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45" w:lineRule="auto"/>
        <w:rPr>
          <w:rFonts w:ascii="Arial"/>
          <w:sz w:val="21"/>
        </w:rPr>
      </w:pPr>
      <w:r/>
    </w:p>
    <w:p>
      <w:pPr>
        <w:pStyle w:val="BodyText"/>
        <w:ind w:left="6208" w:right="62" w:hanging="93"/>
        <w:spacing w:before="75" w:line="249" w:lineRule="auto"/>
        <w:tabs>
          <w:tab w:val="left" w:pos="6712"/>
        </w:tabs>
        <w:rPr>
          <w:rFonts w:ascii="Arial" w:hAnsi="Arial" w:eastAsia="Arial" w:cs="Arial"/>
          <w:sz w:val="23"/>
          <w:szCs w:val="23"/>
        </w:rPr>
      </w:pPr>
      <w:r>
        <w:rPr>
          <w:sz w:val="23"/>
          <w:szCs w:val="23"/>
          <w:u w:val="single" w:color="auto"/>
          <w:color w:val="231F20"/>
        </w:rPr>
        <w:tab/>
      </w:r>
      <w:r>
        <w:rPr>
          <w:sz w:val="23"/>
          <w:szCs w:val="23"/>
          <w:u w:val="single" w:color="auto"/>
          <w:color w:val="231F20"/>
        </w:rPr>
        <w:tab/>
      </w:r>
      <w:r>
        <w:rPr>
          <w:sz w:val="23"/>
          <w:szCs w:val="23"/>
          <w:b/>
          <w:bCs/>
          <w:u w:val="single" w:color="auto"/>
          <w:color w:val="231F20"/>
          <w:spacing w:val="-6"/>
        </w:rPr>
        <w:t>区域经济评论</w:t>
      </w:r>
      <w:r>
        <w:rPr>
          <w:sz w:val="23"/>
          <w:szCs w:val="23"/>
          <w:u w:val="single" w:color="auto"/>
          <w:color w:val="231F20"/>
          <w:spacing w:val="14"/>
        </w:rPr>
        <w:t xml:space="preserve">  </w:t>
      </w:r>
      <w:r>
        <w:rPr>
          <w:rFonts w:ascii="Arial" w:hAnsi="Arial" w:eastAsia="Arial" w:cs="Arial"/>
          <w:sz w:val="23"/>
          <w:szCs w:val="23"/>
          <w:u w:val="single" w:color="auto"/>
          <w:color w:val="231F20"/>
          <w:spacing w:val="-6"/>
        </w:rPr>
        <w:t>2024.03</w:t>
      </w:r>
      <w:r>
        <w:rPr>
          <w:rFonts w:ascii="Arial" w:hAnsi="Arial" w:eastAsia="Arial" w:cs="Arial"/>
          <w:sz w:val="23"/>
          <w:szCs w:val="23"/>
          <w:u w:val="single" w:color="auto"/>
          <w:color w:val="231F20"/>
          <w:spacing w:val="4"/>
        </w:rPr>
        <w:t xml:space="preserve">        </w:t>
      </w:r>
      <w:r>
        <w:rPr>
          <w:rFonts w:ascii="Arial" w:hAnsi="Arial" w:eastAsia="Arial" w:cs="Arial"/>
          <w:sz w:val="23"/>
          <w:szCs w:val="23"/>
          <w:color w:val="231F20"/>
          <w:spacing w:val="3"/>
        </w:rPr>
        <w:t xml:space="preserve"> </w:t>
      </w:r>
      <w:r>
        <w:rPr>
          <w:rFonts w:ascii="Arial" w:hAnsi="Arial" w:eastAsia="Arial" w:cs="Arial"/>
          <w:sz w:val="23"/>
          <w:szCs w:val="23"/>
          <w:color w:val="231F20"/>
          <w:spacing w:val="-10"/>
        </w:rPr>
        <w:t>REGIONAL</w:t>
      </w:r>
      <w:r>
        <w:rPr>
          <w:rFonts w:ascii="Arial" w:hAnsi="Arial" w:eastAsia="Arial" w:cs="Arial"/>
          <w:sz w:val="23"/>
          <w:szCs w:val="23"/>
          <w:color w:val="231F20"/>
          <w:spacing w:val="74"/>
        </w:rPr>
        <w:t xml:space="preserve"> </w:t>
      </w:r>
      <w:r>
        <w:rPr>
          <w:rFonts w:ascii="Arial" w:hAnsi="Arial" w:eastAsia="Arial" w:cs="Arial"/>
          <w:sz w:val="23"/>
          <w:szCs w:val="23"/>
          <w:color w:val="231F20"/>
          <w:spacing w:val="-10"/>
        </w:rPr>
        <w:t>ECONOMIC</w:t>
      </w:r>
      <w:r>
        <w:rPr>
          <w:rFonts w:ascii="Arial" w:hAnsi="Arial" w:eastAsia="Arial" w:cs="Arial"/>
          <w:sz w:val="23"/>
          <w:szCs w:val="23"/>
          <w:color w:val="231F20"/>
          <w:spacing w:val="53"/>
        </w:rPr>
        <w:t xml:space="preserve"> </w:t>
      </w:r>
      <w:r>
        <w:rPr>
          <w:rFonts w:ascii="Arial" w:hAnsi="Arial" w:eastAsia="Arial" w:cs="Arial"/>
          <w:sz w:val="23"/>
          <w:szCs w:val="23"/>
          <w:color w:val="231F20"/>
          <w:spacing w:val="-10"/>
        </w:rPr>
        <w:t>REVIEW</w:t>
      </w:r>
    </w:p>
    <w:p>
      <w:pPr>
        <w:spacing w:before="91" w:line="209" w:lineRule="auto"/>
        <w:rPr>
          <w:rFonts w:ascii="Microsoft YaHei" w:hAnsi="Microsoft YaHei" w:eastAsia="Microsoft YaHei" w:cs="Microsoft YaHei"/>
          <w:sz w:val="23"/>
          <w:szCs w:val="23"/>
        </w:rPr>
      </w:pPr>
      <w:r>
        <w:rPr>
          <w:rFonts w:ascii="Microsoft YaHei" w:hAnsi="Microsoft YaHei" w:eastAsia="Microsoft YaHei" w:cs="Microsoft YaHei"/>
          <w:sz w:val="23"/>
          <w:szCs w:val="23"/>
          <w:color w:val="231F20"/>
          <w:spacing w:val="5"/>
        </w:rPr>
        <w:t>【生态文明与区域发展】</w:t>
      </w:r>
    </w:p>
    <w:p>
      <w:pPr>
        <w:spacing w:line="301" w:lineRule="auto"/>
        <w:rPr>
          <w:rFonts w:ascii="Arial"/>
          <w:sz w:val="21"/>
        </w:rPr>
      </w:pPr>
      <w:r/>
    </w:p>
    <w:p>
      <w:pPr>
        <w:spacing w:line="301" w:lineRule="auto"/>
        <w:rPr>
          <w:rFonts w:ascii="Arial"/>
          <w:sz w:val="21"/>
        </w:rPr>
      </w:pPr>
      <w:r/>
    </w:p>
    <w:p>
      <w:pPr>
        <w:spacing w:line="301" w:lineRule="auto"/>
        <w:rPr>
          <w:rFonts w:ascii="Arial"/>
          <w:sz w:val="21"/>
        </w:rPr>
      </w:pPr>
      <w:r/>
    </w:p>
    <w:p>
      <w:pPr>
        <w:ind w:left="760"/>
        <w:spacing w:before="202" w:line="214" w:lineRule="auto"/>
        <w:rPr>
          <w:rFonts w:ascii="Microsoft YaHei" w:hAnsi="Microsoft YaHei" w:eastAsia="Microsoft YaHei" w:cs="Microsoft YaHei"/>
          <w:sz w:val="47"/>
          <w:szCs w:val="47"/>
        </w:rPr>
      </w:pPr>
      <w:r>
        <w:rPr>
          <w:rFonts w:ascii="Microsoft YaHei" w:hAnsi="Microsoft YaHei" w:eastAsia="Microsoft YaHei" w:cs="Microsoft YaHei"/>
          <w:sz w:val="47"/>
          <w:szCs w:val="47"/>
          <w:color w:val="231F20"/>
          <w:spacing w:val="4"/>
        </w:rPr>
        <w:t>构建长江上游地区现代化生态产业体系：</w:t>
      </w:r>
    </w:p>
    <w:p>
      <w:pPr>
        <w:ind w:left="1689"/>
        <w:spacing w:before="75" w:line="214" w:lineRule="auto"/>
        <w:outlineLvl w:val="0"/>
        <w:rPr>
          <w:rFonts w:ascii="Microsoft YaHei" w:hAnsi="Microsoft YaHei" w:eastAsia="Microsoft YaHei" w:cs="Microsoft YaHei"/>
          <w:sz w:val="47"/>
          <w:szCs w:val="47"/>
        </w:rPr>
      </w:pPr>
      <w:r>
        <w:pict>
          <v:shape id="_x0000_s2" style="position:absolute;margin-left:402.688pt;margin-top:6.07476pt;mso-position-vertical-relative:text;mso-position-horizontal-relative:text;width:6.75pt;height:16.2pt;z-index:251659264;" filled="false" stroked="false" type="#_x0000_t202">
            <v:fill on="false"/>
            <v:stroke on="false"/>
            <v:path/>
            <v:imagedata o:title=""/>
            <o:lock v:ext="edit" aspectratio="false"/>
            <v:textbox inset="0mm,0mm,0mm,0mm">
              <w:txbxContent>
                <w:p>
                  <w:pPr>
                    <w:ind w:left="20"/>
                    <w:spacing w:before="20" w:line="172" w:lineRule="auto"/>
                    <w:rPr>
                      <w:rFonts w:ascii="Microsoft YaHei" w:hAnsi="Microsoft YaHei" w:eastAsia="Microsoft YaHei" w:cs="Microsoft YaHei"/>
                      <w:sz w:val="23"/>
                      <w:szCs w:val="23"/>
                    </w:rPr>
                  </w:pPr>
                  <w:r>
                    <w:rPr>
                      <w:rFonts w:ascii="Microsoft YaHei" w:hAnsi="Microsoft YaHei" w:eastAsia="Microsoft YaHei" w:cs="Microsoft YaHei"/>
                      <w:sz w:val="23"/>
                      <w:szCs w:val="23"/>
                      <w:color w:val="231F20"/>
                    </w:rPr>
                    <w:t>*</w:t>
                  </w:r>
                </w:p>
              </w:txbxContent>
            </v:textbox>
          </v:shape>
        </w:pict>
      </w:r>
      <w:r>
        <w:pict>
          <v:shape id="_x0000_s4" style="position:absolute;margin-left:176.601pt;margin-top:20.6302pt;mso-position-vertical-relative:text;mso-position-horizontal-relative:text;width:12.3pt;height:8.9pt;z-index:251658240;" filled="false" stroked="false" type="#_x0000_t202">
            <v:fill on="false"/>
            <v:stroke on="false"/>
            <v:path/>
            <v:imagedata o:title=""/>
            <o:lock v:ext="edit" aspectratio="false"/>
            <v:textbox inset="0mm,0mm,0mm,0mm">
              <w:txbxContent>
                <w:p>
                  <w:pPr>
                    <w:ind w:left="20"/>
                    <w:spacing w:before="20" w:line="137" w:lineRule="exact"/>
                    <w:rPr>
                      <w:rFonts w:ascii="Microsoft YaHei" w:hAnsi="Microsoft YaHei" w:eastAsia="Microsoft YaHei" w:cs="Microsoft YaHei"/>
                      <w:sz w:val="13"/>
                      <w:szCs w:val="13"/>
                    </w:rPr>
                  </w:pPr>
                  <w:r>
                    <w:rPr>
                      <w:rFonts w:ascii="Microsoft YaHei" w:hAnsi="Microsoft YaHei" w:eastAsia="Microsoft YaHei" w:cs="Microsoft YaHei"/>
                      <w:sz w:val="13"/>
                      <w:szCs w:val="13"/>
                      <w:color w:val="231F20"/>
                      <w:spacing w:val="32"/>
                      <w:w w:val="133"/>
                      <w:position w:val="4"/>
                    </w:rPr>
                    <w:t>、</w:t>
                  </w:r>
                </w:p>
              </w:txbxContent>
            </v:textbox>
          </v:shape>
        </w:pict>
      </w:r>
      <w:r>
        <w:rPr>
          <w:rFonts w:ascii="Microsoft YaHei" w:hAnsi="Microsoft YaHei" w:eastAsia="Microsoft YaHei" w:cs="Microsoft YaHei"/>
          <w:sz w:val="47"/>
          <w:szCs w:val="47"/>
          <w:color w:val="231F20"/>
          <w:spacing w:val="-2"/>
        </w:rPr>
        <w:t>内涵特征  基础制约与推进策略</w:t>
      </w:r>
    </w:p>
    <w:p>
      <w:pPr>
        <w:pStyle w:val="BodyText"/>
        <w:ind w:left="2466"/>
        <w:spacing w:before="256" w:line="242" w:lineRule="auto"/>
        <w:outlineLvl w:val="0"/>
        <w:rPr>
          <w:sz w:val="27"/>
          <w:szCs w:val="27"/>
        </w:rPr>
      </w:pPr>
      <w:r>
        <w:rPr>
          <w:sz w:val="27"/>
          <w:szCs w:val="27"/>
          <w:color w:val="231F20"/>
          <w:spacing w:val="-9"/>
        </w:rPr>
        <w:t>罗</w:t>
      </w:r>
      <w:r>
        <w:rPr>
          <w:sz w:val="27"/>
          <w:szCs w:val="27"/>
          <w:color w:val="231F20"/>
          <w:spacing w:val="-9"/>
        </w:rPr>
        <w:t xml:space="preserve"> </w:t>
      </w:r>
      <w:r>
        <w:rPr>
          <w:sz w:val="27"/>
          <w:szCs w:val="27"/>
          <w:color w:val="231F20"/>
          <w:spacing w:val="-9"/>
        </w:rPr>
        <w:t>胤</w:t>
      </w:r>
      <w:r>
        <w:rPr>
          <w:sz w:val="27"/>
          <w:szCs w:val="27"/>
          <w:color w:val="231F20"/>
          <w:spacing w:val="18"/>
        </w:rPr>
        <w:t xml:space="preserve"> </w:t>
      </w:r>
      <w:r>
        <w:rPr>
          <w:sz w:val="27"/>
          <w:szCs w:val="27"/>
          <w:color w:val="231F20"/>
          <w:spacing w:val="-9"/>
        </w:rPr>
        <w:t>晨</w:t>
      </w:r>
      <w:r>
        <w:rPr>
          <w:sz w:val="27"/>
          <w:szCs w:val="27"/>
          <w:color w:val="231F20"/>
          <w:spacing w:val="22"/>
        </w:rPr>
        <w:t xml:space="preserve">  </w:t>
      </w:r>
      <w:r>
        <w:rPr>
          <w:sz w:val="27"/>
          <w:szCs w:val="27"/>
          <w:color w:val="231F20"/>
          <w:spacing w:val="-9"/>
        </w:rPr>
        <w:t>薛</w:t>
      </w:r>
      <w:r>
        <w:rPr>
          <w:sz w:val="27"/>
          <w:szCs w:val="27"/>
          <w:color w:val="231F20"/>
          <w:spacing w:val="18"/>
        </w:rPr>
        <w:t xml:space="preserve"> </w:t>
      </w:r>
      <w:r>
        <w:rPr>
          <w:sz w:val="27"/>
          <w:szCs w:val="27"/>
          <w:color w:val="231F20"/>
          <w:spacing w:val="-9"/>
        </w:rPr>
        <w:t>琴</w:t>
      </w:r>
      <w:r>
        <w:rPr>
          <w:sz w:val="27"/>
          <w:szCs w:val="27"/>
          <w:color w:val="231F20"/>
          <w:spacing w:val="13"/>
        </w:rPr>
        <w:t xml:space="preserve">  </w:t>
      </w:r>
      <w:r>
        <w:rPr>
          <w:sz w:val="27"/>
          <w:szCs w:val="27"/>
          <w:color w:val="231F20"/>
          <w:spacing w:val="-9"/>
        </w:rPr>
        <w:t>周</w:t>
      </w:r>
      <w:r>
        <w:rPr>
          <w:sz w:val="27"/>
          <w:szCs w:val="27"/>
          <w:color w:val="231F20"/>
          <w:spacing w:val="44"/>
        </w:rPr>
        <w:t xml:space="preserve"> </w:t>
      </w:r>
      <w:r>
        <w:rPr>
          <w:sz w:val="27"/>
          <w:szCs w:val="27"/>
          <w:color w:val="231F20"/>
          <w:spacing w:val="-9"/>
        </w:rPr>
        <w:t>贤</w:t>
      </w:r>
      <w:r>
        <w:rPr>
          <w:sz w:val="27"/>
          <w:szCs w:val="27"/>
          <w:color w:val="231F20"/>
          <w:spacing w:val="30"/>
        </w:rPr>
        <w:t xml:space="preserve"> </w:t>
      </w:r>
      <w:r>
        <w:rPr>
          <w:sz w:val="27"/>
          <w:szCs w:val="27"/>
          <w:color w:val="231F20"/>
          <w:spacing w:val="-9"/>
        </w:rPr>
        <w:t>能</w:t>
      </w:r>
      <w:r>
        <w:rPr>
          <w:sz w:val="27"/>
          <w:szCs w:val="27"/>
          <w:color w:val="231F20"/>
          <w:spacing w:val="16"/>
        </w:rPr>
        <w:t xml:space="preserve">  </w:t>
      </w:r>
      <w:r>
        <w:rPr>
          <w:sz w:val="27"/>
          <w:szCs w:val="27"/>
          <w:color w:val="231F20"/>
          <w:spacing w:val="-9"/>
        </w:rPr>
        <w:t>文</w:t>
      </w:r>
      <w:r>
        <w:rPr>
          <w:sz w:val="27"/>
          <w:szCs w:val="27"/>
          <w:color w:val="231F20"/>
          <w:spacing w:val="14"/>
        </w:rPr>
        <w:t xml:space="preserve"> </w:t>
      </w:r>
      <w:r>
        <w:rPr>
          <w:sz w:val="27"/>
          <w:szCs w:val="27"/>
          <w:color w:val="231F20"/>
          <w:spacing w:val="-9"/>
        </w:rPr>
        <w:t>传</w:t>
      </w:r>
      <w:r>
        <w:rPr>
          <w:sz w:val="27"/>
          <w:szCs w:val="27"/>
          <w:color w:val="231F20"/>
          <w:spacing w:val="26"/>
        </w:rPr>
        <w:t xml:space="preserve"> </w:t>
      </w:r>
      <w:r>
        <w:rPr>
          <w:sz w:val="27"/>
          <w:szCs w:val="27"/>
          <w:color w:val="231F20"/>
          <w:spacing w:val="-9"/>
        </w:rPr>
        <w:t>浩</w:t>
      </w:r>
    </w:p>
    <w:p>
      <w:pPr>
        <w:spacing w:line="305" w:lineRule="auto"/>
        <w:rPr>
          <w:rFonts w:ascii="Arial"/>
          <w:sz w:val="21"/>
        </w:rPr>
      </w:pPr>
      <w:r/>
    </w:p>
    <w:p>
      <w:pPr>
        <w:pStyle w:val="BodyText"/>
        <w:ind w:left="506" w:right="418" w:firstLine="3"/>
        <w:spacing w:before="73" w:line="346" w:lineRule="auto"/>
        <w:jc w:val="both"/>
        <w:rPr/>
      </w:pPr>
      <w:r>
        <w:rPr>
          <w:rFonts w:ascii="Microsoft YaHei" w:hAnsi="Microsoft YaHei" w:eastAsia="Microsoft YaHei" w:cs="Microsoft YaHei"/>
          <w:color w:val="231F20"/>
          <w:spacing w:val="8"/>
        </w:rPr>
        <w:t>摘   要：</w:t>
      </w:r>
      <w:r>
        <w:rPr>
          <w:color w:val="231F20"/>
          <w:spacing w:val="8"/>
        </w:rPr>
        <w:t>构建适应人与自然和谐共生要求的区域性现代化产业体系，是新时代新征程建设现代化产业体系的重要</w:t>
      </w:r>
      <w:r>
        <w:rPr>
          <w:color w:val="231F20"/>
          <w:spacing w:val="17"/>
        </w:rPr>
        <w:t xml:space="preserve"> </w:t>
      </w:r>
      <w:r>
        <w:rPr>
          <w:color w:val="231F20"/>
          <w:spacing w:val="12"/>
        </w:rPr>
        <w:t>途径。立足国家对现代化产业体系建设的要求及长江上游地区的功能定位提出构建长江上游地区现代化生态产</w:t>
      </w:r>
      <w:r>
        <w:rPr>
          <w:color w:val="231F20"/>
          <w:spacing w:val="3"/>
        </w:rPr>
        <w:t xml:space="preserve"> </w:t>
      </w:r>
      <w:r>
        <w:rPr>
          <w:color w:val="231F20"/>
          <w:spacing w:val="5"/>
        </w:rPr>
        <w:t>业体系的战略构想，利用系统论方法对其进行三重属性内涵诠释、生态产业新时代新特征</w:t>
      </w:r>
      <w:r>
        <w:rPr>
          <w:color w:val="231F20"/>
          <w:spacing w:val="4"/>
        </w:rPr>
        <w:t>解析。从产业资源、组织</w:t>
      </w:r>
      <w:r>
        <w:rPr>
          <w:color w:val="231F20"/>
        </w:rPr>
        <w:t xml:space="preserve"> </w:t>
      </w:r>
      <w:r>
        <w:rPr>
          <w:color w:val="231F20"/>
          <w:spacing w:val="8"/>
        </w:rPr>
        <w:t>和空间三个层次，论证构建长江上游地区现代化生态产业体系的基础条件及短板制约。针对投入产出消耗整体粗</w:t>
      </w:r>
      <w:r>
        <w:rPr>
          <w:color w:val="231F20"/>
          <w:spacing w:val="17"/>
        </w:rPr>
        <w:t xml:space="preserve"> </w:t>
      </w:r>
      <w:r>
        <w:rPr>
          <w:color w:val="231F20"/>
          <w:spacing w:val="-1"/>
        </w:rPr>
        <w:t>放、结构高级化现代化程度不足、分工协作成效有待提高等现实问题，以后发地</w:t>
      </w:r>
      <w:r>
        <w:rPr>
          <w:color w:val="231F20"/>
          <w:spacing w:val="-2"/>
        </w:rPr>
        <w:t>区为视野推展建立“</w:t>
      </w:r>
      <w:r>
        <w:rPr>
          <w:rFonts w:ascii="Arial" w:hAnsi="Arial" w:eastAsia="Arial" w:cs="Arial"/>
          <w:color w:val="231F20"/>
          <w:spacing w:val="-2"/>
        </w:rPr>
        <w:t>2+2+3</w:t>
      </w:r>
      <w:r>
        <w:rPr>
          <w:color w:val="231F20"/>
          <w:spacing w:val="-2"/>
        </w:rPr>
        <w:t>”圈层推进</w:t>
      </w:r>
      <w:r>
        <w:rPr>
          <w:color w:val="231F20"/>
        </w:rPr>
        <w:t xml:space="preserve"> </w:t>
      </w:r>
      <w:r>
        <w:rPr>
          <w:color w:val="231F20"/>
          <w:spacing w:val="-1"/>
        </w:rPr>
        <w:t>框架，从制度、市场、技术、主体、资源、组织和空间等方面提出构建长江上游地区现代化生态产业体系的协同策略。</w:t>
      </w:r>
      <w:r>
        <w:rPr>
          <w:color w:val="231F20"/>
          <w:spacing w:val="15"/>
        </w:rPr>
        <w:t xml:space="preserve"> </w:t>
      </w:r>
      <w:r>
        <w:rPr>
          <w:rFonts w:ascii="Microsoft YaHei" w:hAnsi="Microsoft YaHei" w:eastAsia="Microsoft YaHei" w:cs="Microsoft YaHei"/>
          <w:color w:val="231F20"/>
          <w:spacing w:val="-3"/>
        </w:rPr>
        <w:t>关键词：</w:t>
      </w:r>
      <w:r>
        <w:rPr>
          <w:color w:val="231F20"/>
          <w:spacing w:val="-3"/>
        </w:rPr>
        <w:t>现代化产业体系；生态产业；系统论；人与自然和谐共生；长江上游地区</w:t>
      </w:r>
    </w:p>
    <w:p>
      <w:pPr>
        <w:ind w:left="525"/>
        <w:spacing w:before="3" w:line="220" w:lineRule="auto"/>
        <w:rPr>
          <w:rFonts w:ascii="Arial" w:hAnsi="Arial" w:eastAsia="Arial" w:cs="Arial"/>
          <w:sz w:val="17"/>
          <w:szCs w:val="17"/>
        </w:rPr>
      </w:pPr>
      <w:r>
        <w:rPr>
          <w:rFonts w:ascii="Microsoft YaHei" w:hAnsi="Microsoft YaHei" w:eastAsia="Microsoft YaHei" w:cs="Microsoft YaHei"/>
          <w:sz w:val="17"/>
          <w:szCs w:val="17"/>
          <w:color w:val="231F20"/>
          <w:spacing w:val="-4"/>
        </w:rPr>
        <w:t>中图分类号</w:t>
      </w:r>
      <w:r>
        <w:rPr>
          <w:rFonts w:ascii="SimSun" w:hAnsi="SimSun" w:eastAsia="SimSun" w:cs="SimSun"/>
          <w:sz w:val="17"/>
          <w:szCs w:val="17"/>
          <w:color w:val="231F20"/>
          <w:spacing w:val="-4"/>
        </w:rPr>
        <w:t>：</w:t>
      </w:r>
      <w:r>
        <w:rPr>
          <w:rFonts w:ascii="Arial" w:hAnsi="Arial" w:eastAsia="Arial" w:cs="Arial"/>
          <w:sz w:val="17"/>
          <w:szCs w:val="17"/>
          <w:color w:val="231F20"/>
          <w:spacing w:val="-4"/>
        </w:rPr>
        <w:t>F061.5        </w:t>
      </w:r>
      <w:r>
        <w:rPr>
          <w:rFonts w:ascii="Microsoft YaHei" w:hAnsi="Microsoft YaHei" w:eastAsia="Microsoft YaHei" w:cs="Microsoft YaHei"/>
          <w:sz w:val="17"/>
          <w:szCs w:val="17"/>
          <w:color w:val="231F20"/>
          <w:spacing w:val="-4"/>
        </w:rPr>
        <w:t>文献标识码：</w:t>
      </w:r>
      <w:r>
        <w:rPr>
          <w:rFonts w:ascii="Arial" w:hAnsi="Arial" w:eastAsia="Arial" w:cs="Arial"/>
          <w:sz w:val="17"/>
          <w:szCs w:val="17"/>
          <w:color w:val="231F20"/>
          <w:spacing w:val="-4"/>
        </w:rPr>
        <w:t>A     </w:t>
      </w:r>
      <w:r>
        <w:rPr>
          <w:rFonts w:ascii="Arial" w:hAnsi="Arial" w:eastAsia="Arial" w:cs="Arial"/>
          <w:sz w:val="17"/>
          <w:szCs w:val="17"/>
          <w:color w:val="231F20"/>
          <w:spacing w:val="-5"/>
        </w:rPr>
        <w:t xml:space="preserve">   </w:t>
      </w:r>
      <w:r>
        <w:rPr>
          <w:rFonts w:ascii="Microsoft YaHei" w:hAnsi="Microsoft YaHei" w:eastAsia="Microsoft YaHei" w:cs="Microsoft YaHei"/>
          <w:sz w:val="17"/>
          <w:szCs w:val="17"/>
          <w:color w:val="231F20"/>
          <w:spacing w:val="-5"/>
        </w:rPr>
        <w:t>文章编号：</w:t>
      </w:r>
      <w:r>
        <w:rPr>
          <w:rFonts w:ascii="Arial" w:hAnsi="Arial" w:eastAsia="Arial" w:cs="Arial"/>
          <w:sz w:val="17"/>
          <w:szCs w:val="17"/>
          <w:color w:val="231F20"/>
          <w:spacing w:val="-5"/>
        </w:rPr>
        <w:t>2095</w:t>
      </w:r>
      <w:r>
        <w:rPr>
          <w:rFonts w:ascii="SimSun" w:hAnsi="SimSun" w:eastAsia="SimSun" w:cs="SimSun"/>
          <w:sz w:val="17"/>
          <w:szCs w:val="17"/>
          <w:color w:val="231F20"/>
          <w:spacing w:val="-5"/>
        </w:rPr>
        <w:t>—</w:t>
      </w:r>
      <w:r>
        <w:rPr>
          <w:rFonts w:ascii="Arial" w:hAnsi="Arial" w:eastAsia="Arial" w:cs="Arial"/>
          <w:sz w:val="17"/>
          <w:szCs w:val="17"/>
          <w:color w:val="231F20"/>
          <w:spacing w:val="-5"/>
        </w:rPr>
        <w:t>5766</w:t>
      </w:r>
      <w:r>
        <w:rPr>
          <w:rFonts w:ascii="SimSun" w:hAnsi="SimSun" w:eastAsia="SimSun" w:cs="SimSun"/>
          <w:sz w:val="17"/>
          <w:szCs w:val="17"/>
          <w:color w:val="231F20"/>
          <w:spacing w:val="-5"/>
        </w:rPr>
        <w:t>（</w:t>
      </w:r>
      <w:r>
        <w:rPr>
          <w:rFonts w:ascii="Arial" w:hAnsi="Arial" w:eastAsia="Arial" w:cs="Arial"/>
          <w:sz w:val="17"/>
          <w:szCs w:val="17"/>
          <w:color w:val="231F20"/>
          <w:spacing w:val="-5"/>
        </w:rPr>
        <w:t>2024</w:t>
      </w:r>
      <w:r>
        <w:rPr>
          <w:rFonts w:ascii="SimSun" w:hAnsi="SimSun" w:eastAsia="SimSun" w:cs="SimSun"/>
          <w:sz w:val="17"/>
          <w:szCs w:val="17"/>
          <w:color w:val="231F20"/>
          <w:spacing w:val="-5"/>
        </w:rPr>
        <w:t>）</w:t>
      </w:r>
      <w:r>
        <w:rPr>
          <w:rFonts w:ascii="Arial" w:hAnsi="Arial" w:eastAsia="Arial" w:cs="Arial"/>
          <w:sz w:val="17"/>
          <w:szCs w:val="17"/>
          <w:color w:val="231F20"/>
          <w:spacing w:val="-5"/>
        </w:rPr>
        <w:t>03</w:t>
      </w:r>
      <w:r>
        <w:rPr>
          <w:rFonts w:ascii="SimSun" w:hAnsi="SimSun" w:eastAsia="SimSun" w:cs="SimSun"/>
          <w:sz w:val="17"/>
          <w:szCs w:val="17"/>
          <w:color w:val="231F20"/>
          <w:spacing w:val="-5"/>
        </w:rPr>
        <w:t>—</w:t>
      </w:r>
      <w:r>
        <w:rPr>
          <w:rFonts w:ascii="Arial" w:hAnsi="Arial" w:eastAsia="Arial" w:cs="Arial"/>
          <w:sz w:val="17"/>
          <w:szCs w:val="17"/>
          <w:color w:val="231F20"/>
          <w:spacing w:val="-5"/>
        </w:rPr>
        <w:t>0125</w:t>
      </w:r>
      <w:r>
        <w:rPr>
          <w:rFonts w:ascii="SimSun" w:hAnsi="SimSun" w:eastAsia="SimSun" w:cs="SimSun"/>
          <w:sz w:val="17"/>
          <w:szCs w:val="17"/>
          <w:color w:val="231F20"/>
          <w:spacing w:val="-5"/>
        </w:rPr>
        <w:t>—</w:t>
      </w:r>
      <w:r>
        <w:rPr>
          <w:rFonts w:ascii="Arial" w:hAnsi="Arial" w:eastAsia="Arial" w:cs="Arial"/>
          <w:sz w:val="17"/>
          <w:szCs w:val="17"/>
          <w:color w:val="231F20"/>
          <w:spacing w:val="-5"/>
        </w:rPr>
        <w:t>10      </w:t>
      </w:r>
      <w:r>
        <w:rPr>
          <w:rFonts w:ascii="Microsoft YaHei" w:hAnsi="Microsoft YaHei" w:eastAsia="Microsoft YaHei" w:cs="Microsoft YaHei"/>
          <w:sz w:val="17"/>
          <w:szCs w:val="17"/>
          <w:color w:val="231F20"/>
          <w:spacing w:val="-5"/>
        </w:rPr>
        <w:t>收稿日期：</w:t>
      </w:r>
      <w:r>
        <w:rPr>
          <w:rFonts w:ascii="Arial" w:hAnsi="Arial" w:eastAsia="Arial" w:cs="Arial"/>
          <w:sz w:val="17"/>
          <w:szCs w:val="17"/>
          <w:color w:val="231F20"/>
          <w:spacing w:val="-5"/>
        </w:rPr>
        <w:t>2023-11-16</w:t>
      </w:r>
    </w:p>
    <w:p>
      <w:pPr>
        <w:pStyle w:val="BodyText"/>
        <w:ind w:left="514"/>
        <w:spacing w:before="81" w:line="211" w:lineRule="auto"/>
        <w:rPr/>
      </w:pPr>
      <w:r>
        <w:rPr>
          <w:rFonts w:ascii="SimSun" w:hAnsi="SimSun" w:eastAsia="SimSun" w:cs="SimSun"/>
          <w:color w:val="231F20"/>
          <w:spacing w:val="4"/>
        </w:rPr>
        <w:t>*</w:t>
      </w:r>
      <w:r>
        <w:rPr>
          <w:rFonts w:ascii="Microsoft YaHei" w:hAnsi="Microsoft YaHei" w:eastAsia="Microsoft YaHei" w:cs="Microsoft YaHei"/>
          <w:color w:val="231F20"/>
          <w:spacing w:val="4"/>
        </w:rPr>
        <w:t>基金项目：</w:t>
      </w:r>
      <w:r>
        <w:rPr>
          <w:color w:val="231F20"/>
          <w:spacing w:val="4"/>
        </w:rPr>
        <w:t>国家社会科学基金重大项目“长江上游生态大保护政策可持续性与机制构建研究”（</w:t>
      </w:r>
      <w:r>
        <w:rPr>
          <w:rFonts w:ascii="Arial" w:hAnsi="Arial" w:eastAsia="Arial" w:cs="Arial"/>
          <w:color w:val="231F20"/>
          <w:spacing w:val="4"/>
        </w:rPr>
        <w:t>20&amp;</w:t>
      </w:r>
      <w:r>
        <w:rPr>
          <w:rFonts w:ascii="Arial" w:hAnsi="Arial" w:eastAsia="Arial" w:cs="Arial"/>
          <w:color w:val="231F20"/>
        </w:rPr>
        <w:t>ZD</w:t>
      </w:r>
      <w:r>
        <w:rPr>
          <w:rFonts w:ascii="Arial" w:hAnsi="Arial" w:eastAsia="Arial" w:cs="Arial"/>
          <w:color w:val="231F20"/>
          <w:spacing w:val="3"/>
        </w:rPr>
        <w:t>095</w:t>
      </w:r>
      <w:r>
        <w:rPr>
          <w:color w:val="231F20"/>
          <w:spacing w:val="-30"/>
          <w:w w:val="63"/>
        </w:rPr>
        <w:t>）；</w:t>
      </w:r>
      <w:r>
        <w:rPr>
          <w:color w:val="231F20"/>
          <w:spacing w:val="3"/>
        </w:rPr>
        <w:t>重庆</w:t>
      </w:r>
    </w:p>
    <w:p>
      <w:pPr>
        <w:pStyle w:val="BodyText"/>
        <w:ind w:left="1353" w:right="307" w:firstLine="78"/>
        <w:spacing w:before="99" w:line="367" w:lineRule="auto"/>
        <w:tabs>
          <w:tab w:val="left" w:pos="9420"/>
        </w:tabs>
        <w:jc w:val="both"/>
        <w:rPr/>
      </w:pPr>
      <w:r>
        <w:rPr>
          <w:color w:val="231F20"/>
          <w:spacing w:val="1"/>
        </w:rPr>
        <w:t>市</w:t>
      </w:r>
      <w:r>
        <w:rPr>
          <w:color w:val="231F20"/>
          <w:spacing w:val="-32"/>
        </w:rPr>
        <w:t xml:space="preserve"> </w:t>
      </w:r>
      <w:r>
        <w:rPr>
          <w:color w:val="231F20"/>
          <w:spacing w:val="1"/>
        </w:rPr>
        <w:t>社</w:t>
      </w:r>
      <w:r>
        <w:rPr>
          <w:color w:val="231F20"/>
          <w:spacing w:val="-50"/>
        </w:rPr>
        <w:t xml:space="preserve"> </w:t>
      </w:r>
      <w:r>
        <w:rPr>
          <w:color w:val="231F20"/>
          <w:spacing w:val="1"/>
        </w:rPr>
        <w:t>会</w:t>
      </w:r>
      <w:r>
        <w:rPr>
          <w:color w:val="231F20"/>
          <w:spacing w:val="-49"/>
        </w:rPr>
        <w:t xml:space="preserve"> </w:t>
      </w:r>
      <w:r>
        <w:rPr>
          <w:color w:val="231F20"/>
          <w:spacing w:val="1"/>
        </w:rPr>
        <w:t>科</w:t>
      </w:r>
      <w:r>
        <w:rPr>
          <w:color w:val="231F20"/>
          <w:spacing w:val="-32"/>
        </w:rPr>
        <w:t xml:space="preserve"> </w:t>
      </w:r>
      <w:r>
        <w:rPr>
          <w:color w:val="231F20"/>
          <w:spacing w:val="1"/>
        </w:rPr>
        <w:t>学</w:t>
      </w:r>
      <w:r>
        <w:rPr>
          <w:color w:val="231F20"/>
          <w:spacing w:val="-51"/>
        </w:rPr>
        <w:t xml:space="preserve"> </w:t>
      </w:r>
      <w:r>
        <w:rPr>
          <w:color w:val="231F20"/>
          <w:spacing w:val="1"/>
        </w:rPr>
        <w:t>规</w:t>
      </w:r>
      <w:r>
        <w:rPr>
          <w:color w:val="231F20"/>
          <w:spacing w:val="-41"/>
        </w:rPr>
        <w:t xml:space="preserve"> </w:t>
      </w:r>
      <w:r>
        <w:rPr>
          <w:color w:val="231F20"/>
          <w:spacing w:val="1"/>
        </w:rPr>
        <w:t>划</w:t>
      </w:r>
      <w:r>
        <w:rPr>
          <w:color w:val="231F20"/>
          <w:spacing w:val="-42"/>
        </w:rPr>
        <w:t xml:space="preserve"> </w:t>
      </w:r>
      <w:r>
        <w:rPr>
          <w:color w:val="231F20"/>
          <w:spacing w:val="1"/>
        </w:rPr>
        <w:t>追</w:t>
      </w:r>
      <w:r>
        <w:rPr>
          <w:color w:val="231F20"/>
          <w:spacing w:val="-50"/>
        </w:rPr>
        <w:t xml:space="preserve"> </w:t>
      </w:r>
      <w:r>
        <w:rPr>
          <w:color w:val="231F20"/>
          <w:spacing w:val="1"/>
        </w:rPr>
        <w:t>加</w:t>
      </w:r>
      <w:r>
        <w:rPr>
          <w:color w:val="231F20"/>
          <w:spacing w:val="-43"/>
        </w:rPr>
        <w:t xml:space="preserve"> </w:t>
      </w:r>
      <w:r>
        <w:rPr>
          <w:color w:val="231F20"/>
          <w:spacing w:val="1"/>
        </w:rPr>
        <w:t>重</w:t>
      </w:r>
      <w:r>
        <w:rPr>
          <w:color w:val="231F20"/>
          <w:spacing w:val="-35"/>
        </w:rPr>
        <w:t xml:space="preserve"> </w:t>
      </w:r>
      <w:r>
        <w:rPr>
          <w:color w:val="231F20"/>
          <w:spacing w:val="1"/>
        </w:rPr>
        <w:t>大</w:t>
      </w:r>
      <w:r>
        <w:rPr>
          <w:color w:val="231F20"/>
          <w:spacing w:val="-43"/>
        </w:rPr>
        <w:t xml:space="preserve"> </w:t>
      </w:r>
      <w:r>
        <w:rPr>
          <w:color w:val="231F20"/>
          <w:spacing w:val="1"/>
        </w:rPr>
        <w:t>项</w:t>
      </w:r>
      <w:r>
        <w:rPr>
          <w:color w:val="231F20"/>
          <w:spacing w:val="1"/>
        </w:rPr>
        <w:t xml:space="preserve"> </w:t>
      </w:r>
      <w:r>
        <w:rPr>
          <w:color w:val="231F20"/>
          <w:spacing w:val="1"/>
        </w:rPr>
        <w:t>目“数</w:t>
      </w:r>
      <w:r>
        <w:rPr>
          <w:color w:val="231F20"/>
          <w:spacing w:val="-38"/>
        </w:rPr>
        <w:t xml:space="preserve"> </w:t>
      </w:r>
      <w:r>
        <w:rPr>
          <w:color w:val="231F20"/>
          <w:spacing w:val="1"/>
        </w:rPr>
        <w:t>字</w:t>
      </w:r>
      <w:r>
        <w:rPr>
          <w:color w:val="231F20"/>
          <w:spacing w:val="-48"/>
        </w:rPr>
        <w:t xml:space="preserve"> </w:t>
      </w:r>
      <w:r>
        <w:rPr>
          <w:color w:val="231F20"/>
          <w:spacing w:val="1"/>
        </w:rPr>
        <w:t>化</w:t>
      </w:r>
      <w:r>
        <w:rPr>
          <w:color w:val="231F20"/>
          <w:spacing w:val="-47"/>
        </w:rPr>
        <w:t xml:space="preserve"> </w:t>
      </w:r>
      <w:r>
        <w:rPr>
          <w:color w:val="231F20"/>
          <w:spacing w:val="1"/>
        </w:rPr>
        <w:t>绿</w:t>
      </w:r>
      <w:r>
        <w:rPr>
          <w:color w:val="231F20"/>
          <w:spacing w:val="-24"/>
        </w:rPr>
        <w:t xml:space="preserve"> </w:t>
      </w:r>
      <w:r>
        <w:rPr>
          <w:color w:val="231F20"/>
          <w:spacing w:val="1"/>
        </w:rPr>
        <w:t>色</w:t>
      </w:r>
      <w:r>
        <w:rPr>
          <w:color w:val="231F20"/>
          <w:spacing w:val="-48"/>
        </w:rPr>
        <w:t xml:space="preserve"> </w:t>
      </w:r>
      <w:r>
        <w:rPr>
          <w:color w:val="231F20"/>
          <w:spacing w:val="1"/>
        </w:rPr>
        <w:t>化</w:t>
      </w:r>
      <w:r>
        <w:rPr>
          <w:color w:val="231F20"/>
          <w:spacing w:val="-49"/>
        </w:rPr>
        <w:t xml:space="preserve"> </w:t>
      </w:r>
      <w:r>
        <w:rPr>
          <w:color w:val="231F20"/>
          <w:spacing w:val="1"/>
        </w:rPr>
        <w:t>协</w:t>
      </w:r>
      <w:r>
        <w:rPr>
          <w:color w:val="231F20"/>
          <w:spacing w:val="-25"/>
        </w:rPr>
        <w:t xml:space="preserve"> </w:t>
      </w:r>
      <w:r>
        <w:rPr>
          <w:color w:val="231F20"/>
          <w:spacing w:val="1"/>
        </w:rPr>
        <w:t>同</w:t>
      </w:r>
      <w:r>
        <w:rPr>
          <w:color w:val="231F20"/>
          <w:spacing w:val="-51"/>
        </w:rPr>
        <w:t xml:space="preserve"> </w:t>
      </w:r>
      <w:r>
        <w:rPr>
          <w:color w:val="231F20"/>
          <w:spacing w:val="1"/>
        </w:rPr>
        <w:t>赋</w:t>
      </w:r>
      <w:r>
        <w:rPr>
          <w:color w:val="231F20"/>
          <w:spacing w:val="-37"/>
        </w:rPr>
        <w:t xml:space="preserve"> </w:t>
      </w:r>
      <w:r>
        <w:rPr>
          <w:color w:val="231F20"/>
          <w:spacing w:val="1"/>
        </w:rPr>
        <w:t>能</w:t>
      </w:r>
      <w:r>
        <w:rPr>
          <w:color w:val="231F20"/>
          <w:spacing w:val="-46"/>
        </w:rPr>
        <w:t xml:space="preserve"> </w:t>
      </w:r>
      <w:r>
        <w:rPr>
          <w:color w:val="231F20"/>
          <w:spacing w:val="1"/>
        </w:rPr>
        <w:t>现</w:t>
      </w:r>
      <w:r>
        <w:rPr>
          <w:color w:val="231F20"/>
          <w:spacing w:val="-50"/>
        </w:rPr>
        <w:t xml:space="preserve"> </w:t>
      </w:r>
      <w:r>
        <w:rPr>
          <w:color w:val="231F20"/>
          <w:spacing w:val="1"/>
        </w:rPr>
        <w:t>代</w:t>
      </w:r>
      <w:r>
        <w:rPr>
          <w:color w:val="231F20"/>
          <w:spacing w:val="-48"/>
        </w:rPr>
        <w:t xml:space="preserve"> </w:t>
      </w:r>
      <w:r>
        <w:rPr>
          <w:color w:val="231F20"/>
          <w:spacing w:val="1"/>
        </w:rPr>
        <w:t>化</w:t>
      </w:r>
      <w:r>
        <w:rPr>
          <w:color w:val="231F20"/>
          <w:spacing w:val="-44"/>
        </w:rPr>
        <w:t xml:space="preserve"> </w:t>
      </w:r>
      <w:r>
        <w:rPr>
          <w:color w:val="231F20"/>
          <w:spacing w:val="1"/>
        </w:rPr>
        <w:t>产</w:t>
      </w:r>
      <w:r>
        <w:rPr>
          <w:color w:val="231F20"/>
          <w:spacing w:val="-42"/>
        </w:rPr>
        <w:t xml:space="preserve"> </w:t>
      </w:r>
      <w:r>
        <w:rPr>
          <w:color w:val="231F20"/>
          <w:spacing w:val="1"/>
        </w:rPr>
        <w:t>业</w:t>
      </w:r>
      <w:r>
        <w:rPr>
          <w:color w:val="231F20"/>
          <w:spacing w:val="-47"/>
        </w:rPr>
        <w:t xml:space="preserve"> </w:t>
      </w:r>
      <w:r>
        <w:rPr>
          <w:color w:val="231F20"/>
          <w:spacing w:val="1"/>
        </w:rPr>
        <w:t>体</w:t>
      </w:r>
      <w:r>
        <w:rPr>
          <w:color w:val="231F20"/>
          <w:spacing w:val="-22"/>
        </w:rPr>
        <w:t xml:space="preserve"> </w:t>
      </w:r>
      <w:r>
        <w:rPr>
          <w:color w:val="231F20"/>
          <w:spacing w:val="1"/>
        </w:rPr>
        <w:t>系</w:t>
      </w:r>
      <w:r>
        <w:rPr>
          <w:color w:val="231F20"/>
          <w:spacing w:val="-43"/>
        </w:rPr>
        <w:t xml:space="preserve"> </w:t>
      </w:r>
      <w:r>
        <w:rPr>
          <w:color w:val="231F20"/>
          <w:spacing w:val="1"/>
        </w:rPr>
        <w:t>建</w:t>
      </w:r>
      <w:r>
        <w:rPr>
          <w:color w:val="231F20"/>
          <w:spacing w:val="-49"/>
        </w:rPr>
        <w:t xml:space="preserve"> </w:t>
      </w:r>
      <w:r>
        <w:rPr>
          <w:color w:val="231F20"/>
          <w:spacing w:val="1"/>
        </w:rPr>
        <w:t>设</w:t>
      </w:r>
      <w:r>
        <w:rPr>
          <w:color w:val="231F20"/>
          <w:spacing w:val="-51"/>
        </w:rPr>
        <w:t xml:space="preserve"> </w:t>
      </w:r>
      <w:r>
        <w:rPr>
          <w:color w:val="231F20"/>
          <w:spacing w:val="1"/>
        </w:rPr>
        <w:t>路</w:t>
      </w:r>
      <w:r>
        <w:rPr>
          <w:color w:val="231F20"/>
          <w:spacing w:val="-46"/>
        </w:rPr>
        <w:t xml:space="preserve"> </w:t>
      </w:r>
      <w:r>
        <w:rPr>
          <w:color w:val="231F20"/>
          <w:spacing w:val="1"/>
        </w:rPr>
        <w:t>径研</w:t>
      </w:r>
      <w:r>
        <w:rPr>
          <w:color w:val="231F20"/>
          <w:spacing w:val="-38"/>
        </w:rPr>
        <w:t xml:space="preserve"> </w:t>
      </w:r>
      <w:r>
        <w:rPr>
          <w:color w:val="231F20"/>
          <w:spacing w:val="1"/>
        </w:rPr>
        <w:t>究</w:t>
      </w:r>
      <w:r>
        <w:rPr>
          <w:color w:val="231F20"/>
          <w:spacing w:val="-40"/>
        </w:rPr>
        <w:t xml:space="preserve"> </w:t>
      </w:r>
      <w:r>
        <w:rPr>
          <w:color w:val="231F20"/>
          <w:spacing w:val="1"/>
        </w:rPr>
        <w:t>”</w:t>
      </w:r>
      <w:r>
        <w:rPr>
          <w:color w:val="231F20"/>
        </w:rPr>
        <w:t xml:space="preserve"> </w:t>
      </w:r>
      <w:r>
        <w:rPr>
          <w:color w:val="231F20"/>
          <w:spacing w:val="7"/>
        </w:rPr>
        <w:t>（</w:t>
      </w:r>
      <w:r>
        <w:rPr>
          <w:rFonts w:ascii="Arial" w:hAnsi="Arial" w:eastAsia="Arial" w:cs="Arial"/>
          <w:color w:val="231F20"/>
          <w:spacing w:val="7"/>
        </w:rPr>
        <w:t>2023</w:t>
      </w:r>
      <w:r>
        <w:rPr>
          <w:rFonts w:ascii="Arial" w:hAnsi="Arial" w:eastAsia="Arial" w:cs="Arial"/>
          <w:color w:val="231F20"/>
        </w:rPr>
        <w:t>ZDZJ</w:t>
      </w:r>
      <w:r>
        <w:rPr>
          <w:rFonts w:ascii="Arial" w:hAnsi="Arial" w:eastAsia="Arial" w:cs="Arial"/>
          <w:color w:val="231F20"/>
          <w:spacing w:val="7"/>
        </w:rPr>
        <w:t>31</w:t>
      </w:r>
      <w:r>
        <w:rPr>
          <w:color w:val="231F20"/>
          <w:spacing w:val="-30"/>
          <w:w w:val="62"/>
        </w:rPr>
        <w:t>）；</w:t>
      </w:r>
      <w:r>
        <w:rPr>
          <w:color w:val="231F20"/>
          <w:spacing w:val="7"/>
        </w:rPr>
        <w:t>云南省教育厅科学研究基金项目“承接产业转移对长江上游</w:t>
      </w:r>
      <w:r>
        <w:rPr>
          <w:color w:val="231F20"/>
          <w:spacing w:val="6"/>
        </w:rPr>
        <w:t>地区经济韧性的影响机制</w:t>
      </w:r>
      <w:r>
        <w:rPr/>
        <w:tab/>
      </w:r>
      <w:r>
        <w:rPr>
          <w:color w:val="231F20"/>
        </w:rPr>
        <w:t xml:space="preserve"> </w:t>
      </w:r>
      <w:r>
        <w:rPr>
          <w:color w:val="231F20"/>
          <w:spacing w:val="-14"/>
        </w:rPr>
        <w:t>研究”（</w:t>
      </w:r>
      <w:r>
        <w:rPr>
          <w:rFonts w:ascii="Arial" w:hAnsi="Arial" w:eastAsia="Arial" w:cs="Arial"/>
          <w:color w:val="231F20"/>
          <w:spacing w:val="-14"/>
        </w:rPr>
        <w:t>2024Y088</w:t>
      </w:r>
      <w:r>
        <w:rPr>
          <w:color w:val="231F20"/>
          <w:spacing w:val="-14"/>
        </w:rPr>
        <w:t>）。</w:t>
      </w:r>
    </w:p>
    <w:p>
      <w:pPr>
        <w:pStyle w:val="BodyText"/>
        <w:ind w:left="581"/>
        <w:spacing w:before="22" w:line="211" w:lineRule="auto"/>
        <w:rPr/>
      </w:pPr>
      <w:r>
        <w:rPr>
          <w:rFonts w:ascii="Microsoft YaHei" w:hAnsi="Microsoft YaHei" w:eastAsia="Microsoft YaHei" w:cs="Microsoft YaHei"/>
          <w:color w:val="231F20"/>
          <w:spacing w:val="-4"/>
        </w:rPr>
        <w:t>作者简介：</w:t>
      </w:r>
      <w:r>
        <w:rPr>
          <w:color w:val="231F20"/>
          <w:spacing w:val="-4"/>
        </w:rPr>
        <w:t>罗胤晨，男，重庆财经学院经济学院教授、绿色发展研究院执行院长，经济学博士（重庆</w:t>
      </w:r>
      <w:r>
        <w:rPr>
          <w:color w:val="231F20"/>
          <w:spacing w:val="-4"/>
        </w:rPr>
        <w:t xml:space="preserve">  </w:t>
      </w:r>
      <w:r>
        <w:rPr>
          <w:rFonts w:ascii="Arial" w:hAnsi="Arial" w:eastAsia="Arial" w:cs="Arial"/>
          <w:color w:val="231F20"/>
          <w:spacing w:val="-4"/>
        </w:rPr>
        <w:t>40</w:t>
      </w:r>
      <w:r>
        <w:rPr>
          <w:rFonts w:ascii="Arial" w:hAnsi="Arial" w:eastAsia="Arial" w:cs="Arial"/>
          <w:color w:val="231F20"/>
          <w:spacing w:val="-5"/>
        </w:rPr>
        <w:t>0060</w:t>
      </w:r>
      <w:r>
        <w:rPr>
          <w:color w:val="231F20"/>
          <w:spacing w:val="-5"/>
        </w:rPr>
        <w:t>）。</w:t>
      </w:r>
    </w:p>
    <w:p>
      <w:pPr>
        <w:pStyle w:val="BodyText"/>
        <w:ind w:left="1407"/>
        <w:spacing w:before="98" w:line="241" w:lineRule="auto"/>
        <w:rPr/>
      </w:pPr>
      <w:r>
        <w:rPr>
          <w:color w:val="231F20"/>
          <w:spacing w:val="-8"/>
        </w:rPr>
        <w:t>薛琴，女，云南大学经济学院硕士生（昆明</w:t>
      </w:r>
      <w:r>
        <w:rPr>
          <w:color w:val="231F20"/>
          <w:spacing w:val="-8"/>
        </w:rPr>
        <w:t xml:space="preserve">  </w:t>
      </w:r>
      <w:r>
        <w:rPr>
          <w:rFonts w:ascii="Arial" w:hAnsi="Arial" w:eastAsia="Arial" w:cs="Arial"/>
          <w:color w:val="231F20"/>
          <w:spacing w:val="-8"/>
        </w:rPr>
        <w:t>650000</w:t>
      </w:r>
      <w:r>
        <w:rPr>
          <w:color w:val="231F20"/>
          <w:spacing w:val="-8"/>
        </w:rPr>
        <w:t>）。</w:t>
      </w:r>
    </w:p>
    <w:p>
      <w:pPr>
        <w:pStyle w:val="BodyText"/>
        <w:ind w:left="1394"/>
        <w:spacing w:before="127" w:line="241" w:lineRule="auto"/>
        <w:rPr/>
      </w:pPr>
      <w:r>
        <w:rPr>
          <w:color w:val="231F20"/>
          <w:spacing w:val="-7"/>
        </w:rPr>
        <w:t>周贤能，男，云南大学经济学院硕士生（昆明</w:t>
      </w:r>
      <w:r>
        <w:rPr>
          <w:color w:val="231F20"/>
          <w:spacing w:val="-7"/>
        </w:rPr>
        <w:t xml:space="preserve">  </w:t>
      </w:r>
      <w:r>
        <w:rPr>
          <w:rFonts w:ascii="Arial" w:hAnsi="Arial" w:eastAsia="Arial" w:cs="Arial"/>
          <w:color w:val="231F20"/>
          <w:spacing w:val="-7"/>
        </w:rPr>
        <w:t>650000</w:t>
      </w:r>
      <w:r>
        <w:rPr>
          <w:color w:val="231F20"/>
          <w:spacing w:val="-7"/>
        </w:rPr>
        <w:t>）。</w:t>
      </w:r>
    </w:p>
    <w:p>
      <w:pPr>
        <w:pStyle w:val="BodyText"/>
        <w:ind w:left="1398"/>
        <w:spacing w:before="126" w:line="241" w:lineRule="auto"/>
        <w:rPr/>
      </w:pPr>
      <w:r>
        <w:rPr>
          <w:color w:val="231F20"/>
          <w:spacing w:val="-7"/>
        </w:rPr>
        <w:t>文传浩，男，云南大学经济学院教授，博士生导师，通信作者（昆明</w:t>
      </w:r>
      <w:r>
        <w:rPr>
          <w:color w:val="231F20"/>
          <w:spacing w:val="-7"/>
        </w:rPr>
        <w:t xml:space="preserve">  </w:t>
      </w:r>
      <w:r>
        <w:rPr>
          <w:rFonts w:ascii="Arial" w:hAnsi="Arial" w:eastAsia="Arial" w:cs="Arial"/>
          <w:color w:val="231F20"/>
          <w:spacing w:val="-7"/>
        </w:rPr>
        <w:t>650000</w:t>
      </w:r>
      <w:r>
        <w:rPr>
          <w:color w:val="231F20"/>
          <w:spacing w:val="-7"/>
        </w:rPr>
        <w:t>）。</w:t>
      </w:r>
    </w:p>
    <w:p>
      <w:pPr>
        <w:spacing w:before="72"/>
        <w:rPr/>
      </w:pPr>
      <w:r/>
    </w:p>
    <w:p>
      <w:pPr>
        <w:spacing w:before="72"/>
        <w:rPr/>
      </w:pPr>
      <w:r/>
    </w:p>
    <w:p>
      <w:pPr>
        <w:sectPr>
          <w:footerReference w:type="default" r:id="rId1"/>
          <w:pgSz w:w="12246" w:h="17178"/>
          <w:pgMar w:top="1460" w:right="1184" w:bottom="1160" w:left="1332" w:header="0" w:footer="971" w:gutter="0"/>
          <w:cols w:equalWidth="0" w:num="1">
            <w:col w:w="9730" w:space="0"/>
          </w:cols>
        </w:sectPr>
        <w:rPr/>
      </w:pPr>
    </w:p>
    <w:p>
      <w:pPr>
        <w:ind w:left="87" w:right="261" w:firstLine="422"/>
        <w:spacing w:before="37" w:line="226"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7"/>
        </w:rPr>
        <w:t>党的二十大报告明确指出，中国式现代化是人  </w:t>
      </w:r>
      <w:r>
        <w:rPr>
          <w:rFonts w:ascii="Microsoft YaHei" w:hAnsi="Microsoft YaHei" w:eastAsia="Microsoft YaHei" w:cs="Microsoft YaHei"/>
          <w:sz w:val="20"/>
          <w:szCs w:val="20"/>
          <w:color w:val="231F20"/>
          <w:spacing w:val="8"/>
        </w:rPr>
        <w:t>与自然和谐共生的现代化，并强调要建设现代化产</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6"/>
        </w:rPr>
        <w:t>业体系</w:t>
      </w:r>
      <w:r>
        <w:rPr>
          <w:rFonts w:ascii="Microsoft YaHei" w:hAnsi="Microsoft YaHei" w:eastAsia="Microsoft YaHei" w:cs="Microsoft YaHei"/>
          <w:sz w:val="20"/>
          <w:szCs w:val="20"/>
          <w:color w:val="231F20"/>
          <w:spacing w:val="-19"/>
        </w:rPr>
        <w:t xml:space="preserve"> </w:t>
      </w:r>
      <w:r>
        <w:rPr>
          <w:rFonts w:ascii="Microsoft YaHei" w:hAnsi="Microsoft YaHei" w:eastAsia="Microsoft YaHei" w:cs="Microsoft YaHei"/>
          <w:sz w:val="20"/>
          <w:szCs w:val="20"/>
          <w:color w:val="231F20"/>
          <w:spacing w:val="16"/>
        </w:rPr>
        <w:t>。习近平总书记在二十届中央财经委员会</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第一次会议提出，加快建设以实体经济为支撑的现</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1"/>
        </w:rPr>
        <w:t>代化产业体系；把握人工智能等新科技革命浪</w:t>
      </w:r>
      <w:r>
        <w:rPr>
          <w:rFonts w:ascii="Microsoft YaHei" w:hAnsi="Microsoft YaHei" w:eastAsia="Microsoft YaHei" w:cs="Microsoft YaHei"/>
          <w:sz w:val="20"/>
          <w:szCs w:val="20"/>
          <w:color w:val="231F20"/>
          <w:spacing w:val="10"/>
        </w:rPr>
        <w:t>潮，</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适应人与自然和谐共生的要求，保持并增强产业体</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6"/>
        </w:rPr>
        <w:t>系完备和配套能力强的优势</w:t>
      </w:r>
      <w:r>
        <w:rPr>
          <w:rFonts w:ascii="Microsoft YaHei" w:hAnsi="Microsoft YaHei" w:eastAsia="Microsoft YaHei" w:cs="Microsoft YaHei"/>
          <w:sz w:val="20"/>
          <w:szCs w:val="20"/>
          <w:color w:val="231F20"/>
          <w:spacing w:val="-15"/>
        </w:rPr>
        <w:t xml:space="preserve"> </w:t>
      </w:r>
      <w:r>
        <w:rPr>
          <w:rFonts w:ascii="Microsoft YaHei" w:hAnsi="Microsoft YaHei" w:eastAsia="Microsoft YaHei" w:cs="Microsoft YaHei"/>
          <w:sz w:val="20"/>
          <w:szCs w:val="20"/>
          <w:color w:val="231F20"/>
          <w:spacing w:val="6"/>
        </w:rPr>
        <w:t>。鉴于上述背景，建设</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8"/>
        </w:rPr>
        <w:t>适应人与自然和谐共生要求的区域性现代化</w:t>
      </w:r>
      <w:r>
        <w:rPr>
          <w:rFonts w:ascii="Microsoft YaHei" w:hAnsi="Microsoft YaHei" w:eastAsia="Microsoft YaHei" w:cs="Microsoft YaHei"/>
          <w:sz w:val="20"/>
          <w:szCs w:val="20"/>
          <w:color w:val="231F20"/>
          <w:spacing w:val="17"/>
        </w:rPr>
        <w:t>产业</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体系，正成为中国各大战略性区域探索中国式现代</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6"/>
        </w:rPr>
        <w:t>化道路的重要途径</w:t>
      </w:r>
      <w:r>
        <w:rPr>
          <w:rFonts w:ascii="Microsoft YaHei" w:hAnsi="Microsoft YaHei" w:eastAsia="Microsoft YaHei" w:cs="Microsoft YaHei"/>
          <w:sz w:val="20"/>
          <w:szCs w:val="20"/>
          <w:color w:val="231F20"/>
          <w:spacing w:val="-15"/>
        </w:rPr>
        <w:t xml:space="preserve"> </w:t>
      </w:r>
      <w:r>
        <w:rPr>
          <w:rFonts w:ascii="Microsoft YaHei" w:hAnsi="Microsoft YaHei" w:eastAsia="Microsoft YaHei" w:cs="Microsoft YaHei"/>
          <w:sz w:val="20"/>
          <w:szCs w:val="20"/>
          <w:color w:val="231F20"/>
          <w:spacing w:val="6"/>
        </w:rPr>
        <w:t>。但由于各区域的战略定位、地</w:t>
      </w:r>
    </w:p>
    <w:p>
      <w:pPr>
        <w:spacing w:line="14" w:lineRule="auto"/>
        <w:rPr>
          <w:rFonts w:ascii="Arial"/>
          <w:sz w:val="2"/>
        </w:rPr>
      </w:pPr>
      <w:r>
        <w:rPr>
          <w:rFonts w:ascii="Arial" w:hAnsi="Arial" w:eastAsia="Arial" w:cs="Arial"/>
          <w:sz w:val="2"/>
          <w:szCs w:val="2"/>
        </w:rPr>
        <w:br w:type="column"/>
      </w:r>
    </w:p>
    <w:p>
      <w:pPr>
        <w:ind w:right="63"/>
        <w:spacing w:before="37" w:line="235"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8"/>
        </w:rPr>
        <w:t>理环境、资源禀赋和产业基础等存在较大差</w:t>
      </w:r>
      <w:r>
        <w:rPr>
          <w:rFonts w:ascii="Microsoft YaHei" w:hAnsi="Microsoft YaHei" w:eastAsia="Microsoft YaHei" w:cs="Microsoft YaHei"/>
          <w:sz w:val="20"/>
          <w:szCs w:val="20"/>
          <w:color w:val="231F20"/>
          <w:spacing w:val="7"/>
        </w:rPr>
        <w:t>异，因</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地制宜构建契合国家战略要求、地区禀赋条件</w:t>
      </w:r>
      <w:r>
        <w:rPr>
          <w:rFonts w:ascii="Microsoft YaHei" w:hAnsi="Microsoft YaHei" w:eastAsia="Microsoft YaHei" w:cs="Microsoft YaHei"/>
          <w:sz w:val="20"/>
          <w:szCs w:val="20"/>
          <w:color w:val="231F20"/>
          <w:spacing w:val="7"/>
        </w:rPr>
        <w:t>的区</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域性现代化产业体系便成为一种客观选择（洪</w:t>
      </w:r>
      <w:r>
        <w:rPr>
          <w:rFonts w:ascii="Microsoft YaHei" w:hAnsi="Microsoft YaHei" w:eastAsia="Microsoft YaHei" w:cs="Microsoft YaHei"/>
          <w:sz w:val="20"/>
          <w:szCs w:val="20"/>
          <w:color w:val="231F20"/>
          <w:spacing w:val="7"/>
        </w:rPr>
        <w:t>银兴</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22"/>
          <w:w w:val="95"/>
        </w:rPr>
        <w:t>等，</w:t>
      </w:r>
      <w:r>
        <w:rPr>
          <w:rFonts w:ascii="Arial" w:hAnsi="Arial" w:eastAsia="Arial" w:cs="Arial"/>
          <w:sz w:val="20"/>
          <w:szCs w:val="20"/>
          <w:color w:val="231F20"/>
          <w:spacing w:val="-22"/>
          <w:w w:val="95"/>
        </w:rPr>
        <w:t>2023</w:t>
      </w:r>
      <w:r>
        <w:rPr>
          <w:rFonts w:ascii="Microsoft YaHei" w:hAnsi="Microsoft YaHei" w:eastAsia="Microsoft YaHei" w:cs="Microsoft YaHei"/>
          <w:sz w:val="20"/>
          <w:szCs w:val="20"/>
          <w:color w:val="231F20"/>
          <w:spacing w:val="-22"/>
          <w:w w:val="95"/>
        </w:rPr>
        <w:t>）。</w:t>
      </w:r>
    </w:p>
    <w:p>
      <w:pPr>
        <w:ind w:firstLine="422"/>
        <w:spacing w:before="7" w:line="219"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5"/>
        </w:rPr>
        <w:t>长江上游地区</w:t>
      </w:r>
      <w:r>
        <w:rPr>
          <w:rFonts w:ascii="Microsoft YaHei" w:hAnsi="Microsoft YaHei" w:eastAsia="Microsoft YaHei" w:cs="Microsoft YaHei"/>
          <w:sz w:val="10"/>
          <w:szCs w:val="10"/>
          <w:color w:val="231F20"/>
          <w:spacing w:val="15"/>
          <w:position w:val="8"/>
        </w:rPr>
        <w:t>①</w:t>
      </w:r>
      <w:r>
        <w:rPr>
          <w:rFonts w:ascii="Microsoft YaHei" w:hAnsi="Microsoft YaHei" w:eastAsia="Microsoft YaHei" w:cs="Microsoft YaHei"/>
          <w:sz w:val="20"/>
          <w:szCs w:val="20"/>
          <w:color w:val="231F20"/>
          <w:spacing w:val="15"/>
        </w:rPr>
        <w:t>作为长江经济带的后发区域，</w:t>
      </w:r>
      <w:r>
        <w:rPr>
          <w:rFonts w:ascii="Microsoft YaHei" w:hAnsi="Microsoft YaHei" w:eastAsia="Microsoft YaHei" w:cs="Microsoft YaHei"/>
          <w:sz w:val="20"/>
          <w:szCs w:val="20"/>
          <w:color w:val="231F20"/>
          <w:spacing w:val="16"/>
        </w:rPr>
        <w:t xml:space="preserve"> </w:t>
      </w:r>
      <w:r>
        <w:rPr>
          <w:rFonts w:ascii="Microsoft YaHei" w:hAnsi="Microsoft YaHei" w:eastAsia="Microsoft YaHei" w:cs="Microsoft YaHei"/>
          <w:sz w:val="20"/>
          <w:szCs w:val="20"/>
          <w:color w:val="231F20"/>
          <w:spacing w:val="-2"/>
        </w:rPr>
        <w:t>既是落实长江经济带“共抓大保护、不搞大开发</w:t>
      </w:r>
      <w:r>
        <w:rPr>
          <w:rFonts w:ascii="Microsoft YaHei" w:hAnsi="Microsoft YaHei" w:eastAsia="Microsoft YaHei" w:cs="Microsoft YaHei"/>
          <w:sz w:val="20"/>
          <w:szCs w:val="20"/>
          <w:color w:val="231F20"/>
          <w:spacing w:val="-38"/>
        </w:rPr>
        <w:t xml:space="preserve"> </w:t>
      </w:r>
      <w:r>
        <w:rPr>
          <w:rFonts w:ascii="Microsoft YaHei" w:hAnsi="Microsoft YaHei" w:eastAsia="Microsoft YaHei" w:cs="Microsoft YaHei"/>
          <w:sz w:val="20"/>
          <w:szCs w:val="20"/>
          <w:color w:val="231F20"/>
          <w:spacing w:val="-2"/>
        </w:rPr>
        <w:t>”战</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略的关键区域，也是共同筑牢长江上游重要生态屏</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障的核心腹地，正肩负保护、发展和安全等多重任</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6"/>
        </w:rPr>
        <w:t>务</w:t>
      </w:r>
      <w:r>
        <w:rPr>
          <w:rFonts w:ascii="Microsoft YaHei" w:hAnsi="Microsoft YaHei" w:eastAsia="Microsoft YaHei" w:cs="Microsoft YaHei"/>
          <w:sz w:val="20"/>
          <w:szCs w:val="20"/>
          <w:color w:val="231F20"/>
          <w:spacing w:val="-16"/>
        </w:rPr>
        <w:t xml:space="preserve"> </w:t>
      </w:r>
      <w:r>
        <w:rPr>
          <w:rFonts w:ascii="Microsoft YaHei" w:hAnsi="Microsoft YaHei" w:eastAsia="Microsoft YaHei" w:cs="Microsoft YaHei"/>
          <w:sz w:val="20"/>
          <w:szCs w:val="20"/>
          <w:color w:val="231F20"/>
          <w:spacing w:val="6"/>
        </w:rPr>
        <w:t>。一方面，长江上游地区拥有的水资源总量、物</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种数量、生态红线面积和生态服务价值分别占长江</w:t>
      </w:r>
    </w:p>
    <w:p>
      <w:pPr>
        <w:spacing w:line="219" w:lineRule="auto"/>
        <w:sectPr>
          <w:type w:val="continuous"/>
          <w:pgSz w:w="12246" w:h="17178"/>
          <w:pgMar w:top="1460" w:right="1184" w:bottom="1160" w:left="1332" w:header="0" w:footer="971" w:gutter="0"/>
          <w:cols w:equalWidth="0" w:num="2">
            <w:col w:w="4990" w:space="100"/>
            <w:col w:w="4640" w:space="0"/>
          </w:cols>
        </w:sectPr>
        <w:rPr>
          <w:rFonts w:ascii="Microsoft YaHei" w:hAnsi="Microsoft YaHei" w:eastAsia="Microsoft YaHei" w:cs="Microsoft YaHei"/>
          <w:sz w:val="20"/>
          <w:szCs w:val="20"/>
        </w:rPr>
      </w:pPr>
    </w:p>
    <w:p>
      <w:pPr>
        <w:spacing w:line="129" w:lineRule="exact"/>
        <w:rPr/>
      </w:pPr>
      <w:r/>
    </w:p>
    <w:p>
      <w:pPr>
        <w:spacing w:line="129" w:lineRule="exact"/>
        <w:sectPr>
          <w:headerReference w:type="default" r:id="rId2"/>
          <w:footerReference w:type="default" r:id="rId3"/>
          <w:pgSz w:w="12246" w:h="17178"/>
          <w:pgMar w:top="1697" w:right="1354" w:bottom="1159" w:left="1245" w:header="1378" w:footer="970" w:gutter="0"/>
          <w:cols w:equalWidth="0" w:num="1">
            <w:col w:w="9646" w:space="0"/>
          </w:cols>
        </w:sectPr>
        <w:rPr/>
      </w:pPr>
    </w:p>
    <w:p>
      <w:pPr>
        <w:ind w:left="6" w:right="259" w:firstLine="2"/>
        <w:spacing w:before="45" w:line="234"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5"/>
        </w:rPr>
        <w:t>经济带总量的</w:t>
      </w:r>
      <w:r>
        <w:rPr>
          <w:rFonts w:ascii="Microsoft YaHei" w:hAnsi="Microsoft YaHei" w:eastAsia="Microsoft YaHei" w:cs="Microsoft YaHei"/>
          <w:sz w:val="20"/>
          <w:szCs w:val="20"/>
          <w:color w:val="231F20"/>
          <w:spacing w:val="-8"/>
        </w:rPr>
        <w:t xml:space="preserve"> </w:t>
      </w:r>
      <w:r>
        <w:rPr>
          <w:rFonts w:ascii="Arial" w:hAnsi="Arial" w:eastAsia="Arial" w:cs="Arial"/>
          <w:sz w:val="20"/>
          <w:szCs w:val="20"/>
          <w:color w:val="231F20"/>
          <w:spacing w:val="-5"/>
        </w:rPr>
        <w:t>48.00%</w:t>
      </w:r>
      <w:r>
        <w:rPr>
          <w:rFonts w:ascii="Microsoft YaHei" w:hAnsi="Microsoft YaHei" w:eastAsia="Microsoft YaHei" w:cs="Microsoft YaHei"/>
          <w:sz w:val="20"/>
          <w:szCs w:val="20"/>
          <w:color w:val="231F20"/>
          <w:spacing w:val="-5"/>
        </w:rPr>
        <w:t>、</w:t>
      </w:r>
      <w:r>
        <w:rPr>
          <w:rFonts w:ascii="Arial" w:hAnsi="Arial" w:eastAsia="Arial" w:cs="Arial"/>
          <w:sz w:val="20"/>
          <w:szCs w:val="20"/>
          <w:color w:val="231F20"/>
          <w:spacing w:val="-5"/>
        </w:rPr>
        <w:t>60.00%</w:t>
      </w:r>
      <w:r>
        <w:rPr>
          <w:rFonts w:ascii="Microsoft YaHei" w:hAnsi="Microsoft YaHei" w:eastAsia="Microsoft YaHei" w:cs="Microsoft YaHei"/>
          <w:sz w:val="20"/>
          <w:szCs w:val="20"/>
          <w:color w:val="231F20"/>
          <w:spacing w:val="-5"/>
        </w:rPr>
        <w:t>、</w:t>
      </w:r>
      <w:r>
        <w:rPr>
          <w:rFonts w:ascii="Arial" w:hAnsi="Arial" w:eastAsia="Arial" w:cs="Arial"/>
          <w:sz w:val="20"/>
          <w:szCs w:val="20"/>
          <w:color w:val="231F20"/>
          <w:spacing w:val="-5"/>
        </w:rPr>
        <w:t>67.70%</w:t>
      </w:r>
      <w:r>
        <w:rPr>
          <w:rFonts w:ascii="Microsoft YaHei" w:hAnsi="Microsoft YaHei" w:eastAsia="Microsoft YaHei" w:cs="Microsoft YaHei"/>
          <w:sz w:val="20"/>
          <w:szCs w:val="20"/>
          <w:color w:val="231F20"/>
          <w:spacing w:val="-5"/>
        </w:rPr>
        <w:t>和</w:t>
      </w:r>
      <w:r>
        <w:rPr>
          <w:rFonts w:ascii="Microsoft YaHei" w:hAnsi="Microsoft YaHei" w:eastAsia="Microsoft YaHei" w:cs="Microsoft YaHei"/>
          <w:sz w:val="20"/>
          <w:szCs w:val="20"/>
          <w:color w:val="231F20"/>
          <w:spacing w:val="-18"/>
        </w:rPr>
        <w:t xml:space="preserve"> </w:t>
      </w:r>
      <w:r>
        <w:rPr>
          <w:rFonts w:ascii="Arial" w:hAnsi="Arial" w:eastAsia="Arial" w:cs="Arial"/>
          <w:sz w:val="20"/>
          <w:szCs w:val="20"/>
          <w:color w:val="231F20"/>
          <w:spacing w:val="-5"/>
        </w:rPr>
        <w:t>47.30%</w:t>
      </w:r>
      <w:r>
        <w:rPr>
          <w:rFonts w:ascii="Microsoft YaHei" w:hAnsi="Microsoft YaHei" w:eastAsia="Microsoft YaHei" w:cs="Microsoft YaHei"/>
          <w:sz w:val="20"/>
          <w:szCs w:val="20"/>
          <w:color w:val="231F20"/>
          <w:spacing w:val="-5"/>
        </w:rPr>
        <w:t>，</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0"/>
        </w:rPr>
        <w:t>是保障长江流域生态安全的重要屏障（方一平等，</w:t>
      </w:r>
      <w:r>
        <w:rPr>
          <w:rFonts w:ascii="Microsoft YaHei" w:hAnsi="Microsoft YaHei" w:eastAsia="Microsoft YaHei" w:cs="Microsoft YaHei"/>
          <w:sz w:val="20"/>
          <w:szCs w:val="20"/>
          <w:color w:val="231F20"/>
          <w:spacing w:val="18"/>
        </w:rPr>
        <w:t xml:space="preserve"> </w:t>
      </w:r>
      <w:r>
        <w:rPr>
          <w:rFonts w:ascii="Arial" w:hAnsi="Arial" w:eastAsia="Arial" w:cs="Arial"/>
          <w:sz w:val="20"/>
          <w:szCs w:val="20"/>
          <w:color w:val="231F20"/>
          <w:spacing w:val="-6"/>
        </w:rPr>
        <w:t>2020</w:t>
      </w:r>
      <w:r>
        <w:rPr>
          <w:rFonts w:ascii="Microsoft YaHei" w:hAnsi="Microsoft YaHei" w:eastAsia="Microsoft YaHei" w:cs="Microsoft YaHei"/>
          <w:sz w:val="20"/>
          <w:szCs w:val="20"/>
          <w:color w:val="231F20"/>
          <w:spacing w:val="-27"/>
          <w:w w:val="57"/>
        </w:rPr>
        <w:t>）；</w:t>
      </w:r>
      <w:r>
        <w:rPr>
          <w:rFonts w:ascii="Microsoft YaHei" w:hAnsi="Microsoft YaHei" w:eastAsia="Microsoft YaHei" w:cs="Microsoft YaHei"/>
          <w:sz w:val="20"/>
          <w:szCs w:val="20"/>
          <w:color w:val="231F20"/>
          <w:spacing w:val="-6"/>
        </w:rPr>
        <w:t>另一方面，根据</w:t>
      </w:r>
      <w:r>
        <w:rPr>
          <w:rFonts w:ascii="Microsoft YaHei" w:hAnsi="Microsoft YaHei" w:eastAsia="Microsoft YaHei" w:cs="Microsoft YaHei"/>
          <w:sz w:val="20"/>
          <w:szCs w:val="20"/>
          <w:color w:val="231F20"/>
          <w:spacing w:val="-24"/>
        </w:rPr>
        <w:t xml:space="preserve"> </w:t>
      </w:r>
      <w:r>
        <w:rPr>
          <w:rFonts w:ascii="Arial" w:hAnsi="Arial" w:eastAsia="Arial" w:cs="Arial"/>
          <w:sz w:val="20"/>
          <w:szCs w:val="20"/>
          <w:color w:val="231F20"/>
          <w:spacing w:val="-6"/>
        </w:rPr>
        <w:t>2022</w:t>
      </w:r>
      <w:r>
        <w:rPr>
          <w:rFonts w:ascii="Arial" w:hAnsi="Arial" w:eastAsia="Arial" w:cs="Arial"/>
          <w:sz w:val="20"/>
          <w:szCs w:val="20"/>
          <w:color w:val="231F20"/>
          <w:spacing w:val="-22"/>
        </w:rPr>
        <w:t xml:space="preserve"> </w:t>
      </w:r>
      <w:r>
        <w:rPr>
          <w:rFonts w:ascii="Microsoft YaHei" w:hAnsi="Microsoft YaHei" w:eastAsia="Microsoft YaHei" w:cs="Microsoft YaHei"/>
          <w:sz w:val="20"/>
          <w:szCs w:val="20"/>
          <w:color w:val="231F20"/>
          <w:spacing w:val="-6"/>
        </w:rPr>
        <w:t>年各省（市）统计年</w:t>
      </w:r>
      <w:r>
        <w:rPr>
          <w:rFonts w:ascii="Microsoft YaHei" w:hAnsi="Microsoft YaHei" w:eastAsia="Microsoft YaHei" w:cs="Microsoft YaHei"/>
          <w:sz w:val="20"/>
          <w:szCs w:val="20"/>
          <w:color w:val="231F20"/>
          <w:spacing w:val="-7"/>
        </w:rPr>
        <w:t>鉴数</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
        </w:rPr>
        <w:t>据测算，长江上游地区承载着四川、重庆、云南</w:t>
      </w:r>
      <w:r>
        <w:rPr>
          <w:rFonts w:ascii="Microsoft YaHei" w:hAnsi="Microsoft YaHei" w:eastAsia="Microsoft YaHei" w:cs="Microsoft YaHei"/>
          <w:sz w:val="20"/>
          <w:szCs w:val="20"/>
          <w:color w:val="231F20"/>
          <w:spacing w:val="-2"/>
        </w:rPr>
        <w:t>、贵</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2"/>
        </w:rPr>
        <w:t>州四省（市）</w:t>
      </w:r>
      <w:r>
        <w:rPr>
          <w:rFonts w:ascii="Arial" w:hAnsi="Arial" w:eastAsia="Arial" w:cs="Arial"/>
          <w:sz w:val="20"/>
          <w:szCs w:val="20"/>
          <w:color w:val="231F20"/>
          <w:spacing w:val="-2"/>
        </w:rPr>
        <w:t>2.01</w:t>
      </w:r>
      <w:r>
        <w:rPr>
          <w:rFonts w:ascii="Arial" w:hAnsi="Arial" w:eastAsia="Arial" w:cs="Arial"/>
          <w:sz w:val="20"/>
          <w:szCs w:val="20"/>
          <w:color w:val="231F20"/>
          <w:spacing w:val="-20"/>
        </w:rPr>
        <w:t xml:space="preserve"> </w:t>
      </w:r>
      <w:r>
        <w:rPr>
          <w:rFonts w:ascii="Microsoft YaHei" w:hAnsi="Microsoft YaHei" w:eastAsia="Microsoft YaHei" w:cs="Microsoft YaHei"/>
          <w:sz w:val="20"/>
          <w:szCs w:val="20"/>
          <w:color w:val="231F20"/>
          <w:spacing w:val="-2"/>
        </w:rPr>
        <w:t>亿人口的现代化建设任务，但其人</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21"/>
        </w:rPr>
        <w:t>均 </w:t>
      </w:r>
      <w:r>
        <w:rPr>
          <w:rFonts w:ascii="Arial" w:hAnsi="Arial" w:eastAsia="Arial" w:cs="Arial"/>
          <w:sz w:val="20"/>
          <w:szCs w:val="20"/>
          <w:color w:val="231F20"/>
        </w:rPr>
        <w:t>GDP</w:t>
      </w:r>
      <w:r>
        <w:rPr>
          <w:rFonts w:ascii="Arial" w:hAnsi="Arial" w:eastAsia="Arial" w:cs="Arial"/>
          <w:sz w:val="20"/>
          <w:szCs w:val="20"/>
          <w:color w:val="231F20"/>
          <w:spacing w:val="21"/>
        </w:rPr>
        <w:t xml:space="preserve"> </w:t>
      </w:r>
      <w:r>
        <w:rPr>
          <w:rFonts w:ascii="Microsoft YaHei" w:hAnsi="Microsoft YaHei" w:eastAsia="Microsoft YaHei" w:cs="Microsoft YaHei"/>
          <w:sz w:val="20"/>
          <w:szCs w:val="20"/>
          <w:color w:val="231F20"/>
          <w:spacing w:val="21"/>
        </w:rPr>
        <w:t>和人均可支配收入仅为长江下游地区的</w:t>
      </w:r>
      <w:r>
        <w:rPr>
          <w:rFonts w:ascii="Microsoft YaHei" w:hAnsi="Microsoft YaHei" w:eastAsia="Microsoft YaHei" w:cs="Microsoft YaHei"/>
          <w:sz w:val="20"/>
          <w:szCs w:val="20"/>
          <w:color w:val="231F20"/>
          <w:spacing w:val="3"/>
        </w:rPr>
        <w:t xml:space="preserve">  </w:t>
      </w:r>
      <w:r>
        <w:rPr>
          <w:rFonts w:ascii="Arial" w:hAnsi="Arial" w:eastAsia="Arial" w:cs="Arial"/>
          <w:sz w:val="20"/>
          <w:szCs w:val="20"/>
          <w:color w:val="231F20"/>
          <w:spacing w:val="-2"/>
        </w:rPr>
        <w:t>52.71%</w:t>
      </w:r>
      <w:r>
        <w:rPr>
          <w:rFonts w:ascii="Microsoft YaHei" w:hAnsi="Microsoft YaHei" w:eastAsia="Microsoft YaHei" w:cs="Microsoft YaHei"/>
          <w:sz w:val="20"/>
          <w:szCs w:val="20"/>
          <w:color w:val="231F20"/>
          <w:spacing w:val="-2"/>
        </w:rPr>
        <w:t>和</w:t>
      </w:r>
      <w:r>
        <w:rPr>
          <w:rFonts w:ascii="Microsoft YaHei" w:hAnsi="Microsoft YaHei" w:eastAsia="Microsoft YaHei" w:cs="Microsoft YaHei"/>
          <w:sz w:val="20"/>
          <w:szCs w:val="20"/>
          <w:color w:val="231F20"/>
          <w:spacing w:val="-24"/>
        </w:rPr>
        <w:t xml:space="preserve"> </w:t>
      </w:r>
      <w:r>
        <w:rPr>
          <w:rFonts w:ascii="Arial" w:hAnsi="Arial" w:eastAsia="Arial" w:cs="Arial"/>
          <w:sz w:val="20"/>
          <w:szCs w:val="20"/>
          <w:color w:val="231F20"/>
          <w:spacing w:val="-2"/>
        </w:rPr>
        <w:t>53.38%</w:t>
      </w:r>
      <w:r>
        <w:rPr>
          <w:rFonts w:ascii="Microsoft YaHei" w:hAnsi="Microsoft YaHei" w:eastAsia="Microsoft YaHei" w:cs="Microsoft YaHei"/>
          <w:sz w:val="20"/>
          <w:szCs w:val="20"/>
          <w:color w:val="231F20"/>
          <w:spacing w:val="-2"/>
        </w:rPr>
        <w:t>，仍有较大提升潜力及空间。</w:t>
      </w:r>
    </w:p>
    <w:p>
      <w:pPr>
        <w:ind w:left="4" w:right="322" w:firstLine="440"/>
        <w:spacing w:before="4" w:line="238"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6"/>
        </w:rPr>
        <w:t>因此，在长江上游地区构建区域性现代化产业</w:t>
      </w:r>
      <w:r>
        <w:rPr>
          <w:rFonts w:ascii="Microsoft YaHei" w:hAnsi="Microsoft YaHei" w:eastAsia="Microsoft YaHei" w:cs="Microsoft YaHei"/>
          <w:sz w:val="20"/>
          <w:szCs w:val="20"/>
          <w:color w:val="231F20"/>
          <w:spacing w:val="16"/>
          <w:w w:val="101"/>
        </w:rPr>
        <w:t xml:space="preserve"> </w:t>
      </w:r>
      <w:r>
        <w:rPr>
          <w:rFonts w:ascii="Microsoft YaHei" w:hAnsi="Microsoft YaHei" w:eastAsia="Microsoft YaHei" w:cs="Microsoft YaHei"/>
          <w:sz w:val="20"/>
          <w:szCs w:val="20"/>
          <w:color w:val="231F20"/>
          <w:spacing w:val="8"/>
        </w:rPr>
        <w:t>体系需适应人与自然和谐共生的要求，统筹好区域</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生态环境高水平保护、经济产业高质量发展和总体</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6"/>
        </w:rPr>
        <w:t>安全高强度保障</w:t>
      </w:r>
      <w:r>
        <w:rPr>
          <w:rFonts w:ascii="Microsoft YaHei" w:hAnsi="Microsoft YaHei" w:eastAsia="Microsoft YaHei" w:cs="Microsoft YaHei"/>
          <w:sz w:val="20"/>
          <w:szCs w:val="20"/>
          <w:color w:val="231F20"/>
          <w:spacing w:val="-19"/>
        </w:rPr>
        <w:t xml:space="preserve"> </w:t>
      </w:r>
      <w:r>
        <w:rPr>
          <w:rFonts w:ascii="Microsoft YaHei" w:hAnsi="Microsoft YaHei" w:eastAsia="Microsoft YaHei" w:cs="Microsoft YaHei"/>
          <w:sz w:val="20"/>
          <w:szCs w:val="20"/>
          <w:color w:val="231F20"/>
          <w:spacing w:val="16"/>
        </w:rPr>
        <w:t>。我们将这一区域性现代化产业</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8"/>
        </w:rPr>
        <w:t>体系建设的战略构想概括为构建长江上游地</w:t>
      </w:r>
      <w:r>
        <w:rPr>
          <w:rFonts w:ascii="Microsoft YaHei" w:hAnsi="Microsoft YaHei" w:eastAsia="Microsoft YaHei" w:cs="Microsoft YaHei"/>
          <w:sz w:val="20"/>
          <w:szCs w:val="20"/>
          <w:color w:val="231F20"/>
          <w:spacing w:val="17"/>
        </w:rPr>
        <w:t>区现</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6"/>
        </w:rPr>
        <w:t>代化生态产业体系</w:t>
      </w:r>
      <w:r>
        <w:rPr>
          <w:rFonts w:ascii="Microsoft YaHei" w:hAnsi="Microsoft YaHei" w:eastAsia="Microsoft YaHei" w:cs="Microsoft YaHei"/>
          <w:sz w:val="20"/>
          <w:szCs w:val="20"/>
          <w:color w:val="231F20"/>
          <w:spacing w:val="-15"/>
        </w:rPr>
        <w:t xml:space="preserve"> </w:t>
      </w:r>
      <w:r>
        <w:rPr>
          <w:rFonts w:ascii="Microsoft YaHei" w:hAnsi="Microsoft YaHei" w:eastAsia="Microsoft YaHei" w:cs="Microsoft YaHei"/>
          <w:sz w:val="20"/>
          <w:szCs w:val="20"/>
          <w:color w:val="231F20"/>
          <w:spacing w:val="6"/>
        </w:rPr>
        <w:t>。新时代，这一战略构想具有什</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么内涵特征，正面临何种基础条件和短板制约，需</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遵循怎样的推进策略，才能在后发地区有效构建适</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8"/>
        </w:rPr>
        <w:t>应人与自然和谐共生要求的区域性现代化产</w:t>
      </w:r>
      <w:r>
        <w:rPr>
          <w:rFonts w:ascii="Microsoft YaHei" w:hAnsi="Microsoft YaHei" w:eastAsia="Microsoft YaHei" w:cs="Microsoft YaHei"/>
          <w:sz w:val="20"/>
          <w:szCs w:val="20"/>
          <w:color w:val="231F20"/>
          <w:spacing w:val="17"/>
        </w:rPr>
        <w:t>业体</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3"/>
        </w:rPr>
        <w:t>系，此类问题成为本文思考的逻辑起点。</w:t>
      </w:r>
    </w:p>
    <w:p>
      <w:pPr>
        <w:ind w:left="1647"/>
        <w:spacing w:before="270" w:line="210" w:lineRule="auto"/>
        <w:outlineLvl w:val="0"/>
        <w:rPr>
          <w:rFonts w:ascii="Microsoft YaHei" w:hAnsi="Microsoft YaHei" w:eastAsia="Microsoft YaHei" w:cs="Microsoft YaHei"/>
          <w:sz w:val="23"/>
          <w:szCs w:val="23"/>
        </w:rPr>
      </w:pPr>
      <w:r>
        <w:rPr>
          <w:rFonts w:ascii="Microsoft YaHei" w:hAnsi="Microsoft YaHei" w:eastAsia="Microsoft YaHei" w:cs="Microsoft YaHei"/>
          <w:sz w:val="23"/>
          <w:szCs w:val="23"/>
          <w:color w:val="231F20"/>
          <w:spacing w:val="-9"/>
          <w:w w:val="98"/>
        </w:rPr>
        <w:t>一、文献综述</w:t>
      </w:r>
    </w:p>
    <w:p>
      <w:pPr>
        <w:spacing w:line="265" w:lineRule="auto"/>
        <w:rPr>
          <w:rFonts w:ascii="Arial"/>
          <w:sz w:val="21"/>
        </w:rPr>
      </w:pPr>
      <w:r/>
    </w:p>
    <w:p>
      <w:pPr>
        <w:ind w:left="427"/>
        <w:spacing w:before="86" w:line="16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7"/>
        </w:rPr>
        <w:t>针对产业体系的探讨，可回溯至早期的产业结</w:t>
      </w:r>
    </w:p>
    <w:p>
      <w:pPr>
        <w:spacing w:line="14" w:lineRule="auto"/>
        <w:rPr>
          <w:rFonts w:ascii="Arial"/>
          <w:sz w:val="2"/>
        </w:rPr>
      </w:pPr>
      <w:r>
        <w:rPr>
          <w:rFonts w:ascii="Arial" w:hAnsi="Arial" w:eastAsia="Arial" w:cs="Arial"/>
          <w:sz w:val="2"/>
          <w:szCs w:val="2"/>
        </w:rPr>
        <w:br w:type="column"/>
      </w:r>
    </w:p>
    <w:p>
      <w:pPr>
        <w:ind w:firstLine="3"/>
        <w:spacing w:before="35" w:line="232"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6"/>
        </w:rPr>
        <w:t>构研究</w:t>
      </w:r>
      <w:r>
        <w:rPr>
          <w:rFonts w:ascii="Microsoft YaHei" w:hAnsi="Microsoft YaHei" w:eastAsia="Microsoft YaHei" w:cs="Microsoft YaHei"/>
          <w:sz w:val="20"/>
          <w:szCs w:val="20"/>
          <w:color w:val="231F20"/>
          <w:spacing w:val="-18"/>
        </w:rPr>
        <w:t xml:space="preserve"> </w:t>
      </w:r>
      <w:r>
        <w:rPr>
          <w:rFonts w:ascii="Microsoft YaHei" w:hAnsi="Microsoft YaHei" w:eastAsia="Microsoft YaHei" w:cs="Microsoft YaHei"/>
          <w:sz w:val="20"/>
          <w:szCs w:val="20"/>
          <w:color w:val="231F20"/>
          <w:spacing w:val="6"/>
        </w:rPr>
        <w:t>。传统意义上，产业结构是一种长期动态过</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程（</w:t>
      </w:r>
      <w:r>
        <w:rPr>
          <w:rFonts w:ascii="Arial" w:hAnsi="Arial" w:eastAsia="Arial" w:cs="Arial"/>
          <w:sz w:val="20"/>
          <w:szCs w:val="20"/>
          <w:color w:val="231F20"/>
          <w:spacing w:val="-8"/>
        </w:rPr>
        <w:t>Chenery</w:t>
      </w:r>
      <w:r>
        <w:rPr>
          <w:rFonts w:ascii="Microsoft YaHei" w:hAnsi="Microsoft YaHei" w:eastAsia="Microsoft YaHei" w:cs="Microsoft YaHei"/>
          <w:sz w:val="20"/>
          <w:szCs w:val="20"/>
          <w:color w:val="231F20"/>
          <w:spacing w:val="-8"/>
        </w:rPr>
        <w:t>，</w:t>
      </w:r>
      <w:r>
        <w:rPr>
          <w:rFonts w:ascii="Arial" w:hAnsi="Arial" w:eastAsia="Arial" w:cs="Arial"/>
          <w:sz w:val="20"/>
          <w:szCs w:val="20"/>
          <w:color w:val="231F20"/>
          <w:spacing w:val="-8"/>
        </w:rPr>
        <w:t>et</w:t>
      </w:r>
      <w:r>
        <w:rPr>
          <w:rFonts w:ascii="Arial" w:hAnsi="Arial" w:eastAsia="Arial" w:cs="Arial"/>
          <w:sz w:val="20"/>
          <w:szCs w:val="20"/>
          <w:color w:val="231F20"/>
          <w:spacing w:val="25"/>
        </w:rPr>
        <w:t xml:space="preserve"> </w:t>
      </w:r>
      <w:r>
        <w:rPr>
          <w:rFonts w:ascii="Arial" w:hAnsi="Arial" w:eastAsia="Arial" w:cs="Arial"/>
          <w:sz w:val="20"/>
          <w:szCs w:val="20"/>
          <w:color w:val="231F20"/>
          <w:spacing w:val="-8"/>
        </w:rPr>
        <w:t>al.</w:t>
      </w:r>
      <w:r>
        <w:rPr>
          <w:rFonts w:ascii="Microsoft YaHei" w:hAnsi="Microsoft YaHei" w:eastAsia="Microsoft YaHei" w:cs="Microsoft YaHei"/>
          <w:sz w:val="20"/>
          <w:szCs w:val="20"/>
          <w:color w:val="231F20"/>
          <w:spacing w:val="-8"/>
        </w:rPr>
        <w:t>，</w:t>
      </w:r>
      <w:r>
        <w:rPr>
          <w:rFonts w:ascii="Arial" w:hAnsi="Arial" w:eastAsia="Arial" w:cs="Arial"/>
          <w:sz w:val="20"/>
          <w:szCs w:val="20"/>
          <w:color w:val="231F20"/>
          <w:spacing w:val="-8"/>
        </w:rPr>
        <w:t>1975</w:t>
      </w:r>
      <w:r>
        <w:rPr>
          <w:rFonts w:ascii="Microsoft YaHei" w:hAnsi="Microsoft YaHei" w:eastAsia="Microsoft YaHei" w:cs="Microsoft YaHei"/>
          <w:sz w:val="20"/>
          <w:szCs w:val="20"/>
          <w:color w:val="231F20"/>
          <w:spacing w:val="-27"/>
          <w:w w:val="56"/>
        </w:rPr>
        <w:t>），</w:t>
      </w:r>
      <w:r>
        <w:rPr>
          <w:rFonts w:ascii="Microsoft YaHei" w:hAnsi="Microsoft YaHei" w:eastAsia="Microsoft YaHei" w:cs="Microsoft YaHei"/>
          <w:sz w:val="20"/>
          <w:szCs w:val="20"/>
          <w:color w:val="231F20"/>
          <w:spacing w:val="-8"/>
        </w:rPr>
        <w:t>较为关注产业</w:t>
      </w:r>
      <w:r>
        <w:rPr>
          <w:rFonts w:ascii="Microsoft YaHei" w:hAnsi="Microsoft YaHei" w:eastAsia="Microsoft YaHei" w:cs="Microsoft YaHei"/>
          <w:sz w:val="20"/>
          <w:szCs w:val="20"/>
          <w:color w:val="231F20"/>
          <w:spacing w:val="-9"/>
        </w:rPr>
        <w:t>内部构成及</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6"/>
        </w:rPr>
        <w:t>其比例关系</w:t>
      </w:r>
      <w:r>
        <w:rPr>
          <w:rFonts w:ascii="Microsoft YaHei" w:hAnsi="Microsoft YaHei" w:eastAsia="Microsoft YaHei" w:cs="Microsoft YaHei"/>
          <w:sz w:val="20"/>
          <w:szCs w:val="20"/>
          <w:color w:val="231F20"/>
          <w:spacing w:val="-15"/>
        </w:rPr>
        <w:t xml:space="preserve"> </w:t>
      </w:r>
      <w:r>
        <w:rPr>
          <w:rFonts w:ascii="Microsoft YaHei" w:hAnsi="Microsoft YaHei" w:eastAsia="Microsoft YaHei" w:cs="Microsoft YaHei"/>
          <w:sz w:val="20"/>
          <w:szCs w:val="20"/>
          <w:color w:val="231F20"/>
          <w:spacing w:val="6"/>
        </w:rPr>
        <w:t>。然而，随着产业技术的持续变革与进</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步，产业划分多样、分工形式深化和产业边界模糊</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6"/>
        </w:rPr>
        <w:t>等现实特性涌现（贺俊等，</w:t>
      </w:r>
      <w:r>
        <w:rPr>
          <w:rFonts w:ascii="Arial" w:hAnsi="Arial" w:eastAsia="Arial" w:cs="Arial"/>
          <w:sz w:val="20"/>
          <w:szCs w:val="20"/>
          <w:color w:val="231F20"/>
          <w:spacing w:val="6"/>
        </w:rPr>
        <w:t>2015</w:t>
      </w:r>
      <w:r>
        <w:rPr>
          <w:rFonts w:ascii="Microsoft YaHei" w:hAnsi="Microsoft YaHei" w:eastAsia="Microsoft YaHei" w:cs="Microsoft YaHei"/>
          <w:sz w:val="20"/>
          <w:szCs w:val="20"/>
          <w:color w:val="231F20"/>
          <w:spacing w:val="-30"/>
          <w:w w:val="63"/>
        </w:rPr>
        <w:t>），</w:t>
      </w:r>
      <w:r>
        <w:rPr>
          <w:rFonts w:ascii="Microsoft YaHei" w:hAnsi="Microsoft YaHei" w:eastAsia="Microsoft YaHei" w:cs="Microsoft YaHei"/>
          <w:sz w:val="20"/>
          <w:szCs w:val="20"/>
          <w:color w:val="231F20"/>
          <w:spacing w:val="6"/>
        </w:rPr>
        <w:t>使产业体系的现</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spacing w:val="15"/>
        </w:rPr>
        <w:t>代化革新特征愈发显著</w:t>
      </w:r>
      <w:r>
        <w:rPr>
          <w:rFonts w:ascii="Microsoft YaHei" w:hAnsi="Microsoft YaHei" w:eastAsia="Microsoft YaHei" w:cs="Microsoft YaHei"/>
          <w:sz w:val="20"/>
          <w:szCs w:val="20"/>
          <w:color w:val="231F20"/>
          <w:spacing w:val="-23"/>
        </w:rPr>
        <w:t xml:space="preserve"> </w:t>
      </w:r>
      <w:r>
        <w:rPr>
          <w:rFonts w:ascii="Microsoft YaHei" w:hAnsi="Microsoft YaHei" w:eastAsia="Microsoft YaHei" w:cs="Microsoft YaHei"/>
          <w:sz w:val="20"/>
          <w:szCs w:val="20"/>
          <w:color w:val="231F20"/>
          <w:spacing w:val="15"/>
        </w:rPr>
        <w:t>。</w:t>
      </w:r>
      <w:r>
        <w:rPr>
          <w:rFonts w:ascii="Microsoft YaHei" w:hAnsi="Microsoft YaHei" w:eastAsia="Microsoft YaHei" w:cs="Microsoft YaHei"/>
          <w:sz w:val="20"/>
          <w:szCs w:val="20"/>
          <w:color w:val="231F20"/>
          <w:spacing w:val="-34"/>
        </w:rPr>
        <w:t xml:space="preserve"> </w:t>
      </w:r>
      <w:r>
        <w:rPr>
          <w:rFonts w:ascii="Microsoft YaHei" w:hAnsi="Microsoft YaHei" w:eastAsia="Microsoft YaHei" w:cs="Microsoft YaHei"/>
          <w:sz w:val="20"/>
          <w:szCs w:val="20"/>
          <w:color w:val="231F20"/>
          <w:spacing w:val="15"/>
        </w:rPr>
        <w:t>中国在借鉴国外发展经</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8"/>
        </w:rPr>
        <w:t>验和国内实践探索的基础上，在党的十七大</w:t>
      </w:r>
      <w:r>
        <w:rPr>
          <w:rFonts w:ascii="Microsoft YaHei" w:hAnsi="Microsoft YaHei" w:eastAsia="Microsoft YaHei" w:cs="Microsoft YaHei"/>
          <w:sz w:val="20"/>
          <w:szCs w:val="20"/>
          <w:color w:val="231F20"/>
          <w:spacing w:val="17"/>
        </w:rPr>
        <w:t>报告</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8"/>
        </w:rPr>
        <w:t>中首次提出现代产业体系这一富有中国特色</w:t>
      </w:r>
      <w:r>
        <w:rPr>
          <w:rFonts w:ascii="Microsoft YaHei" w:hAnsi="Microsoft YaHei" w:eastAsia="Microsoft YaHei" w:cs="Microsoft YaHei"/>
          <w:sz w:val="20"/>
          <w:szCs w:val="20"/>
          <w:color w:val="231F20"/>
          <w:spacing w:val="17"/>
        </w:rPr>
        <w:t>的新</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概念，并在党的十九大报告中具体阐释为：着力加</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快建设实体经济、科技创新、现代金融、人力资源</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8"/>
        </w:rPr>
        <w:t>协同发展的产业体系，以此回应解决产业脱</w:t>
      </w:r>
      <w:r>
        <w:rPr>
          <w:rFonts w:ascii="Microsoft YaHei" w:hAnsi="Microsoft YaHei" w:eastAsia="Microsoft YaHei" w:cs="Microsoft YaHei"/>
          <w:sz w:val="20"/>
          <w:szCs w:val="20"/>
          <w:color w:val="231F20"/>
          <w:spacing w:val="17"/>
        </w:rPr>
        <w:t>实向</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7"/>
        </w:rPr>
        <w:t>虚</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spacing w:val="-7"/>
        </w:rPr>
        <w:t>、要</w:t>
      </w:r>
      <w:r>
        <w:rPr>
          <w:rFonts w:ascii="Microsoft YaHei" w:hAnsi="Microsoft YaHei" w:eastAsia="Microsoft YaHei" w:cs="Microsoft YaHei"/>
          <w:sz w:val="20"/>
          <w:szCs w:val="20"/>
          <w:color w:val="231F20"/>
          <w:spacing w:val="-21"/>
        </w:rPr>
        <w:t xml:space="preserve"> </w:t>
      </w:r>
      <w:r>
        <w:rPr>
          <w:rFonts w:ascii="Microsoft YaHei" w:hAnsi="Microsoft YaHei" w:eastAsia="Microsoft YaHei" w:cs="Microsoft YaHei"/>
          <w:sz w:val="20"/>
          <w:szCs w:val="20"/>
          <w:color w:val="231F20"/>
          <w:spacing w:val="-7"/>
        </w:rPr>
        <w:t>素</w:t>
      </w:r>
      <w:r>
        <w:rPr>
          <w:rFonts w:ascii="Microsoft YaHei" w:hAnsi="Microsoft YaHei" w:eastAsia="Microsoft YaHei" w:cs="Microsoft YaHei"/>
          <w:sz w:val="20"/>
          <w:szCs w:val="20"/>
          <w:color w:val="231F20"/>
          <w:spacing w:val="-26"/>
        </w:rPr>
        <w:t xml:space="preserve"> </w:t>
      </w:r>
      <w:r>
        <w:rPr>
          <w:rFonts w:ascii="Microsoft YaHei" w:hAnsi="Microsoft YaHei" w:eastAsia="Microsoft YaHei" w:cs="Microsoft YaHei"/>
          <w:sz w:val="20"/>
          <w:szCs w:val="20"/>
          <w:color w:val="231F20"/>
          <w:spacing w:val="-7"/>
        </w:rPr>
        <w:t>错</w:t>
      </w:r>
      <w:r>
        <w:rPr>
          <w:rFonts w:ascii="Microsoft YaHei" w:hAnsi="Microsoft YaHei" w:eastAsia="Microsoft YaHei" w:cs="Microsoft YaHei"/>
          <w:sz w:val="20"/>
          <w:szCs w:val="20"/>
          <w:color w:val="231F20"/>
          <w:spacing w:val="-22"/>
        </w:rPr>
        <w:t xml:space="preserve"> </w:t>
      </w:r>
      <w:r>
        <w:rPr>
          <w:rFonts w:ascii="Microsoft YaHei" w:hAnsi="Microsoft YaHei" w:eastAsia="Microsoft YaHei" w:cs="Microsoft YaHei"/>
          <w:sz w:val="20"/>
          <w:szCs w:val="20"/>
          <w:color w:val="231F20"/>
          <w:spacing w:val="-7"/>
        </w:rPr>
        <w:t>配</w:t>
      </w:r>
      <w:r>
        <w:rPr>
          <w:rFonts w:ascii="Microsoft YaHei" w:hAnsi="Microsoft YaHei" w:eastAsia="Microsoft YaHei" w:cs="Microsoft YaHei"/>
          <w:sz w:val="20"/>
          <w:szCs w:val="20"/>
          <w:color w:val="231F20"/>
          <w:spacing w:val="-19"/>
        </w:rPr>
        <w:t xml:space="preserve"> </w:t>
      </w:r>
      <w:r>
        <w:rPr>
          <w:rFonts w:ascii="Microsoft YaHei" w:hAnsi="Microsoft YaHei" w:eastAsia="Microsoft YaHei" w:cs="Microsoft YaHei"/>
          <w:sz w:val="20"/>
          <w:szCs w:val="20"/>
          <w:color w:val="231F20"/>
          <w:spacing w:val="-7"/>
        </w:rPr>
        <w:t>、协 同</w:t>
      </w:r>
      <w:r>
        <w:rPr>
          <w:rFonts w:ascii="Microsoft YaHei" w:hAnsi="Microsoft YaHei" w:eastAsia="Microsoft YaHei" w:cs="Microsoft YaHei"/>
          <w:sz w:val="20"/>
          <w:szCs w:val="20"/>
          <w:color w:val="231F20"/>
          <w:spacing w:val="-25"/>
        </w:rPr>
        <w:t xml:space="preserve"> </w:t>
      </w:r>
      <w:r>
        <w:rPr>
          <w:rFonts w:ascii="Microsoft YaHei" w:hAnsi="Microsoft YaHei" w:eastAsia="Microsoft YaHei" w:cs="Microsoft YaHei"/>
          <w:sz w:val="20"/>
          <w:szCs w:val="20"/>
          <w:color w:val="231F20"/>
          <w:spacing w:val="-7"/>
        </w:rPr>
        <w:t>不</w:t>
      </w:r>
      <w:r>
        <w:rPr>
          <w:rFonts w:ascii="Microsoft YaHei" w:hAnsi="Microsoft YaHei" w:eastAsia="Microsoft YaHei" w:cs="Microsoft YaHei"/>
          <w:sz w:val="20"/>
          <w:szCs w:val="20"/>
          <w:color w:val="231F20"/>
          <w:spacing w:val="-13"/>
        </w:rPr>
        <w:t xml:space="preserve"> </w:t>
      </w:r>
      <w:r>
        <w:rPr>
          <w:rFonts w:ascii="Microsoft YaHei" w:hAnsi="Microsoft YaHei" w:eastAsia="Microsoft YaHei" w:cs="Microsoft YaHei"/>
          <w:sz w:val="20"/>
          <w:szCs w:val="20"/>
          <w:color w:val="231F20"/>
          <w:spacing w:val="-7"/>
        </w:rPr>
        <w:t>畅</w:t>
      </w:r>
      <w:r>
        <w:rPr>
          <w:rFonts w:ascii="Microsoft YaHei" w:hAnsi="Microsoft YaHei" w:eastAsia="Microsoft YaHei" w:cs="Microsoft YaHei"/>
          <w:sz w:val="20"/>
          <w:szCs w:val="20"/>
          <w:color w:val="231F20"/>
          <w:spacing w:val="-23"/>
        </w:rPr>
        <w:t xml:space="preserve"> </w:t>
      </w:r>
      <w:r>
        <w:rPr>
          <w:rFonts w:ascii="Microsoft YaHei" w:hAnsi="Microsoft YaHei" w:eastAsia="Microsoft YaHei" w:cs="Microsoft YaHei"/>
          <w:sz w:val="20"/>
          <w:szCs w:val="20"/>
          <w:color w:val="231F20"/>
          <w:spacing w:val="-7"/>
        </w:rPr>
        <w:t>等</w:t>
      </w:r>
      <w:r>
        <w:rPr>
          <w:rFonts w:ascii="Microsoft YaHei" w:hAnsi="Microsoft YaHei" w:eastAsia="Microsoft YaHei" w:cs="Microsoft YaHei"/>
          <w:sz w:val="20"/>
          <w:szCs w:val="20"/>
          <w:color w:val="231F20"/>
          <w:spacing w:val="-22"/>
        </w:rPr>
        <w:t xml:space="preserve"> </w:t>
      </w:r>
      <w:r>
        <w:rPr>
          <w:rFonts w:ascii="Microsoft YaHei" w:hAnsi="Microsoft YaHei" w:eastAsia="Microsoft YaHei" w:cs="Microsoft YaHei"/>
          <w:sz w:val="20"/>
          <w:szCs w:val="20"/>
          <w:color w:val="231F20"/>
          <w:spacing w:val="-7"/>
        </w:rPr>
        <w:t>现</w:t>
      </w:r>
      <w:r>
        <w:rPr>
          <w:rFonts w:ascii="Microsoft YaHei" w:hAnsi="Microsoft YaHei" w:eastAsia="Microsoft YaHei" w:cs="Microsoft YaHei"/>
          <w:sz w:val="20"/>
          <w:szCs w:val="20"/>
          <w:color w:val="231F20"/>
          <w:spacing w:val="-22"/>
        </w:rPr>
        <w:t xml:space="preserve"> </w:t>
      </w:r>
      <w:r>
        <w:rPr>
          <w:rFonts w:ascii="Microsoft YaHei" w:hAnsi="Microsoft YaHei" w:eastAsia="Microsoft YaHei" w:cs="Microsoft YaHei"/>
          <w:sz w:val="20"/>
          <w:szCs w:val="20"/>
          <w:color w:val="231F20"/>
          <w:spacing w:val="-7"/>
        </w:rPr>
        <w:t>实</w:t>
      </w:r>
      <w:r>
        <w:rPr>
          <w:rFonts w:ascii="Microsoft YaHei" w:hAnsi="Microsoft YaHei" w:eastAsia="Microsoft YaHei" w:cs="Microsoft YaHei"/>
          <w:sz w:val="20"/>
          <w:szCs w:val="20"/>
          <w:color w:val="231F20"/>
          <w:spacing w:val="-23"/>
        </w:rPr>
        <w:t xml:space="preserve"> </w:t>
      </w:r>
      <w:r>
        <w:rPr>
          <w:rFonts w:ascii="Microsoft YaHei" w:hAnsi="Microsoft YaHei" w:eastAsia="Microsoft YaHei" w:cs="Microsoft YaHei"/>
          <w:sz w:val="20"/>
          <w:szCs w:val="20"/>
          <w:color w:val="231F20"/>
          <w:spacing w:val="-7"/>
        </w:rPr>
        <w:t>矛</w:t>
      </w:r>
      <w:r>
        <w:rPr>
          <w:rFonts w:ascii="Microsoft YaHei" w:hAnsi="Microsoft YaHei" w:eastAsia="Microsoft YaHei" w:cs="Microsoft YaHei"/>
          <w:sz w:val="20"/>
          <w:szCs w:val="20"/>
          <w:color w:val="231F20"/>
          <w:spacing w:val="-25"/>
        </w:rPr>
        <w:t xml:space="preserve"> </w:t>
      </w:r>
      <w:r>
        <w:rPr>
          <w:rFonts w:ascii="Microsoft YaHei" w:hAnsi="Microsoft YaHei" w:eastAsia="Microsoft YaHei" w:cs="Microsoft YaHei"/>
          <w:sz w:val="20"/>
          <w:szCs w:val="20"/>
          <w:color w:val="231F20"/>
          <w:spacing w:val="-7"/>
        </w:rPr>
        <w:t>盾（盛</w:t>
      </w:r>
      <w:r>
        <w:rPr>
          <w:rFonts w:ascii="Microsoft YaHei" w:hAnsi="Microsoft YaHei" w:eastAsia="Microsoft YaHei" w:cs="Microsoft YaHei"/>
          <w:sz w:val="20"/>
          <w:szCs w:val="20"/>
          <w:color w:val="231F20"/>
          <w:spacing w:val="-25"/>
        </w:rPr>
        <w:t xml:space="preserve"> </w:t>
      </w:r>
      <w:r>
        <w:rPr>
          <w:rFonts w:ascii="Microsoft YaHei" w:hAnsi="Microsoft YaHei" w:eastAsia="Microsoft YaHei" w:cs="Microsoft YaHei"/>
          <w:sz w:val="20"/>
          <w:szCs w:val="20"/>
          <w:color w:val="231F20"/>
          <w:spacing w:val="-7"/>
        </w:rPr>
        <w:t>朝迅</w:t>
      </w:r>
      <w:r>
        <w:rPr>
          <w:rFonts w:ascii="Microsoft YaHei" w:hAnsi="Microsoft YaHei" w:eastAsia="Microsoft YaHei" w:cs="Microsoft YaHei"/>
          <w:sz w:val="20"/>
          <w:szCs w:val="20"/>
          <w:color w:val="231F20"/>
          <w:spacing w:val="-27"/>
        </w:rPr>
        <w:t xml:space="preserve"> </w:t>
      </w:r>
      <w:r>
        <w:rPr>
          <w:rFonts w:ascii="Microsoft YaHei" w:hAnsi="Microsoft YaHei" w:eastAsia="Microsoft YaHei" w:cs="Microsoft YaHei"/>
          <w:sz w:val="20"/>
          <w:szCs w:val="20"/>
          <w:color w:val="231F20"/>
          <w:spacing w:val="-7"/>
        </w:rPr>
        <w:t>，</w:t>
      </w:r>
      <w:r>
        <w:rPr>
          <w:rFonts w:ascii="Microsoft YaHei" w:hAnsi="Microsoft YaHei" w:eastAsia="Microsoft YaHei" w:cs="Microsoft YaHei"/>
          <w:sz w:val="20"/>
          <w:szCs w:val="20"/>
          <w:color w:val="231F20"/>
        </w:rPr>
        <w:t xml:space="preserve"> </w:t>
      </w:r>
      <w:r>
        <w:rPr>
          <w:rFonts w:ascii="Arial" w:hAnsi="Arial" w:eastAsia="Arial" w:cs="Arial"/>
          <w:sz w:val="20"/>
          <w:szCs w:val="20"/>
          <w:color w:val="231F20"/>
          <w:spacing w:val="3"/>
        </w:rPr>
        <w:t>2019</w:t>
      </w:r>
      <w:r>
        <w:rPr>
          <w:rFonts w:ascii="Microsoft YaHei" w:hAnsi="Microsoft YaHei" w:eastAsia="Microsoft YaHei" w:cs="Microsoft YaHei"/>
          <w:sz w:val="20"/>
          <w:szCs w:val="20"/>
          <w:color w:val="231F20"/>
          <w:spacing w:val="3"/>
        </w:rPr>
        <w:t>）。 迈入新时代后，党的二十大报告将</w:t>
      </w:r>
      <w:r>
        <w:rPr>
          <w:rFonts w:ascii="Microsoft YaHei" w:hAnsi="Microsoft YaHei" w:eastAsia="Microsoft YaHei" w:cs="Microsoft YaHei"/>
          <w:sz w:val="20"/>
          <w:szCs w:val="20"/>
          <w:color w:val="231F20"/>
          <w:spacing w:val="2"/>
        </w:rPr>
        <w:t>建设现</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2"/>
        </w:rPr>
        <w:t>代化产业体系</w:t>
      </w:r>
      <w:r>
        <w:rPr>
          <w:rFonts w:ascii="Microsoft YaHei" w:hAnsi="Microsoft YaHei" w:eastAsia="Microsoft YaHei" w:cs="Microsoft YaHei"/>
          <w:sz w:val="10"/>
          <w:szCs w:val="10"/>
          <w:color w:val="231F20"/>
          <w:spacing w:val="12"/>
          <w:position w:val="8"/>
        </w:rPr>
        <w:t>②</w:t>
      </w:r>
      <w:r>
        <w:rPr>
          <w:rFonts w:ascii="Microsoft YaHei" w:hAnsi="Microsoft YaHei" w:eastAsia="Microsoft YaHei" w:cs="Microsoft YaHei"/>
          <w:sz w:val="20"/>
          <w:szCs w:val="20"/>
          <w:color w:val="231F20"/>
          <w:spacing w:val="12"/>
        </w:rPr>
        <w:t>作为构建新发展格局、推动高质量</w:t>
      </w:r>
      <w:r>
        <w:rPr>
          <w:rFonts w:ascii="Microsoft YaHei" w:hAnsi="Microsoft YaHei" w:eastAsia="Microsoft YaHei" w:cs="Microsoft YaHei"/>
          <w:sz w:val="20"/>
          <w:szCs w:val="20"/>
          <w:color w:val="231F20"/>
          <w:spacing w:val="6"/>
        </w:rPr>
        <w:t xml:space="preserve">  </w:t>
      </w:r>
      <w:r>
        <w:rPr>
          <w:rFonts w:ascii="Microsoft YaHei" w:hAnsi="Microsoft YaHei" w:eastAsia="Microsoft YaHei" w:cs="Microsoft YaHei"/>
          <w:sz w:val="20"/>
          <w:szCs w:val="20"/>
          <w:color w:val="231F20"/>
          <w:spacing w:val="8"/>
        </w:rPr>
        <w:t>发展的重要着力点，进一步深化阐释了现代化产业</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6"/>
        </w:rPr>
        <w:t>体系的时代内涵及要求</w:t>
      </w:r>
      <w:r>
        <w:rPr>
          <w:rFonts w:ascii="Microsoft YaHei" w:hAnsi="Microsoft YaHei" w:eastAsia="Microsoft YaHei" w:cs="Microsoft YaHei"/>
          <w:sz w:val="20"/>
          <w:szCs w:val="20"/>
          <w:color w:val="231F20"/>
          <w:spacing w:val="-15"/>
        </w:rPr>
        <w:t xml:space="preserve"> </w:t>
      </w:r>
      <w:r>
        <w:rPr>
          <w:rFonts w:ascii="Microsoft YaHei" w:hAnsi="Microsoft YaHei" w:eastAsia="Microsoft YaHei" w:cs="Microsoft YaHei"/>
          <w:sz w:val="20"/>
          <w:szCs w:val="20"/>
          <w:color w:val="231F20"/>
          <w:spacing w:val="6"/>
        </w:rPr>
        <w:t>。纵观既有文献，现代化产</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业体系相关研究可大致归纳为阐释论、测度论、建</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
        </w:rPr>
        <w:t>构论、区域论和门类论等五类取向（见表 </w:t>
      </w:r>
      <w:r>
        <w:rPr>
          <w:rFonts w:ascii="Arial" w:hAnsi="Arial" w:eastAsia="Arial" w:cs="Arial"/>
          <w:sz w:val="20"/>
          <w:szCs w:val="20"/>
          <w:color w:val="231F20"/>
          <w:spacing w:val="1"/>
        </w:rPr>
        <w:t>1</w:t>
      </w:r>
      <w:r>
        <w:rPr>
          <w:rFonts w:ascii="Microsoft YaHei" w:hAnsi="Microsoft YaHei" w:eastAsia="Microsoft YaHei" w:cs="Microsoft YaHei"/>
          <w:sz w:val="20"/>
          <w:szCs w:val="20"/>
          <w:color w:val="231F20"/>
          <w:spacing w:val="-28"/>
          <w:w w:val="59"/>
        </w:rPr>
        <w:t>），</w:t>
      </w:r>
      <w:r>
        <w:rPr>
          <w:rFonts w:ascii="Microsoft YaHei" w:hAnsi="Microsoft YaHei" w:eastAsia="Microsoft YaHei" w:cs="Microsoft YaHei"/>
          <w:sz w:val="20"/>
          <w:szCs w:val="20"/>
          <w:color w:val="231F20"/>
          <w:spacing w:val="1"/>
        </w:rPr>
        <w:t>且浮现  </w:t>
      </w:r>
      <w:r>
        <w:rPr>
          <w:rFonts w:ascii="Microsoft YaHei" w:hAnsi="Microsoft YaHei" w:eastAsia="Microsoft YaHei" w:cs="Microsoft YaHei"/>
          <w:sz w:val="20"/>
          <w:szCs w:val="20"/>
          <w:color w:val="231F20"/>
          <w:spacing w:val="18"/>
        </w:rPr>
        <w:t>出一种共识：构建现代化产业体系是一项系</w:t>
      </w:r>
      <w:r>
        <w:rPr>
          <w:rFonts w:ascii="Microsoft YaHei" w:hAnsi="Microsoft YaHei" w:eastAsia="Microsoft YaHei" w:cs="Microsoft YaHei"/>
          <w:sz w:val="20"/>
          <w:szCs w:val="20"/>
          <w:color w:val="231F20"/>
          <w:spacing w:val="17"/>
        </w:rPr>
        <w:t>统工</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程，需要以系统思维予以审视（赵祥，</w:t>
      </w:r>
      <w:r>
        <w:rPr>
          <w:rFonts w:ascii="Arial" w:hAnsi="Arial" w:eastAsia="Arial" w:cs="Arial"/>
          <w:sz w:val="20"/>
          <w:szCs w:val="20"/>
          <w:color w:val="231F20"/>
          <w:spacing w:val="-8"/>
        </w:rPr>
        <w:t>2023</w:t>
      </w:r>
      <w:r>
        <w:rPr>
          <w:rFonts w:ascii="Microsoft YaHei" w:hAnsi="Microsoft YaHei" w:eastAsia="Microsoft YaHei" w:cs="Microsoft YaHei"/>
          <w:sz w:val="20"/>
          <w:szCs w:val="20"/>
          <w:color w:val="231F20"/>
          <w:spacing w:val="-8"/>
        </w:rPr>
        <w:t>；刘志彪，</w:t>
      </w:r>
      <w:r>
        <w:rPr>
          <w:rFonts w:ascii="Microsoft YaHei" w:hAnsi="Microsoft YaHei" w:eastAsia="Microsoft YaHei" w:cs="Microsoft YaHei"/>
          <w:sz w:val="20"/>
          <w:szCs w:val="20"/>
          <w:color w:val="231F20"/>
          <w:spacing w:val="3"/>
        </w:rPr>
        <w:t xml:space="preserve"> </w:t>
      </w:r>
      <w:r>
        <w:rPr>
          <w:rFonts w:ascii="Arial" w:hAnsi="Arial" w:eastAsia="Arial" w:cs="Arial"/>
          <w:sz w:val="20"/>
          <w:szCs w:val="20"/>
          <w:color w:val="231F20"/>
          <w:spacing w:val="-18"/>
          <w:w w:val="95"/>
        </w:rPr>
        <w:t>2023</w:t>
      </w:r>
      <w:r>
        <w:rPr>
          <w:rFonts w:ascii="Microsoft YaHei" w:hAnsi="Microsoft YaHei" w:eastAsia="Microsoft YaHei" w:cs="Microsoft YaHei"/>
          <w:sz w:val="20"/>
          <w:szCs w:val="20"/>
          <w:color w:val="231F20"/>
          <w:spacing w:val="-18"/>
          <w:w w:val="95"/>
        </w:rPr>
        <w:t>）。</w:t>
      </w:r>
    </w:p>
    <w:p>
      <w:pPr>
        <w:spacing w:line="232" w:lineRule="auto"/>
        <w:sectPr>
          <w:type w:val="continuous"/>
          <w:pgSz w:w="12246" w:h="17178"/>
          <w:pgMar w:top="1697" w:right="1354" w:bottom="1159" w:left="1245" w:header="1378" w:footer="970" w:gutter="0"/>
          <w:cols w:equalWidth="0" w:num="2">
            <w:col w:w="4905" w:space="100"/>
            <w:col w:w="4642" w:space="0"/>
          </w:cols>
        </w:sectPr>
        <w:rPr>
          <w:rFonts w:ascii="Microsoft YaHei" w:hAnsi="Microsoft YaHei" w:eastAsia="Microsoft YaHei" w:cs="Microsoft YaHei"/>
          <w:sz w:val="20"/>
          <w:szCs w:val="20"/>
        </w:rPr>
      </w:pPr>
    </w:p>
    <w:p>
      <w:pPr>
        <w:pStyle w:val="BodyText"/>
        <w:ind w:left="2170"/>
        <w:spacing w:before="108" w:line="225" w:lineRule="exact"/>
        <w:rPr/>
      </w:pPr>
      <w:r>
        <w:rPr>
          <w:color w:val="231F20"/>
          <w:spacing w:val="5"/>
          <w:position w:val="1"/>
        </w:rPr>
        <w:t>表</w:t>
      </w:r>
      <w:r>
        <w:rPr>
          <w:color w:val="231F20"/>
          <w:spacing w:val="-34"/>
          <w:position w:val="1"/>
        </w:rPr>
        <w:t xml:space="preserve"> </w:t>
      </w:r>
      <w:r>
        <w:rPr>
          <w:rFonts w:ascii="Arial" w:hAnsi="Arial" w:eastAsia="Arial" w:cs="Arial"/>
          <w:color w:val="231F20"/>
          <w:spacing w:val="5"/>
          <w:position w:val="1"/>
        </w:rPr>
        <w:t>1</w:t>
      </w:r>
      <w:r>
        <w:rPr>
          <w:rFonts w:ascii="Arial" w:hAnsi="Arial" w:eastAsia="Arial" w:cs="Arial"/>
          <w:color w:val="231F20"/>
          <w:spacing w:val="15"/>
          <w:position w:val="1"/>
        </w:rPr>
        <w:t xml:space="preserve">   </w:t>
      </w:r>
      <w:r>
        <w:rPr>
          <w:color w:val="231F20"/>
          <w:spacing w:val="5"/>
          <w:position w:val="1"/>
        </w:rPr>
        <w:t>现代化产业体系相关研究的主要取向、核心内容及代表性文献</w:t>
      </w:r>
    </w:p>
    <w:p>
      <w:pPr>
        <w:spacing w:line="75" w:lineRule="exact"/>
        <w:rPr/>
      </w:pPr>
      <w:r/>
    </w:p>
    <w:tbl>
      <w:tblPr>
        <w:tblStyle w:val="TableNormal"/>
        <w:tblW w:w="9572" w:type="dxa"/>
        <w:tblInd w:w="0" w:type="dxa"/>
        <w:tblLayout w:type="fixed"/>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
      <w:tblGrid>
        <w:gridCol w:w="473"/>
        <w:gridCol w:w="833"/>
        <w:gridCol w:w="4536"/>
        <w:gridCol w:w="3730"/>
      </w:tblGrid>
      <w:tr>
        <w:trPr>
          <w:trHeight w:val="285" w:hRule="atLeast"/>
        </w:trPr>
        <w:tc>
          <w:tcPr>
            <w:tcW w:w="473" w:type="dxa"/>
            <w:vAlign w:val="top"/>
            <w:tcBorders>
              <w:left w:val="nil"/>
              <w:top w:val="single" w:color="231F20" w:sz="6" w:space="0"/>
            </w:tcBorders>
          </w:tcPr>
          <w:p>
            <w:pPr>
              <w:pStyle w:val="TableText"/>
              <w:ind w:left="60"/>
              <w:spacing w:before="52" w:line="224" w:lineRule="auto"/>
              <w:rPr/>
            </w:pPr>
            <w:r>
              <w:rPr>
                <w:color w:val="231F20"/>
                <w:spacing w:val="7"/>
              </w:rPr>
              <w:t>序号</w:t>
            </w:r>
          </w:p>
        </w:tc>
        <w:tc>
          <w:tcPr>
            <w:tcW w:w="833" w:type="dxa"/>
            <w:vAlign w:val="top"/>
            <w:tcBorders>
              <w:top w:val="single" w:color="231F20" w:sz="6" w:space="0"/>
            </w:tcBorders>
          </w:tcPr>
          <w:p>
            <w:pPr>
              <w:pStyle w:val="TableText"/>
              <w:ind w:left="65"/>
              <w:spacing w:before="54" w:line="218" w:lineRule="auto"/>
              <w:rPr/>
            </w:pPr>
            <w:r>
              <w:rPr>
                <w:color w:val="231F20"/>
                <w:spacing w:val="7"/>
              </w:rPr>
              <w:t>主要取向</w:t>
            </w:r>
          </w:p>
        </w:tc>
        <w:tc>
          <w:tcPr>
            <w:tcW w:w="4536" w:type="dxa"/>
            <w:vAlign w:val="top"/>
            <w:tcBorders>
              <w:top w:val="single" w:color="231F20" w:sz="6" w:space="0"/>
            </w:tcBorders>
          </w:tcPr>
          <w:p>
            <w:pPr>
              <w:pStyle w:val="TableText"/>
              <w:ind w:left="1911"/>
              <w:spacing w:before="52" w:line="221" w:lineRule="auto"/>
              <w:rPr/>
            </w:pPr>
            <w:r>
              <w:rPr>
                <w:color w:val="231F20"/>
                <w:spacing w:val="8"/>
              </w:rPr>
              <w:t>核心内容</w:t>
            </w:r>
          </w:p>
        </w:tc>
        <w:tc>
          <w:tcPr>
            <w:tcW w:w="3730" w:type="dxa"/>
            <w:vAlign w:val="top"/>
            <w:tcBorders>
              <w:right w:val="nil"/>
              <w:top w:val="single" w:color="231F20" w:sz="6" w:space="0"/>
            </w:tcBorders>
          </w:tcPr>
          <w:p>
            <w:pPr>
              <w:pStyle w:val="TableText"/>
              <w:ind w:left="1415"/>
              <w:spacing w:before="51" w:line="223" w:lineRule="auto"/>
              <w:rPr/>
            </w:pPr>
            <w:r>
              <w:rPr>
                <w:color w:val="231F20"/>
                <w:spacing w:val="9"/>
              </w:rPr>
              <w:t>代表性文献</w:t>
            </w:r>
          </w:p>
        </w:tc>
      </w:tr>
      <w:tr>
        <w:trPr>
          <w:trHeight w:val="508" w:hRule="atLeast"/>
        </w:trPr>
        <w:tc>
          <w:tcPr>
            <w:tcW w:w="473" w:type="dxa"/>
            <w:vAlign w:val="top"/>
            <w:tcBorders>
              <w:left w:val="nil"/>
            </w:tcBorders>
          </w:tcPr>
          <w:p>
            <w:pPr>
              <w:ind w:left="211"/>
              <w:spacing w:before="194" w:line="196" w:lineRule="auto"/>
              <w:rPr>
                <w:rFonts w:ascii="Arial" w:hAnsi="Arial" w:eastAsia="Arial" w:cs="Arial"/>
                <w:sz w:val="17"/>
                <w:szCs w:val="17"/>
              </w:rPr>
            </w:pPr>
            <w:r>
              <w:rPr>
                <w:rFonts w:ascii="Arial" w:hAnsi="Arial" w:eastAsia="Arial" w:cs="Arial"/>
                <w:sz w:val="17"/>
                <w:szCs w:val="17"/>
                <w:color w:val="231F20"/>
              </w:rPr>
              <w:t>1</w:t>
            </w:r>
          </w:p>
        </w:tc>
        <w:tc>
          <w:tcPr>
            <w:tcW w:w="833" w:type="dxa"/>
            <w:vAlign w:val="top"/>
          </w:tcPr>
          <w:p>
            <w:pPr>
              <w:pStyle w:val="TableText"/>
              <w:ind w:left="164"/>
              <w:spacing w:before="170" w:line="216" w:lineRule="auto"/>
              <w:rPr/>
            </w:pPr>
            <w:r>
              <w:rPr>
                <w:color w:val="231F20"/>
                <w:spacing w:val="3"/>
              </w:rPr>
              <w:t>阐释论</w:t>
            </w:r>
          </w:p>
        </w:tc>
        <w:tc>
          <w:tcPr>
            <w:tcW w:w="4536" w:type="dxa"/>
            <w:vAlign w:val="top"/>
          </w:tcPr>
          <w:p>
            <w:pPr>
              <w:pStyle w:val="TableText"/>
              <w:ind w:left="60" w:firstLine="175"/>
              <w:spacing w:before="52" w:line="233" w:lineRule="auto"/>
              <w:rPr/>
            </w:pPr>
            <w:r>
              <w:rPr>
                <w:color w:val="231F20"/>
                <w:spacing w:val="9"/>
              </w:rPr>
              <w:t>从不同学科及视角对现代产业体系概念的内涵、构</w:t>
            </w:r>
            <w:r>
              <w:rPr>
                <w:color w:val="231F20"/>
                <w:spacing w:val="8"/>
              </w:rPr>
              <w:t>成、</w:t>
            </w:r>
            <w:r>
              <w:rPr>
                <w:color w:val="231F20"/>
              </w:rPr>
              <w:t xml:space="preserve"> </w:t>
            </w:r>
            <w:r>
              <w:rPr>
                <w:color w:val="231F20"/>
                <w:spacing w:val="9"/>
              </w:rPr>
              <w:t>特征和机理等进行理论解读</w:t>
            </w:r>
          </w:p>
        </w:tc>
        <w:tc>
          <w:tcPr>
            <w:tcW w:w="3730" w:type="dxa"/>
            <w:vAlign w:val="top"/>
            <w:tcBorders>
              <w:right w:val="nil"/>
            </w:tcBorders>
          </w:tcPr>
          <w:p>
            <w:pPr>
              <w:pStyle w:val="TableText"/>
              <w:ind w:left="57" w:firstLine="179"/>
              <w:spacing w:before="52" w:line="242" w:lineRule="auto"/>
              <w:rPr/>
            </w:pPr>
            <w:r>
              <w:rPr>
                <w:color w:val="231F20"/>
                <w:spacing w:val="-9"/>
              </w:rPr>
              <w:t>斯劲（</w:t>
            </w:r>
            <w:r>
              <w:rPr>
                <w:rFonts w:ascii="Arial" w:hAnsi="Arial" w:eastAsia="Arial" w:cs="Arial"/>
                <w:color w:val="231F20"/>
                <w:spacing w:val="-9"/>
              </w:rPr>
              <w:t>2014</w:t>
            </w:r>
            <w:r>
              <w:rPr>
                <w:color w:val="231F20"/>
                <w:spacing w:val="-32"/>
                <w:w w:val="70"/>
              </w:rPr>
              <w:t>）；</w:t>
            </w:r>
            <w:r>
              <w:rPr>
                <w:color w:val="231F20"/>
                <w:spacing w:val="-9"/>
              </w:rPr>
              <w:t>刘志彪（</w:t>
            </w:r>
            <w:r>
              <w:rPr>
                <w:rFonts w:ascii="Arial" w:hAnsi="Arial" w:eastAsia="Arial" w:cs="Arial"/>
                <w:color w:val="231F20"/>
                <w:spacing w:val="-9"/>
              </w:rPr>
              <w:t>2018</w:t>
            </w:r>
            <w:r>
              <w:rPr>
                <w:color w:val="231F20"/>
                <w:spacing w:val="-32"/>
                <w:w w:val="70"/>
              </w:rPr>
              <w:t>）；</w:t>
            </w:r>
            <w:r>
              <w:rPr>
                <w:color w:val="231F20"/>
                <w:spacing w:val="-9"/>
              </w:rPr>
              <w:t>周绍东等（</w:t>
            </w:r>
            <w:r>
              <w:rPr>
                <w:rFonts w:ascii="Arial" w:hAnsi="Arial" w:eastAsia="Arial" w:cs="Arial"/>
                <w:color w:val="231F20"/>
                <w:spacing w:val="-9"/>
              </w:rPr>
              <w:t>2020</w:t>
            </w:r>
            <w:r>
              <w:rPr>
                <w:color w:val="231F20"/>
                <w:spacing w:val="-32"/>
                <w:w w:val="70"/>
              </w:rPr>
              <w:t>）；</w:t>
            </w:r>
            <w:r>
              <w:rPr>
                <w:color w:val="231F20"/>
                <w:spacing w:val="8"/>
              </w:rPr>
              <w:t xml:space="preserve"> </w:t>
            </w:r>
            <w:r>
              <w:rPr>
                <w:color w:val="231F20"/>
                <w:spacing w:val="-8"/>
              </w:rPr>
              <w:t>刘志彪（</w:t>
            </w:r>
            <w:r>
              <w:rPr>
                <w:rFonts w:ascii="Arial" w:hAnsi="Arial" w:eastAsia="Arial" w:cs="Arial"/>
                <w:color w:val="231F20"/>
                <w:spacing w:val="-8"/>
              </w:rPr>
              <w:t>2023</w:t>
            </w:r>
            <w:r>
              <w:rPr>
                <w:color w:val="231F20"/>
                <w:spacing w:val="-8"/>
              </w:rPr>
              <w:t>）</w:t>
            </w:r>
          </w:p>
        </w:tc>
      </w:tr>
      <w:tr>
        <w:trPr>
          <w:trHeight w:val="508" w:hRule="atLeast"/>
        </w:trPr>
        <w:tc>
          <w:tcPr>
            <w:tcW w:w="473" w:type="dxa"/>
            <w:vAlign w:val="top"/>
            <w:tcBorders>
              <w:left w:val="nil"/>
            </w:tcBorders>
          </w:tcPr>
          <w:p>
            <w:pPr>
              <w:ind w:left="197"/>
              <w:spacing w:before="196" w:line="196" w:lineRule="auto"/>
              <w:rPr>
                <w:rFonts w:ascii="Arial" w:hAnsi="Arial" w:eastAsia="Arial" w:cs="Arial"/>
                <w:sz w:val="17"/>
                <w:szCs w:val="17"/>
              </w:rPr>
            </w:pPr>
            <w:r>
              <w:rPr>
                <w:rFonts w:ascii="Arial" w:hAnsi="Arial" w:eastAsia="Arial" w:cs="Arial"/>
                <w:sz w:val="17"/>
                <w:szCs w:val="17"/>
                <w:color w:val="231F20"/>
              </w:rPr>
              <w:t>2</w:t>
            </w:r>
          </w:p>
        </w:tc>
        <w:tc>
          <w:tcPr>
            <w:tcW w:w="833" w:type="dxa"/>
            <w:vAlign w:val="top"/>
          </w:tcPr>
          <w:p>
            <w:pPr>
              <w:pStyle w:val="TableText"/>
              <w:ind w:left="148"/>
              <w:spacing w:before="171" w:line="219" w:lineRule="auto"/>
              <w:rPr/>
            </w:pPr>
            <w:r>
              <w:rPr>
                <w:color w:val="231F20"/>
                <w:spacing w:val="8"/>
              </w:rPr>
              <w:t>测度论</w:t>
            </w:r>
          </w:p>
        </w:tc>
        <w:tc>
          <w:tcPr>
            <w:tcW w:w="4536" w:type="dxa"/>
            <w:vAlign w:val="top"/>
          </w:tcPr>
          <w:p>
            <w:pPr>
              <w:pStyle w:val="TableText"/>
              <w:ind w:left="58" w:right="54" w:firstLine="177"/>
              <w:spacing w:before="56" w:line="233" w:lineRule="auto"/>
              <w:rPr/>
            </w:pPr>
            <w:r>
              <w:rPr>
                <w:color w:val="231F20"/>
                <w:spacing w:val="14"/>
              </w:rPr>
              <w:t>从不同维度对现代产业体系建立评价指标体系并进行</w:t>
            </w:r>
            <w:r>
              <w:rPr>
                <w:color w:val="231F20"/>
                <w:spacing w:val="7"/>
              </w:rPr>
              <w:t xml:space="preserve"> </w:t>
            </w:r>
            <w:r>
              <w:rPr>
                <w:color w:val="231F20"/>
                <w:spacing w:val="9"/>
              </w:rPr>
              <w:t>测度比较分析</w:t>
            </w:r>
          </w:p>
        </w:tc>
        <w:tc>
          <w:tcPr>
            <w:tcW w:w="3730" w:type="dxa"/>
            <w:vAlign w:val="top"/>
            <w:tcBorders>
              <w:right w:val="nil"/>
            </w:tcBorders>
          </w:tcPr>
          <w:p>
            <w:pPr>
              <w:pStyle w:val="TableText"/>
              <w:ind w:left="238"/>
              <w:spacing w:before="53" w:line="241" w:lineRule="auto"/>
              <w:rPr/>
            </w:pPr>
            <w:r>
              <w:rPr>
                <w:color w:val="231F20"/>
                <w:spacing w:val="-1"/>
              </w:rPr>
              <w:t>邵汉华等（</w:t>
            </w:r>
            <w:r>
              <w:rPr>
                <w:rFonts w:ascii="Arial" w:hAnsi="Arial" w:eastAsia="Arial" w:cs="Arial"/>
                <w:color w:val="231F20"/>
                <w:spacing w:val="-1"/>
              </w:rPr>
              <w:t>2019</w:t>
            </w:r>
            <w:r>
              <w:rPr>
                <w:color w:val="231F20"/>
                <w:spacing w:val="-29"/>
                <w:w w:val="63"/>
              </w:rPr>
              <w:t>）；</w:t>
            </w:r>
            <w:r>
              <w:rPr>
                <w:color w:val="231F20"/>
                <w:spacing w:val="-1"/>
              </w:rPr>
              <w:t>范合君等（</w:t>
            </w:r>
            <w:r>
              <w:rPr>
                <w:rFonts w:ascii="Arial" w:hAnsi="Arial" w:eastAsia="Arial" w:cs="Arial"/>
                <w:color w:val="231F20"/>
                <w:spacing w:val="-1"/>
              </w:rPr>
              <w:t>2021</w:t>
            </w:r>
            <w:r>
              <w:rPr>
                <w:color w:val="231F20"/>
                <w:spacing w:val="-29"/>
                <w:w w:val="63"/>
              </w:rPr>
              <w:t>）；</w:t>
            </w:r>
            <w:r>
              <w:rPr>
                <w:color w:val="231F20"/>
                <w:spacing w:val="-1"/>
              </w:rPr>
              <w:t>唐晓华等</w:t>
            </w:r>
          </w:p>
          <w:p>
            <w:pPr>
              <w:pStyle w:val="TableText"/>
              <w:spacing w:line="241" w:lineRule="auto"/>
              <w:rPr/>
            </w:pPr>
            <w:r>
              <w:rPr>
                <w:color w:val="231F20"/>
                <w:spacing w:val="-7"/>
              </w:rPr>
              <w:t>（</w:t>
            </w:r>
            <w:r>
              <w:rPr>
                <w:rFonts w:ascii="Arial" w:hAnsi="Arial" w:eastAsia="Arial" w:cs="Arial"/>
                <w:color w:val="231F20"/>
                <w:spacing w:val="-7"/>
              </w:rPr>
              <w:t>2022</w:t>
            </w:r>
            <w:r>
              <w:rPr>
                <w:color w:val="231F20"/>
                <w:spacing w:val="-7"/>
              </w:rPr>
              <w:t>）</w:t>
            </w:r>
          </w:p>
        </w:tc>
      </w:tr>
      <w:tr>
        <w:trPr>
          <w:trHeight w:val="729" w:hRule="atLeast"/>
        </w:trPr>
        <w:tc>
          <w:tcPr>
            <w:tcW w:w="473" w:type="dxa"/>
            <w:vAlign w:val="top"/>
            <w:tcBorders>
              <w:left w:val="nil"/>
            </w:tcBorders>
          </w:tcPr>
          <w:p>
            <w:pPr>
              <w:spacing w:line="258" w:lineRule="auto"/>
              <w:rPr>
                <w:rFonts w:ascii="Arial"/>
                <w:sz w:val="21"/>
              </w:rPr>
            </w:pPr>
            <w:r/>
          </w:p>
          <w:p>
            <w:pPr>
              <w:ind w:left="199"/>
              <w:spacing w:before="49" w:line="197" w:lineRule="auto"/>
              <w:rPr>
                <w:rFonts w:ascii="Arial" w:hAnsi="Arial" w:eastAsia="Arial" w:cs="Arial"/>
                <w:sz w:val="17"/>
                <w:szCs w:val="17"/>
              </w:rPr>
            </w:pPr>
            <w:r>
              <w:rPr>
                <w:rFonts w:ascii="Arial" w:hAnsi="Arial" w:eastAsia="Arial" w:cs="Arial"/>
                <w:sz w:val="17"/>
                <w:szCs w:val="17"/>
                <w:color w:val="231F20"/>
              </w:rPr>
              <w:t>3</w:t>
            </w:r>
          </w:p>
        </w:tc>
        <w:tc>
          <w:tcPr>
            <w:tcW w:w="833" w:type="dxa"/>
            <w:vAlign w:val="top"/>
          </w:tcPr>
          <w:p>
            <w:pPr>
              <w:pStyle w:val="TableText"/>
              <w:ind w:left="148"/>
              <w:spacing w:before="281" w:line="223" w:lineRule="auto"/>
              <w:rPr/>
            </w:pPr>
            <w:r>
              <w:rPr>
                <w:color w:val="231F20"/>
                <w:spacing w:val="8"/>
              </w:rPr>
              <w:t>建构论</w:t>
            </w:r>
          </w:p>
        </w:tc>
        <w:tc>
          <w:tcPr>
            <w:tcW w:w="4536" w:type="dxa"/>
            <w:vAlign w:val="top"/>
          </w:tcPr>
          <w:p>
            <w:pPr>
              <w:pStyle w:val="TableText"/>
              <w:ind w:left="58" w:right="54" w:firstLine="179"/>
              <w:spacing w:before="57" w:line="236" w:lineRule="auto"/>
              <w:jc w:val="both"/>
              <w:rPr/>
            </w:pPr>
            <w:r>
              <w:rPr>
                <w:color w:val="231F20"/>
                <w:spacing w:val="6"/>
              </w:rPr>
              <w:t>对现代产业体系的构建障碍、方略、路径和政策等进行</w:t>
            </w:r>
            <w:r>
              <w:rPr>
                <w:color w:val="231F20"/>
                <w:spacing w:val="14"/>
              </w:rPr>
              <w:t xml:space="preserve"> </w:t>
            </w:r>
            <w:r>
              <w:rPr>
                <w:color w:val="231F20"/>
              </w:rPr>
              <w:t>系统论述，具体包括制约瓶颈判别、国际经验借鉴、</w:t>
            </w:r>
            <w:r>
              <w:rPr>
                <w:color w:val="231F20"/>
                <w:spacing w:val="-1"/>
              </w:rPr>
              <w:t>模式路</w:t>
            </w:r>
            <w:r>
              <w:rPr>
                <w:color w:val="231F20"/>
              </w:rPr>
              <w:t xml:space="preserve"> </w:t>
            </w:r>
            <w:r>
              <w:rPr>
                <w:color w:val="231F20"/>
                <w:spacing w:val="9"/>
              </w:rPr>
              <w:t>径选择等</w:t>
            </w:r>
          </w:p>
        </w:tc>
        <w:tc>
          <w:tcPr>
            <w:tcW w:w="3730" w:type="dxa"/>
            <w:vAlign w:val="top"/>
            <w:tcBorders>
              <w:right w:val="nil"/>
            </w:tcBorders>
          </w:tcPr>
          <w:p>
            <w:pPr>
              <w:pStyle w:val="TableText"/>
              <w:ind w:right="56" w:firstLine="247"/>
              <w:spacing w:before="56"/>
              <w:jc w:val="both"/>
              <w:rPr/>
            </w:pPr>
            <w:r>
              <w:rPr>
                <w:color w:val="231F20"/>
                <w:spacing w:val="-5"/>
              </w:rPr>
              <w:t>刘</w:t>
            </w:r>
            <w:r>
              <w:rPr>
                <w:color w:val="231F20"/>
                <w:spacing w:val="-15"/>
              </w:rPr>
              <w:t xml:space="preserve"> </w:t>
            </w:r>
            <w:r>
              <w:rPr>
                <w:color w:val="231F20"/>
                <w:spacing w:val="-5"/>
              </w:rPr>
              <w:t>明</w:t>
            </w:r>
            <w:r>
              <w:rPr>
                <w:color w:val="231F20"/>
                <w:spacing w:val="-33"/>
              </w:rPr>
              <w:t xml:space="preserve"> </w:t>
            </w:r>
            <w:r>
              <w:rPr>
                <w:color w:val="231F20"/>
                <w:spacing w:val="-5"/>
              </w:rPr>
              <w:t>宇</w:t>
            </w:r>
            <w:r>
              <w:rPr>
                <w:color w:val="231F20"/>
                <w:spacing w:val="-33"/>
              </w:rPr>
              <w:t xml:space="preserve"> </w:t>
            </w:r>
            <w:r>
              <w:rPr>
                <w:color w:val="231F20"/>
                <w:spacing w:val="-5"/>
              </w:rPr>
              <w:t>等（</w:t>
            </w:r>
            <w:r>
              <w:rPr>
                <w:rFonts w:ascii="Arial" w:hAnsi="Arial" w:eastAsia="Arial" w:cs="Arial"/>
                <w:color w:val="231F20"/>
                <w:spacing w:val="-5"/>
              </w:rPr>
              <w:t>2009</w:t>
            </w:r>
            <w:r>
              <w:rPr>
                <w:color w:val="231F20"/>
                <w:spacing w:val="-44"/>
                <w:w w:val="96"/>
              </w:rPr>
              <w:t>）；</w:t>
            </w:r>
            <w:r>
              <w:rPr>
                <w:color w:val="231F20"/>
                <w:spacing w:val="-51"/>
              </w:rPr>
              <w:t xml:space="preserve"> </w:t>
            </w:r>
            <w:r>
              <w:rPr>
                <w:color w:val="231F20"/>
                <w:spacing w:val="-5"/>
              </w:rPr>
              <w:t>詹</w:t>
            </w:r>
            <w:r>
              <w:rPr>
                <w:color w:val="231F20"/>
                <w:spacing w:val="-34"/>
              </w:rPr>
              <w:t xml:space="preserve"> </w:t>
            </w:r>
            <w:r>
              <w:rPr>
                <w:color w:val="231F20"/>
                <w:spacing w:val="-5"/>
              </w:rPr>
              <w:t>懿（</w:t>
            </w:r>
            <w:r>
              <w:rPr>
                <w:rFonts w:ascii="Arial" w:hAnsi="Arial" w:eastAsia="Arial" w:cs="Arial"/>
                <w:color w:val="231F20"/>
                <w:spacing w:val="-5"/>
              </w:rPr>
              <w:t>2012</w:t>
            </w:r>
            <w:r>
              <w:rPr>
                <w:color w:val="231F20"/>
                <w:spacing w:val="-44"/>
                <w:w w:val="96"/>
              </w:rPr>
              <w:t>）；</w:t>
            </w:r>
            <w:r>
              <w:rPr>
                <w:color w:val="231F20"/>
                <w:spacing w:val="-44"/>
              </w:rPr>
              <w:t xml:space="preserve"> </w:t>
            </w:r>
            <w:r>
              <w:rPr>
                <w:color w:val="231F20"/>
                <w:spacing w:val="-5"/>
              </w:rPr>
              <w:t>芮</w:t>
            </w:r>
            <w:r>
              <w:rPr>
                <w:color w:val="231F20"/>
                <w:spacing w:val="-20"/>
              </w:rPr>
              <w:t xml:space="preserve"> </w:t>
            </w:r>
            <w:r>
              <w:rPr>
                <w:color w:val="231F20"/>
                <w:spacing w:val="-5"/>
              </w:rPr>
              <w:t>明</w:t>
            </w:r>
            <w:r>
              <w:rPr>
                <w:color w:val="231F20"/>
                <w:spacing w:val="-36"/>
              </w:rPr>
              <w:t xml:space="preserve"> </w:t>
            </w:r>
            <w:r>
              <w:rPr>
                <w:color w:val="231F20"/>
                <w:spacing w:val="-5"/>
              </w:rPr>
              <w:t>杰</w:t>
            </w:r>
            <w:r>
              <w:rPr>
                <w:color w:val="231F20"/>
              </w:rPr>
              <w:t xml:space="preserve"> </w:t>
            </w:r>
            <w:r>
              <w:rPr>
                <w:color w:val="231F20"/>
                <w:spacing w:val="1"/>
              </w:rPr>
              <w:t>（</w:t>
            </w:r>
            <w:r>
              <w:rPr>
                <w:rFonts w:ascii="Arial" w:hAnsi="Arial" w:eastAsia="Arial" w:cs="Arial"/>
                <w:color w:val="231F20"/>
                <w:spacing w:val="1"/>
              </w:rPr>
              <w:t>2018</w:t>
            </w:r>
            <w:r>
              <w:rPr>
                <w:color w:val="231F20"/>
                <w:spacing w:val="-29"/>
                <w:w w:val="63"/>
              </w:rPr>
              <w:t>）；</w:t>
            </w:r>
            <w:r>
              <w:rPr>
                <w:color w:val="231F20"/>
                <w:spacing w:val="1"/>
              </w:rPr>
              <w:t>盛朝迅（</w:t>
            </w:r>
            <w:r>
              <w:rPr>
                <w:rFonts w:ascii="Arial" w:hAnsi="Arial" w:eastAsia="Arial" w:cs="Arial"/>
                <w:color w:val="231F20"/>
                <w:spacing w:val="1"/>
              </w:rPr>
              <w:t>2019</w:t>
            </w:r>
            <w:r>
              <w:rPr>
                <w:color w:val="231F20"/>
                <w:spacing w:val="-29"/>
                <w:w w:val="63"/>
              </w:rPr>
              <w:t>）；</w:t>
            </w:r>
            <w:r>
              <w:rPr>
                <w:color w:val="231F20"/>
                <w:spacing w:val="1"/>
              </w:rPr>
              <w:t>赵霄伟等（</w:t>
            </w:r>
            <w:r>
              <w:rPr>
                <w:rFonts w:ascii="Arial" w:hAnsi="Arial" w:eastAsia="Arial" w:cs="Arial"/>
                <w:color w:val="231F20"/>
                <w:spacing w:val="1"/>
              </w:rPr>
              <w:t>2021</w:t>
            </w:r>
            <w:r>
              <w:rPr>
                <w:color w:val="231F20"/>
                <w:spacing w:val="-29"/>
                <w:w w:val="63"/>
              </w:rPr>
              <w:t>）；</w:t>
            </w:r>
            <w:r>
              <w:rPr>
                <w:color w:val="231F20"/>
              </w:rPr>
              <w:t>白雪</w:t>
            </w:r>
            <w:r>
              <w:rPr>
                <w:color w:val="231F20"/>
                <w:spacing w:val="5"/>
              </w:rPr>
              <w:t xml:space="preserve"> </w:t>
            </w:r>
            <w:r>
              <w:rPr>
                <w:color w:val="231F20"/>
                <w:spacing w:val="-5"/>
              </w:rPr>
              <w:t>洁等（</w:t>
            </w:r>
            <w:r>
              <w:rPr>
                <w:rFonts w:ascii="Arial" w:hAnsi="Arial" w:eastAsia="Arial" w:cs="Arial"/>
                <w:color w:val="231F20"/>
                <w:spacing w:val="-5"/>
              </w:rPr>
              <w:t>2022</w:t>
            </w:r>
            <w:r>
              <w:rPr>
                <w:color w:val="231F20"/>
                <w:spacing w:val="-28"/>
                <w:w w:val="62"/>
              </w:rPr>
              <w:t>）；</w:t>
            </w:r>
            <w:r>
              <w:rPr>
                <w:color w:val="231F20"/>
                <w:spacing w:val="-5"/>
              </w:rPr>
              <w:t>赵祥（</w:t>
            </w:r>
            <w:r>
              <w:rPr>
                <w:rFonts w:ascii="Arial" w:hAnsi="Arial" w:eastAsia="Arial" w:cs="Arial"/>
                <w:color w:val="231F20"/>
                <w:spacing w:val="-5"/>
              </w:rPr>
              <w:t>2023</w:t>
            </w:r>
            <w:r>
              <w:rPr>
                <w:color w:val="231F20"/>
                <w:spacing w:val="-5"/>
              </w:rPr>
              <w:t>）</w:t>
            </w:r>
          </w:p>
        </w:tc>
      </w:tr>
      <w:tr>
        <w:trPr>
          <w:trHeight w:val="508" w:hRule="atLeast"/>
        </w:trPr>
        <w:tc>
          <w:tcPr>
            <w:tcW w:w="473" w:type="dxa"/>
            <w:vAlign w:val="top"/>
            <w:tcBorders>
              <w:left w:val="nil"/>
            </w:tcBorders>
          </w:tcPr>
          <w:p>
            <w:pPr>
              <w:ind w:left="193"/>
              <w:spacing w:before="202" w:line="196" w:lineRule="auto"/>
              <w:rPr>
                <w:rFonts w:ascii="Arial" w:hAnsi="Arial" w:eastAsia="Arial" w:cs="Arial"/>
                <w:sz w:val="17"/>
                <w:szCs w:val="17"/>
              </w:rPr>
            </w:pPr>
            <w:r>
              <w:rPr>
                <w:rFonts w:ascii="Arial" w:hAnsi="Arial" w:eastAsia="Arial" w:cs="Arial"/>
                <w:sz w:val="17"/>
                <w:szCs w:val="17"/>
                <w:color w:val="231F20"/>
              </w:rPr>
              <w:t>4</w:t>
            </w:r>
          </w:p>
        </w:tc>
        <w:tc>
          <w:tcPr>
            <w:tcW w:w="833" w:type="dxa"/>
            <w:vAlign w:val="top"/>
          </w:tcPr>
          <w:p>
            <w:pPr>
              <w:pStyle w:val="TableText"/>
              <w:ind w:left="161"/>
              <w:spacing w:before="176" w:line="221" w:lineRule="auto"/>
              <w:rPr/>
            </w:pPr>
            <w:r>
              <w:rPr>
                <w:color w:val="231F20"/>
                <w:spacing w:val="4"/>
              </w:rPr>
              <w:t>区域论</w:t>
            </w:r>
          </w:p>
        </w:tc>
        <w:tc>
          <w:tcPr>
            <w:tcW w:w="4536" w:type="dxa"/>
            <w:vAlign w:val="top"/>
          </w:tcPr>
          <w:p>
            <w:pPr>
              <w:pStyle w:val="TableText"/>
              <w:ind w:left="73" w:right="54" w:firstLine="163"/>
              <w:spacing w:before="59" w:line="234" w:lineRule="auto"/>
              <w:rPr/>
            </w:pPr>
            <w:r>
              <w:rPr>
                <w:color w:val="231F20"/>
                <w:spacing w:val="-1"/>
              </w:rPr>
              <w:t>从特定区域（如成渝地区、东北地区等）对现代产业体系</w:t>
            </w:r>
            <w:r>
              <w:rPr>
                <w:color w:val="231F20"/>
                <w:spacing w:val="14"/>
              </w:rPr>
              <w:t xml:space="preserve"> </w:t>
            </w:r>
            <w:r>
              <w:rPr>
                <w:color w:val="231F20"/>
                <w:spacing w:val="3"/>
              </w:rPr>
              <w:t>的构建路径及策略等进行实证研究</w:t>
            </w:r>
          </w:p>
        </w:tc>
        <w:tc>
          <w:tcPr>
            <w:tcW w:w="3730" w:type="dxa"/>
            <w:vAlign w:val="top"/>
            <w:tcBorders>
              <w:right w:val="nil"/>
            </w:tcBorders>
          </w:tcPr>
          <w:p>
            <w:pPr>
              <w:pStyle w:val="TableText"/>
              <w:ind w:left="238"/>
              <w:spacing w:before="59" w:line="241" w:lineRule="auto"/>
              <w:rPr/>
            </w:pPr>
            <w:r>
              <w:rPr>
                <w:color w:val="231F20"/>
                <w:spacing w:val="-4"/>
              </w:rPr>
              <w:t>钱</w:t>
            </w:r>
            <w:r>
              <w:rPr>
                <w:color w:val="231F20"/>
                <w:spacing w:val="-30"/>
              </w:rPr>
              <w:t xml:space="preserve"> </w:t>
            </w:r>
            <w:r>
              <w:rPr>
                <w:color w:val="231F20"/>
                <w:spacing w:val="-4"/>
              </w:rPr>
              <w:t>霞</w:t>
            </w:r>
            <w:r>
              <w:rPr>
                <w:color w:val="231F20"/>
                <w:spacing w:val="-33"/>
              </w:rPr>
              <w:t xml:space="preserve"> </w:t>
            </w:r>
            <w:r>
              <w:rPr>
                <w:color w:val="231F20"/>
                <w:spacing w:val="-4"/>
              </w:rPr>
              <w:t>等（</w:t>
            </w:r>
            <w:r>
              <w:rPr>
                <w:rFonts w:ascii="Arial" w:hAnsi="Arial" w:eastAsia="Arial" w:cs="Arial"/>
                <w:color w:val="231F20"/>
                <w:spacing w:val="-4"/>
              </w:rPr>
              <w:t>2012</w:t>
            </w:r>
            <w:r>
              <w:rPr>
                <w:color w:val="231F20"/>
                <w:spacing w:val="-45"/>
                <w:w w:val="98"/>
              </w:rPr>
              <w:t>）；</w:t>
            </w:r>
            <w:r>
              <w:rPr>
                <w:color w:val="231F20"/>
                <w:spacing w:val="-46"/>
              </w:rPr>
              <w:t xml:space="preserve"> </w:t>
            </w:r>
            <w:r>
              <w:rPr>
                <w:color w:val="231F20"/>
                <w:spacing w:val="-4"/>
              </w:rPr>
              <w:t>赵</w:t>
            </w:r>
            <w:r>
              <w:rPr>
                <w:color w:val="231F20"/>
                <w:spacing w:val="-36"/>
              </w:rPr>
              <w:t xml:space="preserve"> </w:t>
            </w:r>
            <w:r>
              <w:rPr>
                <w:color w:val="231F20"/>
                <w:spacing w:val="-4"/>
              </w:rPr>
              <w:t>儒</w:t>
            </w:r>
            <w:r>
              <w:rPr>
                <w:color w:val="231F20"/>
                <w:spacing w:val="-31"/>
              </w:rPr>
              <w:t xml:space="preserve"> </w:t>
            </w:r>
            <w:r>
              <w:rPr>
                <w:color w:val="231F20"/>
                <w:spacing w:val="-4"/>
              </w:rPr>
              <w:t>煜</w:t>
            </w:r>
            <w:r>
              <w:rPr>
                <w:color w:val="231F20"/>
                <w:spacing w:val="-33"/>
              </w:rPr>
              <w:t xml:space="preserve"> </w:t>
            </w:r>
            <w:r>
              <w:rPr>
                <w:color w:val="231F20"/>
                <w:spacing w:val="-4"/>
              </w:rPr>
              <w:t>等（</w:t>
            </w:r>
            <w:r>
              <w:rPr>
                <w:rFonts w:ascii="Arial" w:hAnsi="Arial" w:eastAsia="Arial" w:cs="Arial"/>
                <w:color w:val="231F20"/>
                <w:spacing w:val="-4"/>
              </w:rPr>
              <w:t>2019</w:t>
            </w:r>
            <w:r>
              <w:rPr>
                <w:color w:val="231F20"/>
                <w:spacing w:val="-45"/>
                <w:w w:val="98"/>
              </w:rPr>
              <w:t>）；</w:t>
            </w:r>
            <w:r>
              <w:rPr>
                <w:color w:val="231F20"/>
                <w:spacing w:val="-45"/>
              </w:rPr>
              <w:t xml:space="preserve"> </w:t>
            </w:r>
            <w:r>
              <w:rPr>
                <w:color w:val="231F20"/>
                <w:spacing w:val="-4"/>
              </w:rPr>
              <w:t>高</w:t>
            </w:r>
            <w:r>
              <w:rPr>
                <w:color w:val="231F20"/>
                <w:spacing w:val="-31"/>
              </w:rPr>
              <w:t xml:space="preserve"> </w:t>
            </w:r>
            <w:r>
              <w:rPr>
                <w:color w:val="231F20"/>
                <w:spacing w:val="-4"/>
              </w:rPr>
              <w:t>煜</w:t>
            </w:r>
          </w:p>
          <w:p>
            <w:pPr>
              <w:pStyle w:val="TableText"/>
              <w:spacing w:line="235" w:lineRule="auto"/>
              <w:rPr/>
            </w:pPr>
            <w:r>
              <w:rPr>
                <w:color w:val="231F20"/>
                <w:spacing w:val="-5"/>
              </w:rPr>
              <w:t>（</w:t>
            </w:r>
            <w:r>
              <w:rPr>
                <w:rFonts w:ascii="Arial" w:hAnsi="Arial" w:eastAsia="Arial" w:cs="Arial"/>
                <w:color w:val="231F20"/>
                <w:spacing w:val="-5"/>
              </w:rPr>
              <w:t>2020</w:t>
            </w:r>
            <w:r>
              <w:rPr>
                <w:color w:val="231F20"/>
                <w:spacing w:val="-28"/>
                <w:w w:val="61"/>
              </w:rPr>
              <w:t>）；</w:t>
            </w:r>
            <w:r>
              <w:rPr>
                <w:color w:val="231F20"/>
                <w:spacing w:val="-5"/>
              </w:rPr>
              <w:t>郭景福等（</w:t>
            </w:r>
            <w:r>
              <w:rPr>
                <w:rFonts w:ascii="Arial" w:hAnsi="Arial" w:eastAsia="Arial" w:cs="Arial"/>
                <w:color w:val="231F20"/>
                <w:spacing w:val="-5"/>
              </w:rPr>
              <w:t>2022</w:t>
            </w:r>
            <w:r>
              <w:rPr>
                <w:color w:val="231F20"/>
                <w:spacing w:val="-5"/>
              </w:rPr>
              <w:t>）</w:t>
            </w:r>
          </w:p>
        </w:tc>
      </w:tr>
      <w:tr>
        <w:trPr>
          <w:trHeight w:val="738" w:hRule="atLeast"/>
        </w:trPr>
        <w:tc>
          <w:tcPr>
            <w:tcW w:w="473" w:type="dxa"/>
            <w:vAlign w:val="top"/>
            <w:tcBorders>
              <w:left w:val="nil"/>
              <w:bottom w:val="single" w:color="231F20" w:sz="6" w:space="0"/>
            </w:tcBorders>
          </w:tcPr>
          <w:p>
            <w:pPr>
              <w:spacing w:line="262" w:lineRule="auto"/>
              <w:rPr>
                <w:rFonts w:ascii="Arial"/>
                <w:sz w:val="21"/>
              </w:rPr>
            </w:pPr>
            <w:r/>
          </w:p>
          <w:p>
            <w:pPr>
              <w:ind w:left="197"/>
              <w:spacing w:before="49" w:line="199" w:lineRule="auto"/>
              <w:rPr>
                <w:rFonts w:ascii="Arial" w:hAnsi="Arial" w:eastAsia="Arial" w:cs="Arial"/>
                <w:sz w:val="17"/>
                <w:szCs w:val="17"/>
              </w:rPr>
            </w:pPr>
            <w:r>
              <w:rPr>
                <w:rFonts w:ascii="Arial" w:hAnsi="Arial" w:eastAsia="Arial" w:cs="Arial"/>
                <w:sz w:val="17"/>
                <w:szCs w:val="17"/>
                <w:color w:val="231F20"/>
              </w:rPr>
              <w:t>5</w:t>
            </w:r>
          </w:p>
        </w:tc>
        <w:tc>
          <w:tcPr>
            <w:tcW w:w="833" w:type="dxa"/>
            <w:vAlign w:val="top"/>
            <w:tcBorders>
              <w:bottom w:val="single" w:color="231F20" w:sz="6" w:space="0"/>
            </w:tcBorders>
          </w:tcPr>
          <w:p>
            <w:pPr>
              <w:pStyle w:val="TableText"/>
              <w:ind w:left="164"/>
              <w:spacing w:before="289" w:line="220" w:lineRule="auto"/>
              <w:rPr/>
            </w:pPr>
            <w:r>
              <w:rPr>
                <w:color w:val="231F20"/>
                <w:spacing w:val="3"/>
              </w:rPr>
              <w:t>门类论</w:t>
            </w:r>
          </w:p>
        </w:tc>
        <w:tc>
          <w:tcPr>
            <w:tcW w:w="4536" w:type="dxa"/>
            <w:vAlign w:val="top"/>
            <w:tcBorders>
              <w:bottom w:val="single" w:color="231F20" w:sz="6" w:space="0"/>
            </w:tcBorders>
          </w:tcPr>
          <w:p>
            <w:pPr>
              <w:pStyle w:val="TableText"/>
              <w:ind w:left="59" w:firstLine="193"/>
              <w:spacing w:before="63" w:line="236" w:lineRule="auto"/>
              <w:jc w:val="both"/>
              <w:rPr/>
            </w:pPr>
            <w:r>
              <w:rPr>
                <w:color w:val="231F20"/>
                <w:spacing w:val="5"/>
              </w:rPr>
              <w:t>以具体的特定产业类型为研究对象（如现代农业产业体  </w:t>
            </w:r>
            <w:r>
              <w:rPr>
                <w:color w:val="231F20"/>
                <w:spacing w:val="3"/>
              </w:rPr>
              <w:t>系、现代文化产业体系等</w:t>
            </w:r>
            <w:r>
              <w:rPr>
                <w:color w:val="231F20"/>
                <w:spacing w:val="-27"/>
                <w:w w:val="59"/>
              </w:rPr>
              <w:t>），</w:t>
            </w:r>
            <w:r>
              <w:rPr>
                <w:color w:val="231F20"/>
                <w:spacing w:val="3"/>
              </w:rPr>
              <w:t>对该类产业体系的现状、</w:t>
            </w:r>
            <w:r>
              <w:rPr>
                <w:color w:val="231F20"/>
                <w:spacing w:val="2"/>
              </w:rPr>
              <w:t>问题、 </w:t>
            </w:r>
            <w:r>
              <w:rPr>
                <w:color w:val="231F20"/>
                <w:spacing w:val="9"/>
              </w:rPr>
              <w:t>政策效应及健全路径等进行剖析</w:t>
            </w:r>
          </w:p>
        </w:tc>
        <w:tc>
          <w:tcPr>
            <w:tcW w:w="3730" w:type="dxa"/>
            <w:vAlign w:val="top"/>
            <w:tcBorders>
              <w:right w:val="nil"/>
              <w:bottom w:val="single" w:color="231F20" w:sz="6" w:space="0"/>
            </w:tcBorders>
          </w:tcPr>
          <w:p>
            <w:pPr>
              <w:pStyle w:val="TableText"/>
              <w:ind w:left="241"/>
              <w:spacing w:before="62" w:line="241" w:lineRule="auto"/>
              <w:rPr/>
            </w:pPr>
            <w:r>
              <w:rPr>
                <w:color w:val="231F20"/>
                <w:spacing w:val="-4"/>
              </w:rPr>
              <w:t>曹</w:t>
            </w:r>
            <w:r>
              <w:rPr>
                <w:color w:val="231F20"/>
                <w:spacing w:val="-30"/>
              </w:rPr>
              <w:t xml:space="preserve"> </w:t>
            </w:r>
            <w:r>
              <w:rPr>
                <w:color w:val="231F20"/>
                <w:spacing w:val="-4"/>
              </w:rPr>
              <w:t>利</w:t>
            </w:r>
            <w:r>
              <w:rPr>
                <w:color w:val="231F20"/>
                <w:spacing w:val="-34"/>
              </w:rPr>
              <w:t xml:space="preserve"> </w:t>
            </w:r>
            <w:r>
              <w:rPr>
                <w:color w:val="231F20"/>
                <w:spacing w:val="-4"/>
              </w:rPr>
              <w:t>群（</w:t>
            </w:r>
            <w:r>
              <w:rPr>
                <w:rFonts w:ascii="Arial" w:hAnsi="Arial" w:eastAsia="Arial" w:cs="Arial"/>
                <w:color w:val="231F20"/>
                <w:spacing w:val="-4"/>
              </w:rPr>
              <w:t>2007</w:t>
            </w:r>
            <w:r>
              <w:rPr>
                <w:color w:val="231F20"/>
                <w:spacing w:val="-46"/>
                <w:w w:val="99"/>
              </w:rPr>
              <w:t>）；</w:t>
            </w:r>
            <w:r>
              <w:rPr>
                <w:color w:val="231F20"/>
                <w:spacing w:val="-45"/>
              </w:rPr>
              <w:t xml:space="preserve"> </w:t>
            </w:r>
            <w:r>
              <w:rPr>
                <w:color w:val="231F20"/>
                <w:spacing w:val="-4"/>
              </w:rPr>
              <w:t>曹</w:t>
            </w:r>
            <w:r>
              <w:rPr>
                <w:color w:val="231F20"/>
                <w:spacing w:val="-30"/>
              </w:rPr>
              <w:t xml:space="preserve"> </w:t>
            </w:r>
            <w:r>
              <w:rPr>
                <w:color w:val="231F20"/>
                <w:spacing w:val="-4"/>
              </w:rPr>
              <w:t>慧</w:t>
            </w:r>
            <w:r>
              <w:rPr>
                <w:color w:val="231F20"/>
                <w:spacing w:val="-33"/>
              </w:rPr>
              <w:t xml:space="preserve"> </w:t>
            </w:r>
            <w:r>
              <w:rPr>
                <w:color w:val="231F20"/>
                <w:spacing w:val="-4"/>
              </w:rPr>
              <w:t>等（</w:t>
            </w:r>
            <w:r>
              <w:rPr>
                <w:rFonts w:ascii="Arial" w:hAnsi="Arial" w:eastAsia="Arial" w:cs="Arial"/>
                <w:color w:val="231F20"/>
                <w:spacing w:val="-4"/>
              </w:rPr>
              <w:t>2017</w:t>
            </w:r>
            <w:r>
              <w:rPr>
                <w:color w:val="231F20"/>
                <w:spacing w:val="-46"/>
                <w:w w:val="99"/>
              </w:rPr>
              <w:t>）；</w:t>
            </w:r>
            <w:r>
              <w:rPr>
                <w:color w:val="231F20"/>
                <w:spacing w:val="-50"/>
              </w:rPr>
              <w:t xml:space="preserve"> </w:t>
            </w:r>
            <w:r>
              <w:rPr>
                <w:color w:val="231F20"/>
                <w:spacing w:val="-4"/>
              </w:rPr>
              <w:t>孟</w:t>
            </w:r>
            <w:r>
              <w:rPr>
                <w:color w:val="231F20"/>
                <w:spacing w:val="-34"/>
              </w:rPr>
              <w:t xml:space="preserve"> </w:t>
            </w:r>
            <w:r>
              <w:rPr>
                <w:color w:val="231F20"/>
                <w:spacing w:val="-4"/>
              </w:rPr>
              <w:t>东</w:t>
            </w:r>
            <w:r>
              <w:rPr>
                <w:color w:val="231F20"/>
                <w:spacing w:val="-35"/>
              </w:rPr>
              <w:t xml:space="preserve"> </w:t>
            </w:r>
            <w:r>
              <w:rPr>
                <w:color w:val="231F20"/>
                <w:spacing w:val="-4"/>
              </w:rPr>
              <w:t>方</w:t>
            </w:r>
          </w:p>
          <w:p>
            <w:pPr>
              <w:pStyle w:val="TableText"/>
              <w:spacing w:line="238" w:lineRule="exact"/>
              <w:rPr/>
            </w:pPr>
            <w:r>
              <w:rPr>
                <w:color w:val="231F20"/>
                <w:spacing w:val="-5"/>
                <w:position w:val="1"/>
              </w:rPr>
              <w:t>（</w:t>
            </w:r>
            <w:r>
              <w:rPr>
                <w:rFonts w:ascii="Arial" w:hAnsi="Arial" w:eastAsia="Arial" w:cs="Arial"/>
                <w:color w:val="231F20"/>
                <w:spacing w:val="-5"/>
                <w:position w:val="1"/>
              </w:rPr>
              <w:t>2018</w:t>
            </w:r>
            <w:r>
              <w:rPr>
                <w:color w:val="231F20"/>
                <w:spacing w:val="-28"/>
                <w:w w:val="61"/>
                <w:position w:val="1"/>
              </w:rPr>
              <w:t>）；</w:t>
            </w:r>
            <w:r>
              <w:rPr>
                <w:color w:val="231F20"/>
                <w:spacing w:val="-5"/>
                <w:position w:val="1"/>
              </w:rPr>
              <w:t>顾江等（</w:t>
            </w:r>
            <w:r>
              <w:rPr>
                <w:rFonts w:ascii="Arial" w:hAnsi="Arial" w:eastAsia="Arial" w:cs="Arial"/>
                <w:color w:val="231F20"/>
                <w:spacing w:val="-5"/>
                <w:position w:val="1"/>
              </w:rPr>
              <w:t>2021</w:t>
            </w:r>
            <w:r>
              <w:rPr>
                <w:color w:val="231F20"/>
                <w:spacing w:val="-28"/>
                <w:w w:val="61"/>
                <w:position w:val="1"/>
              </w:rPr>
              <w:t>）；</w:t>
            </w:r>
            <w:r>
              <w:rPr>
                <w:color w:val="231F20"/>
                <w:spacing w:val="-5"/>
                <w:position w:val="1"/>
              </w:rPr>
              <w:t>解学芳等（</w:t>
            </w:r>
            <w:r>
              <w:rPr>
                <w:rFonts w:ascii="Arial" w:hAnsi="Arial" w:eastAsia="Arial" w:cs="Arial"/>
                <w:color w:val="231F20"/>
                <w:spacing w:val="-5"/>
                <w:position w:val="1"/>
              </w:rPr>
              <w:t>2022</w:t>
            </w:r>
            <w:r>
              <w:rPr>
                <w:color w:val="231F20"/>
                <w:spacing w:val="-5"/>
                <w:position w:val="1"/>
              </w:rPr>
              <w:t>）</w:t>
            </w:r>
          </w:p>
        </w:tc>
      </w:tr>
    </w:tbl>
    <w:p>
      <w:pPr>
        <w:ind w:left="364"/>
        <w:spacing w:before="115" w:line="239" w:lineRule="exact"/>
        <w:rPr>
          <w:rFonts w:ascii="SimSun" w:hAnsi="SimSun" w:eastAsia="SimSun" w:cs="SimSun"/>
          <w:sz w:val="17"/>
          <w:szCs w:val="17"/>
        </w:rPr>
      </w:pPr>
      <w:r>
        <w:rPr>
          <w:rFonts w:ascii="SimSun" w:hAnsi="SimSun" w:eastAsia="SimSun" w:cs="SimSun"/>
          <w:sz w:val="17"/>
          <w:szCs w:val="17"/>
          <w:color w:val="231F20"/>
          <w:spacing w:val="-1"/>
          <w:position w:val="1"/>
        </w:rPr>
        <w:t>资料来源：作者整理。</w:t>
      </w:r>
    </w:p>
    <w:p>
      <w:pPr>
        <w:ind w:left="364"/>
        <w:spacing w:before="67" w:line="239" w:lineRule="exact"/>
        <w:rPr>
          <w:rFonts w:ascii="SimSun" w:hAnsi="SimSun" w:eastAsia="SimSun" w:cs="SimSun"/>
          <w:sz w:val="17"/>
          <w:szCs w:val="17"/>
        </w:rPr>
      </w:pPr>
      <w:r>
        <w:rPr>
          <w:rFonts w:ascii="SimSun" w:hAnsi="SimSun" w:eastAsia="SimSun" w:cs="SimSun"/>
          <w:sz w:val="17"/>
          <w:szCs w:val="17"/>
          <w:color w:val="231F20"/>
          <w:spacing w:val="1"/>
          <w:position w:val="1"/>
        </w:rPr>
        <w:t>注：由于代表性文献数量较多，故未在参考文献中列出；若有需要，可</w:t>
      </w:r>
      <w:r>
        <w:rPr>
          <w:rFonts w:ascii="SimSun" w:hAnsi="SimSun" w:eastAsia="SimSun" w:cs="SimSun"/>
          <w:sz w:val="17"/>
          <w:szCs w:val="17"/>
          <w:color w:val="231F20"/>
          <w:position w:val="1"/>
        </w:rPr>
        <w:t>向作者索取相关信息。</w:t>
      </w:r>
    </w:p>
    <w:p>
      <w:pPr>
        <w:spacing w:line="32" w:lineRule="exact"/>
        <w:rPr/>
      </w:pPr>
      <w:r/>
    </w:p>
    <w:p>
      <w:pPr>
        <w:spacing w:line="32" w:lineRule="exact"/>
        <w:sectPr>
          <w:type w:val="continuous"/>
          <w:pgSz w:w="12246" w:h="17178"/>
          <w:pgMar w:top="1697" w:right="1354" w:bottom="1159" w:left="1245" w:header="1378" w:footer="970" w:gutter="0"/>
          <w:cols w:equalWidth="0" w:num="1">
            <w:col w:w="9646" w:space="0"/>
          </w:cols>
        </w:sectPr>
        <w:rPr/>
      </w:pPr>
    </w:p>
    <w:p>
      <w:pPr>
        <w:ind w:left="5" w:right="247" w:firstLine="420"/>
        <w:spacing w:before="44" w:line="227"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6"/>
        </w:rPr>
        <w:t>进一步聚焦长江上游地区相关文献可发现，</w:t>
      </w:r>
      <w:r>
        <w:rPr>
          <w:rFonts w:ascii="Arial" w:hAnsi="Arial" w:eastAsia="Arial" w:cs="Arial"/>
          <w:sz w:val="20"/>
          <w:szCs w:val="20"/>
          <w:color w:val="231F20"/>
          <w:spacing w:val="6"/>
        </w:rPr>
        <w:t>20</w:t>
      </w:r>
      <w:r>
        <w:rPr>
          <w:rFonts w:ascii="Arial" w:hAnsi="Arial" w:eastAsia="Arial" w:cs="Arial"/>
          <w:sz w:val="20"/>
          <w:szCs w:val="20"/>
          <w:color w:val="231F20"/>
          <w:spacing w:val="3"/>
        </w:rPr>
        <w:t xml:space="preserve">  </w:t>
      </w:r>
      <w:r>
        <w:rPr>
          <w:rFonts w:ascii="Microsoft YaHei" w:hAnsi="Microsoft YaHei" w:eastAsia="Microsoft YaHei" w:cs="Microsoft YaHei"/>
          <w:sz w:val="20"/>
          <w:szCs w:val="20"/>
          <w:color w:val="231F20"/>
          <w:spacing w:val="18"/>
        </w:rPr>
        <w:t>世纪末已有学者提出对长江上游沿岸产业带</w:t>
      </w:r>
      <w:r>
        <w:rPr>
          <w:rFonts w:ascii="Microsoft YaHei" w:hAnsi="Microsoft YaHei" w:eastAsia="Microsoft YaHei" w:cs="Microsoft YaHei"/>
          <w:sz w:val="20"/>
          <w:szCs w:val="20"/>
          <w:color w:val="231F20"/>
          <w:spacing w:val="17"/>
        </w:rPr>
        <w:t>资源</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9"/>
        </w:rPr>
        <w:t>进行开发利用的设想（王飞等，</w:t>
      </w:r>
      <w:r>
        <w:rPr>
          <w:rFonts w:ascii="Arial" w:hAnsi="Arial" w:eastAsia="Arial" w:cs="Arial"/>
          <w:sz w:val="20"/>
          <w:szCs w:val="20"/>
          <w:color w:val="231F20"/>
          <w:spacing w:val="-9"/>
        </w:rPr>
        <w:t>1989</w:t>
      </w:r>
      <w:r>
        <w:rPr>
          <w:rFonts w:ascii="Microsoft YaHei" w:hAnsi="Microsoft YaHei" w:eastAsia="Microsoft YaHei" w:cs="Microsoft YaHei"/>
          <w:sz w:val="20"/>
          <w:szCs w:val="20"/>
          <w:color w:val="231F20"/>
          <w:spacing w:val="-9"/>
        </w:rPr>
        <w:t>；邓玲，</w:t>
      </w:r>
      <w:r>
        <w:rPr>
          <w:rFonts w:ascii="Arial" w:hAnsi="Arial" w:eastAsia="Arial" w:cs="Arial"/>
          <w:sz w:val="20"/>
          <w:szCs w:val="20"/>
          <w:color w:val="231F20"/>
          <w:spacing w:val="-9"/>
        </w:rPr>
        <w:t>1998</w:t>
      </w:r>
      <w:r>
        <w:rPr>
          <w:rFonts w:ascii="Microsoft YaHei" w:hAnsi="Microsoft YaHei" w:eastAsia="Microsoft YaHei" w:cs="Microsoft YaHei"/>
          <w:sz w:val="20"/>
          <w:szCs w:val="20"/>
          <w:color w:val="231F20"/>
          <w:spacing w:val="-9"/>
        </w:rPr>
        <w:t>）。</w:t>
      </w:r>
      <w:r>
        <w:rPr>
          <w:rFonts w:ascii="Microsoft YaHei" w:hAnsi="Microsoft YaHei" w:eastAsia="Microsoft YaHei" w:cs="Microsoft YaHei"/>
          <w:sz w:val="20"/>
          <w:szCs w:val="20"/>
          <w:color w:val="231F20"/>
          <w:spacing w:val="13"/>
        </w:rPr>
        <w:t xml:space="preserve"> </w:t>
      </w:r>
      <w:r>
        <w:rPr>
          <w:rFonts w:ascii="Arial" w:hAnsi="Arial" w:eastAsia="Arial" w:cs="Arial"/>
          <w:sz w:val="20"/>
          <w:szCs w:val="20"/>
          <w:color w:val="231F20"/>
          <w:spacing w:val="4"/>
        </w:rPr>
        <w:t>1998</w:t>
      </w:r>
      <w:r>
        <w:rPr>
          <w:rFonts w:ascii="Arial" w:hAnsi="Arial" w:eastAsia="Arial" w:cs="Arial"/>
          <w:sz w:val="20"/>
          <w:szCs w:val="20"/>
          <w:color w:val="231F20"/>
          <w:spacing w:val="-21"/>
        </w:rPr>
        <w:t xml:space="preserve"> </w:t>
      </w:r>
      <w:r>
        <w:rPr>
          <w:rFonts w:ascii="Microsoft YaHei" w:hAnsi="Microsoft YaHei" w:eastAsia="Microsoft YaHei" w:cs="Microsoft YaHei"/>
          <w:sz w:val="20"/>
          <w:szCs w:val="20"/>
          <w:color w:val="231F20"/>
          <w:spacing w:val="4"/>
        </w:rPr>
        <w:t>年长江遭遇特大洪灾后，学界愈发重视长江上</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游地区生态环境问题，提出要把生态产业摆在突出</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6"/>
        </w:rPr>
        <w:t>位置（杨新元，</w:t>
      </w:r>
      <w:r>
        <w:rPr>
          <w:rFonts w:ascii="Arial" w:hAnsi="Arial" w:eastAsia="Arial" w:cs="Arial"/>
          <w:sz w:val="20"/>
          <w:szCs w:val="20"/>
          <w:color w:val="231F20"/>
          <w:spacing w:val="6"/>
        </w:rPr>
        <w:t>2000</w:t>
      </w:r>
      <w:r>
        <w:rPr>
          <w:rFonts w:ascii="Microsoft YaHei" w:hAnsi="Microsoft YaHei" w:eastAsia="Microsoft YaHei" w:cs="Microsoft YaHei"/>
          <w:sz w:val="20"/>
          <w:szCs w:val="20"/>
          <w:color w:val="231F20"/>
          <w:spacing w:val="-30"/>
          <w:w w:val="63"/>
        </w:rPr>
        <w:t>），</w:t>
      </w:r>
      <w:r>
        <w:rPr>
          <w:rFonts w:ascii="Microsoft YaHei" w:hAnsi="Microsoft YaHei" w:eastAsia="Microsoft YaHei" w:cs="Microsoft YaHei"/>
          <w:sz w:val="20"/>
          <w:szCs w:val="20"/>
          <w:color w:val="231F20"/>
          <w:spacing w:val="6"/>
        </w:rPr>
        <w:t>认为生态建设产业化是稳定</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6"/>
        </w:rPr>
        <w:t>生态屏障建设的重要保证（张晓平等，</w:t>
      </w:r>
      <w:r>
        <w:rPr>
          <w:rFonts w:ascii="Arial" w:hAnsi="Arial" w:eastAsia="Arial" w:cs="Arial"/>
          <w:sz w:val="20"/>
          <w:szCs w:val="20"/>
          <w:color w:val="231F20"/>
          <w:spacing w:val="6"/>
        </w:rPr>
        <w:t>2006</w:t>
      </w:r>
      <w:r>
        <w:rPr>
          <w:rFonts w:ascii="Microsoft YaHei" w:hAnsi="Microsoft YaHei" w:eastAsia="Microsoft YaHei" w:cs="Microsoft YaHei"/>
          <w:sz w:val="20"/>
          <w:szCs w:val="20"/>
          <w:color w:val="231F20"/>
          <w:spacing w:val="-30"/>
          <w:w w:val="63"/>
        </w:rPr>
        <w:t>），</w:t>
      </w:r>
      <w:r>
        <w:rPr>
          <w:rFonts w:ascii="Microsoft YaHei" w:hAnsi="Microsoft YaHei" w:eastAsia="Microsoft YaHei" w:cs="Microsoft YaHei"/>
          <w:sz w:val="20"/>
          <w:szCs w:val="20"/>
          <w:color w:val="231F20"/>
          <w:spacing w:val="6"/>
        </w:rPr>
        <w:t>并倡</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8"/>
        </w:rPr>
        <w:t>导以循环经济等理念推动成渝经济区建立生</w:t>
      </w:r>
      <w:r>
        <w:rPr>
          <w:rFonts w:ascii="Microsoft YaHei" w:hAnsi="Microsoft YaHei" w:eastAsia="Microsoft YaHei" w:cs="Microsoft YaHei"/>
          <w:sz w:val="20"/>
          <w:szCs w:val="20"/>
          <w:color w:val="231F20"/>
          <w:spacing w:val="17"/>
        </w:rPr>
        <w:t>态产</w:t>
      </w:r>
    </w:p>
    <w:p>
      <w:pPr>
        <w:spacing w:line="14" w:lineRule="auto"/>
        <w:rPr>
          <w:rFonts w:ascii="Arial"/>
          <w:sz w:val="2"/>
        </w:rPr>
      </w:pPr>
      <w:r>
        <w:rPr>
          <w:rFonts w:ascii="Arial" w:hAnsi="Arial" w:eastAsia="Arial" w:cs="Arial"/>
          <w:sz w:val="2"/>
          <w:szCs w:val="2"/>
        </w:rPr>
        <w:br w:type="column"/>
      </w:r>
    </w:p>
    <w:p>
      <w:pPr>
        <w:ind w:right="63"/>
        <w:spacing w:before="43" w:line="227"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5"/>
        </w:rPr>
        <w:t>业体系（李文东，</w:t>
      </w:r>
      <w:r>
        <w:rPr>
          <w:rFonts w:ascii="Arial" w:hAnsi="Arial" w:eastAsia="Arial" w:cs="Arial"/>
          <w:sz w:val="20"/>
          <w:szCs w:val="20"/>
          <w:color w:val="231F20"/>
          <w:spacing w:val="-5"/>
        </w:rPr>
        <w:t>2009</w:t>
      </w:r>
      <w:r>
        <w:rPr>
          <w:rFonts w:ascii="Microsoft YaHei" w:hAnsi="Microsoft YaHei" w:eastAsia="Microsoft YaHei" w:cs="Microsoft YaHei"/>
          <w:sz w:val="20"/>
          <w:szCs w:val="20"/>
          <w:color w:val="231F20"/>
          <w:spacing w:val="-5"/>
        </w:rPr>
        <w:t>）。</w:t>
      </w:r>
      <w:r>
        <w:rPr>
          <w:rFonts w:ascii="Microsoft YaHei" w:hAnsi="Microsoft YaHei" w:eastAsia="Microsoft YaHei" w:cs="Microsoft YaHei"/>
          <w:sz w:val="20"/>
          <w:szCs w:val="20"/>
          <w:color w:val="231F20"/>
          <w:spacing w:val="-3"/>
        </w:rPr>
        <w:t xml:space="preserve"> </w:t>
      </w:r>
      <w:r>
        <w:rPr>
          <w:rFonts w:ascii="Microsoft YaHei" w:hAnsi="Microsoft YaHei" w:eastAsia="Microsoft YaHei" w:cs="Microsoft YaHei"/>
          <w:sz w:val="20"/>
          <w:szCs w:val="20"/>
          <w:color w:val="231F20"/>
          <w:spacing w:val="-5"/>
        </w:rPr>
        <w:t>伴随中国生态文明建设的</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3"/>
        </w:rPr>
        <w:t>持续深入，杨继瑞等（</w:t>
      </w:r>
      <w:r>
        <w:rPr>
          <w:rFonts w:ascii="Arial" w:hAnsi="Arial" w:eastAsia="Arial" w:cs="Arial"/>
          <w:sz w:val="20"/>
          <w:szCs w:val="20"/>
          <w:color w:val="231F20"/>
          <w:spacing w:val="-3"/>
        </w:rPr>
        <w:t>2013</w:t>
      </w:r>
      <w:r>
        <w:rPr>
          <w:rFonts w:ascii="Microsoft YaHei" w:hAnsi="Microsoft YaHei" w:eastAsia="Microsoft YaHei" w:cs="Microsoft YaHei"/>
          <w:sz w:val="20"/>
          <w:szCs w:val="20"/>
          <w:color w:val="231F20"/>
          <w:spacing w:val="-3"/>
        </w:rPr>
        <w:t>）以系统视角对成渝地区</w:t>
      </w:r>
      <w:r>
        <w:rPr>
          <w:rFonts w:ascii="Microsoft YaHei" w:hAnsi="Microsoft YaHei" w:eastAsia="Microsoft YaHei" w:cs="Microsoft YaHei"/>
          <w:sz w:val="20"/>
          <w:szCs w:val="20"/>
          <w:color w:val="231F20"/>
          <w:spacing w:val="7"/>
        </w:rPr>
        <w:t xml:space="preserve"> </w:t>
      </w:r>
      <w:r>
        <w:rPr>
          <w:rFonts w:ascii="Microsoft YaHei" w:hAnsi="Microsoft YaHei" w:eastAsia="Microsoft YaHei" w:cs="Microsoft YaHei"/>
          <w:sz w:val="20"/>
          <w:szCs w:val="20"/>
          <w:color w:val="231F20"/>
          <w:spacing w:val="18"/>
        </w:rPr>
        <w:t>经济社会发展进行了全域绿色等十个方面的</w:t>
      </w:r>
      <w:r>
        <w:rPr>
          <w:rFonts w:ascii="Microsoft YaHei" w:hAnsi="Microsoft YaHei" w:eastAsia="Microsoft YaHei" w:cs="Microsoft YaHei"/>
          <w:sz w:val="20"/>
          <w:szCs w:val="20"/>
          <w:color w:val="231F20"/>
          <w:spacing w:val="17"/>
        </w:rPr>
        <w:t>宏观</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解读，也有学者提出设立长江上游经济带经济体制</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8"/>
        </w:rPr>
        <w:t>和生态文明体制综合改革试验区的构想（黄</w:t>
      </w:r>
      <w:r>
        <w:rPr>
          <w:rFonts w:ascii="Microsoft YaHei" w:hAnsi="Microsoft YaHei" w:eastAsia="Microsoft YaHei" w:cs="Microsoft YaHei"/>
          <w:sz w:val="20"/>
          <w:szCs w:val="20"/>
          <w:color w:val="231F20"/>
          <w:spacing w:val="17"/>
        </w:rPr>
        <w:t>真理</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6"/>
        </w:rPr>
        <w:t>等，</w:t>
      </w:r>
      <w:r>
        <w:rPr>
          <w:rFonts w:ascii="Arial" w:hAnsi="Arial" w:eastAsia="Arial" w:cs="Arial"/>
          <w:sz w:val="20"/>
          <w:szCs w:val="20"/>
          <w:color w:val="231F20"/>
          <w:spacing w:val="6"/>
        </w:rPr>
        <w:t>2017</w:t>
      </w:r>
      <w:r>
        <w:rPr>
          <w:rFonts w:ascii="Microsoft YaHei" w:hAnsi="Microsoft YaHei" w:eastAsia="Microsoft YaHei" w:cs="Microsoft YaHei"/>
          <w:sz w:val="20"/>
          <w:szCs w:val="20"/>
          <w:color w:val="231F20"/>
          <w:spacing w:val="-30"/>
          <w:w w:val="63"/>
        </w:rPr>
        <w:t>），</w:t>
      </w:r>
      <w:r>
        <w:rPr>
          <w:rFonts w:ascii="Microsoft YaHei" w:hAnsi="Microsoft YaHei" w:eastAsia="Microsoft YaHei" w:cs="Microsoft YaHei"/>
          <w:sz w:val="20"/>
          <w:szCs w:val="20"/>
          <w:color w:val="231F20"/>
          <w:spacing w:val="6"/>
        </w:rPr>
        <w:t>认为川渝黔一体化、成昆渝一体化对长</w:t>
      </w:r>
      <w:r>
        <w:rPr>
          <w:rFonts w:ascii="Microsoft YaHei" w:hAnsi="Microsoft YaHei" w:eastAsia="Microsoft YaHei" w:cs="Microsoft YaHei"/>
          <w:sz w:val="20"/>
          <w:szCs w:val="20"/>
          <w:color w:val="231F20"/>
          <w:spacing w:val="2"/>
        </w:rPr>
        <w:t xml:space="preserve"> </w:t>
      </w:r>
      <w:r>
        <w:rPr>
          <w:rFonts w:ascii="Microsoft YaHei" w:hAnsi="Microsoft YaHei" w:eastAsia="Microsoft YaHei" w:cs="Microsoft YaHei"/>
          <w:sz w:val="20"/>
          <w:szCs w:val="20"/>
          <w:color w:val="231F20"/>
          <w:spacing w:val="8"/>
        </w:rPr>
        <w:t>江流域的生态绿色一体化发展具有重要意义（廖元</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6"/>
        </w:rPr>
        <w:t>和等，</w:t>
      </w:r>
      <w:r>
        <w:rPr>
          <w:rFonts w:ascii="Arial" w:hAnsi="Arial" w:eastAsia="Arial" w:cs="Arial"/>
          <w:sz w:val="20"/>
          <w:szCs w:val="20"/>
          <w:color w:val="231F20"/>
          <w:spacing w:val="-6"/>
        </w:rPr>
        <w:t>2020</w:t>
      </w:r>
      <w:r>
        <w:rPr>
          <w:rFonts w:ascii="Microsoft YaHei" w:hAnsi="Microsoft YaHei" w:eastAsia="Microsoft YaHei" w:cs="Microsoft YaHei"/>
          <w:sz w:val="20"/>
          <w:szCs w:val="20"/>
          <w:color w:val="231F20"/>
          <w:spacing w:val="-6"/>
        </w:rPr>
        <w:t>；滕祥河等，</w:t>
      </w:r>
      <w:r>
        <w:rPr>
          <w:rFonts w:ascii="Arial" w:hAnsi="Arial" w:eastAsia="Arial" w:cs="Arial"/>
          <w:sz w:val="20"/>
          <w:szCs w:val="20"/>
          <w:color w:val="231F20"/>
          <w:spacing w:val="-6"/>
        </w:rPr>
        <w:t>2022</w:t>
      </w:r>
      <w:r>
        <w:rPr>
          <w:rFonts w:ascii="Microsoft YaHei" w:hAnsi="Microsoft YaHei" w:eastAsia="Microsoft YaHei" w:cs="Microsoft YaHei"/>
          <w:sz w:val="20"/>
          <w:szCs w:val="20"/>
          <w:color w:val="231F20"/>
          <w:spacing w:val="-6"/>
        </w:rPr>
        <w:t>）。 上述研</w:t>
      </w:r>
      <w:r>
        <w:rPr>
          <w:rFonts w:ascii="Microsoft YaHei" w:hAnsi="Microsoft YaHei" w:eastAsia="Microsoft YaHei" w:cs="Microsoft YaHei"/>
          <w:sz w:val="20"/>
          <w:szCs w:val="20"/>
          <w:color w:val="231F20"/>
          <w:spacing w:val="-7"/>
        </w:rPr>
        <w:t>究对区域性</w:t>
      </w:r>
    </w:p>
    <w:p>
      <w:pPr>
        <w:spacing w:line="227" w:lineRule="auto"/>
        <w:sectPr>
          <w:type w:val="continuous"/>
          <w:pgSz w:w="12246" w:h="17178"/>
          <w:pgMar w:top="1697" w:right="1354" w:bottom="1159" w:left="1245" w:header="1378" w:footer="970" w:gutter="0"/>
          <w:cols w:equalWidth="0" w:num="2">
            <w:col w:w="4905" w:space="100"/>
            <w:col w:w="4642" w:space="0"/>
          </w:cols>
        </w:sectPr>
        <w:rPr>
          <w:rFonts w:ascii="Microsoft YaHei" w:hAnsi="Microsoft YaHei" w:eastAsia="Microsoft YaHei" w:cs="Microsoft YaHei"/>
          <w:sz w:val="20"/>
          <w:szCs w:val="20"/>
        </w:rPr>
      </w:pPr>
    </w:p>
    <w:p>
      <w:pPr>
        <w:spacing w:line="161" w:lineRule="exact"/>
        <w:rPr/>
      </w:pPr>
      <w:r/>
    </w:p>
    <w:p>
      <w:pPr>
        <w:spacing w:line="161" w:lineRule="exact"/>
        <w:sectPr>
          <w:headerReference w:type="default" r:id="rId4"/>
          <w:footerReference w:type="default" r:id="rId5"/>
          <w:pgSz w:w="12246" w:h="17178"/>
          <w:pgMar w:top="1667" w:right="1168" w:bottom="1157" w:left="1417" w:header="1384" w:footer="969" w:gutter="0"/>
          <w:cols w:equalWidth="0" w:num="1">
            <w:col w:w="9661" w:space="0"/>
          </w:cols>
        </w:sectPr>
        <w:rPr/>
      </w:pPr>
    </w:p>
    <w:p>
      <w:pPr>
        <w:ind w:left="2" w:right="257" w:firstLine="4"/>
        <w:spacing w:before="45" w:line="234"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0"/>
        </w:rPr>
        <w:t>现代化产业体系建设方向及路径进行了多维探索，</w:t>
      </w:r>
      <w:r>
        <w:rPr>
          <w:rFonts w:ascii="Microsoft YaHei" w:hAnsi="Microsoft YaHei" w:eastAsia="Microsoft YaHei" w:cs="Microsoft YaHei"/>
          <w:sz w:val="20"/>
          <w:szCs w:val="20"/>
          <w:color w:val="231F20"/>
          <w:spacing w:val="15"/>
        </w:rPr>
        <w:t xml:space="preserve"> </w:t>
      </w:r>
      <w:r>
        <w:rPr>
          <w:rFonts w:ascii="Microsoft YaHei" w:hAnsi="Microsoft YaHei" w:eastAsia="Microsoft YaHei" w:cs="Microsoft YaHei"/>
          <w:sz w:val="20"/>
          <w:szCs w:val="20"/>
          <w:color w:val="231F20"/>
          <w:spacing w:val="8"/>
        </w:rPr>
        <w:t>但总体来看，仍欠缺立足长江上游地区的国家战略</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定位、区域禀赋特色等新时代要求，以系统论方法</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8"/>
        </w:rPr>
        <w:t>对后发地区构建适应人与自然和谐共生要求</w:t>
      </w:r>
      <w:r>
        <w:rPr>
          <w:rFonts w:ascii="Microsoft YaHei" w:hAnsi="Microsoft YaHei" w:eastAsia="Microsoft YaHei" w:cs="Microsoft YaHei"/>
          <w:sz w:val="20"/>
          <w:szCs w:val="20"/>
          <w:color w:val="231F20"/>
          <w:spacing w:val="17"/>
        </w:rPr>
        <w:t>的区</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域性现代化产业体系进行阐释剖析的研究，这为本</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文的探索存留了空间。</w:t>
      </w:r>
    </w:p>
    <w:p>
      <w:pPr>
        <w:ind w:left="1711" w:right="391" w:hanging="1627"/>
        <w:spacing w:before="298" w:line="217" w:lineRule="auto"/>
        <w:outlineLvl w:val="0"/>
        <w:rPr>
          <w:rFonts w:ascii="Microsoft YaHei" w:hAnsi="Microsoft YaHei" w:eastAsia="Microsoft YaHei" w:cs="Microsoft YaHei"/>
          <w:sz w:val="23"/>
          <w:szCs w:val="23"/>
        </w:rPr>
      </w:pPr>
      <w:r>
        <w:rPr>
          <w:rFonts w:ascii="Microsoft YaHei" w:hAnsi="Microsoft YaHei" w:eastAsia="Microsoft YaHei" w:cs="Microsoft YaHei"/>
          <w:sz w:val="23"/>
          <w:szCs w:val="23"/>
          <w:color w:val="231F20"/>
          <w:spacing w:val="2"/>
        </w:rPr>
        <w:t>二、构建长江上游地区现代化生态产业体系</w:t>
      </w:r>
      <w:r>
        <w:rPr>
          <w:rFonts w:ascii="Microsoft YaHei" w:hAnsi="Microsoft YaHei" w:eastAsia="Microsoft YaHei" w:cs="Microsoft YaHei"/>
          <w:sz w:val="23"/>
          <w:szCs w:val="23"/>
          <w:color w:val="231F20"/>
          <w:spacing w:val="16"/>
        </w:rPr>
        <w:t xml:space="preserve"> </w:t>
      </w:r>
      <w:r>
        <w:rPr>
          <w:rFonts w:ascii="Microsoft YaHei" w:hAnsi="Microsoft YaHei" w:eastAsia="Microsoft YaHei" w:cs="Microsoft YaHei"/>
          <w:sz w:val="23"/>
          <w:szCs w:val="23"/>
          <w:color w:val="231F20"/>
          <w:spacing w:val="5"/>
        </w:rPr>
        <w:t>的内涵特征</w:t>
      </w:r>
    </w:p>
    <w:p>
      <w:pPr>
        <w:spacing w:line="253" w:lineRule="auto"/>
        <w:rPr>
          <w:rFonts w:ascii="Arial"/>
          <w:sz w:val="21"/>
        </w:rPr>
      </w:pPr>
      <w:r/>
    </w:p>
    <w:p>
      <w:pPr>
        <w:ind w:left="3" w:right="268" w:firstLine="420"/>
        <w:spacing w:before="86" w:line="230"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7"/>
        </w:rPr>
        <w:t>基于前述分析，本文提出构建长江上游地区现</w:t>
      </w:r>
      <w:r>
        <w:rPr>
          <w:rFonts w:ascii="Microsoft YaHei" w:hAnsi="Microsoft YaHei" w:eastAsia="Microsoft YaHei" w:cs="Microsoft YaHei"/>
          <w:sz w:val="20"/>
          <w:szCs w:val="20"/>
          <w:color w:val="231F20"/>
          <w:spacing w:val="8"/>
        </w:rPr>
        <w:t xml:space="preserve">  </w:t>
      </w:r>
      <w:r>
        <w:rPr>
          <w:rFonts w:ascii="Microsoft YaHei" w:hAnsi="Microsoft YaHei" w:eastAsia="Microsoft YaHei" w:cs="Microsoft YaHei"/>
          <w:sz w:val="20"/>
          <w:szCs w:val="20"/>
          <w:color w:val="231F20"/>
          <w:spacing w:val="17"/>
        </w:rPr>
        <w:t>代化生态产业体系的战略构想，并遵循目标—连</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rPr>
        <w:t>接—部件系统论思维（冯</w:t>
      </w:r>
      <w:r>
        <w:rPr>
          <w:rFonts w:ascii="Arial" w:hAnsi="Arial" w:eastAsia="Arial" w:cs="Arial"/>
          <w:sz w:val="20"/>
          <w:szCs w:val="20"/>
          <w:color w:val="231F20"/>
        </w:rPr>
        <w:t>·</w:t>
      </w:r>
      <w:r>
        <w:rPr>
          <w:rFonts w:ascii="Microsoft YaHei" w:hAnsi="Microsoft YaHei" w:eastAsia="Microsoft YaHei" w:cs="Microsoft YaHei"/>
          <w:sz w:val="20"/>
          <w:szCs w:val="20"/>
          <w:color w:val="231F20"/>
        </w:rPr>
        <w:t>贝塔朗菲，</w:t>
      </w:r>
      <w:r>
        <w:rPr>
          <w:rFonts w:ascii="Arial" w:hAnsi="Arial" w:eastAsia="Arial" w:cs="Arial"/>
          <w:sz w:val="20"/>
          <w:szCs w:val="20"/>
          <w:color w:val="231F20"/>
        </w:rPr>
        <w:t>1987</w:t>
      </w:r>
      <w:r>
        <w:rPr>
          <w:rFonts w:ascii="Microsoft YaHei" w:hAnsi="Microsoft YaHei" w:eastAsia="Microsoft YaHei" w:cs="Microsoft YaHei"/>
          <w:sz w:val="20"/>
          <w:szCs w:val="20"/>
          <w:color w:val="231F20"/>
        </w:rPr>
        <w:t>；德</w:t>
      </w:r>
      <w:r>
        <w:rPr>
          <w:rFonts w:ascii="Microsoft YaHei" w:hAnsi="Microsoft YaHei" w:eastAsia="Microsoft YaHei" w:cs="Microsoft YaHei"/>
          <w:sz w:val="20"/>
          <w:szCs w:val="20"/>
          <w:color w:val="231F20"/>
          <w:spacing w:val="-1"/>
        </w:rPr>
        <w:t>内拉</w:t>
      </w:r>
      <w:r>
        <w:rPr>
          <w:rFonts w:ascii="Microsoft YaHei" w:hAnsi="Microsoft YaHei" w:eastAsia="Microsoft YaHei" w:cs="Microsoft YaHei"/>
          <w:sz w:val="20"/>
          <w:szCs w:val="20"/>
          <w:color w:val="231F20"/>
          <w:spacing w:val="-22"/>
        </w:rPr>
        <w:t xml:space="preserve"> </w:t>
      </w:r>
      <w:r>
        <w:rPr>
          <w:rFonts w:ascii="Arial" w:hAnsi="Arial" w:eastAsia="Arial" w:cs="Arial"/>
          <w:sz w:val="20"/>
          <w:szCs w:val="20"/>
          <w:color w:val="231F20"/>
          <w:spacing w:val="-1"/>
        </w:rPr>
        <w:t>·</w:t>
      </w:r>
      <w:r>
        <w:rPr>
          <w:rFonts w:ascii="Arial" w:hAnsi="Arial" w:eastAsia="Arial" w:cs="Arial"/>
          <w:sz w:val="20"/>
          <w:szCs w:val="20"/>
          <w:color w:val="231F20"/>
        </w:rPr>
        <w:t xml:space="preserve"> </w:t>
      </w:r>
      <w:r>
        <w:rPr>
          <w:rFonts w:ascii="Microsoft YaHei" w:hAnsi="Microsoft YaHei" w:eastAsia="Microsoft YaHei" w:cs="Microsoft YaHei"/>
          <w:sz w:val="20"/>
          <w:szCs w:val="20"/>
          <w:color w:val="231F20"/>
          <w:spacing w:val="-3"/>
        </w:rPr>
        <w:t>梅多斯，</w:t>
      </w:r>
      <w:r>
        <w:rPr>
          <w:rFonts w:ascii="Arial" w:hAnsi="Arial" w:eastAsia="Arial" w:cs="Arial"/>
          <w:sz w:val="20"/>
          <w:szCs w:val="20"/>
          <w:color w:val="231F20"/>
          <w:spacing w:val="-3"/>
        </w:rPr>
        <w:t>2012</w:t>
      </w:r>
      <w:r>
        <w:rPr>
          <w:rFonts w:ascii="Microsoft YaHei" w:hAnsi="Microsoft YaHei" w:eastAsia="Microsoft YaHei" w:cs="Microsoft YaHei"/>
          <w:sz w:val="20"/>
          <w:szCs w:val="20"/>
          <w:color w:val="231F20"/>
          <w:spacing w:val="-3"/>
        </w:rPr>
        <w:t>）和人与自然和谐共生理念，对其内涵</w:t>
      </w:r>
      <w:r>
        <w:rPr>
          <w:rFonts w:ascii="Microsoft YaHei" w:hAnsi="Microsoft YaHei" w:eastAsia="Microsoft YaHei" w:cs="Microsoft YaHei"/>
          <w:sz w:val="20"/>
          <w:szCs w:val="20"/>
          <w:color w:val="231F20"/>
          <w:spacing w:val="3"/>
        </w:rPr>
        <w:t xml:space="preserve">  </w:t>
      </w:r>
      <w:r>
        <w:rPr>
          <w:rFonts w:ascii="Microsoft YaHei" w:hAnsi="Microsoft YaHei" w:eastAsia="Microsoft YaHei" w:cs="Microsoft YaHei"/>
          <w:sz w:val="20"/>
          <w:szCs w:val="20"/>
          <w:color w:val="231F20"/>
          <w:spacing w:val="9"/>
        </w:rPr>
        <w:t>属性和新时代特征进行针对性阐释论证。</w:t>
      </w:r>
    </w:p>
    <w:p>
      <w:pPr>
        <w:ind w:left="3" w:right="320" w:firstLine="348"/>
        <w:spacing w:before="24" w:line="230"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
        </w:rPr>
        <w:t>（一）内涵属性：长江上游地区现代化生态产业</w:t>
      </w:r>
      <w:r>
        <w:rPr>
          <w:rFonts w:ascii="Microsoft YaHei" w:hAnsi="Microsoft YaHei" w:eastAsia="Microsoft YaHei" w:cs="Microsoft YaHei"/>
          <w:sz w:val="20"/>
          <w:szCs w:val="20"/>
          <w:color w:val="231F20"/>
          <w:spacing w:val="6"/>
        </w:rPr>
        <w:t xml:space="preserve"> </w:t>
      </w:r>
      <w:r>
        <w:rPr>
          <w:rFonts w:ascii="Microsoft YaHei" w:hAnsi="Microsoft YaHei" w:eastAsia="Microsoft YaHei" w:cs="Microsoft YaHei"/>
          <w:sz w:val="20"/>
          <w:szCs w:val="20"/>
          <w:color w:val="231F20"/>
          <w:spacing w:val="9"/>
        </w:rPr>
        <w:t>体系的概念衍生</w:t>
      </w:r>
    </w:p>
    <w:p>
      <w:pPr>
        <w:ind w:left="2" w:right="320" w:firstLine="419"/>
        <w:spacing w:before="19" w:line="225"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7"/>
        </w:rPr>
        <w:t>从系统论角度看，长江上游地区现代化生态产</w:t>
      </w:r>
      <w:r>
        <w:rPr>
          <w:rFonts w:ascii="Microsoft YaHei" w:hAnsi="Microsoft YaHei" w:eastAsia="Microsoft YaHei" w:cs="Microsoft YaHei"/>
          <w:sz w:val="20"/>
          <w:szCs w:val="20"/>
          <w:color w:val="231F20"/>
          <w:spacing w:val="17"/>
          <w:w w:val="101"/>
        </w:rPr>
        <w:t xml:space="preserve"> </w:t>
      </w:r>
      <w:r>
        <w:rPr>
          <w:rFonts w:ascii="Microsoft YaHei" w:hAnsi="Microsoft YaHei" w:eastAsia="Microsoft YaHei" w:cs="Microsoft YaHei"/>
          <w:sz w:val="20"/>
          <w:szCs w:val="20"/>
          <w:color w:val="231F20"/>
          <w:spacing w:val="8"/>
        </w:rPr>
        <w:t>业体系可视为指向性、区域性和层次性三重属性叠</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
        </w:rPr>
        <w:t>加后的衍生概念（见图 </w:t>
      </w:r>
      <w:r>
        <w:rPr>
          <w:rFonts w:ascii="Arial" w:hAnsi="Arial" w:eastAsia="Arial" w:cs="Arial"/>
          <w:sz w:val="20"/>
          <w:szCs w:val="20"/>
          <w:color w:val="231F20"/>
          <w:spacing w:val="1"/>
        </w:rPr>
        <w:t>1</w:t>
      </w:r>
      <w:r>
        <w:rPr>
          <w:rFonts w:ascii="Microsoft YaHei" w:hAnsi="Microsoft YaHei" w:eastAsia="Microsoft YaHei" w:cs="Microsoft YaHei"/>
          <w:sz w:val="20"/>
          <w:szCs w:val="20"/>
          <w:color w:val="231F20"/>
          <w:spacing w:val="-28"/>
          <w:w w:val="59"/>
        </w:rPr>
        <w:t>），</w:t>
      </w:r>
      <w:r>
        <w:rPr>
          <w:rFonts w:ascii="Microsoft YaHei" w:hAnsi="Microsoft YaHei" w:eastAsia="Microsoft YaHei" w:cs="Microsoft YaHei"/>
          <w:sz w:val="20"/>
          <w:szCs w:val="20"/>
          <w:color w:val="231F20"/>
          <w:spacing w:val="1"/>
        </w:rPr>
        <w:t>并塑造形成其内涵：以人</w:t>
      </w:r>
      <w:r>
        <w:rPr>
          <w:rFonts w:ascii="Microsoft YaHei" w:hAnsi="Microsoft YaHei" w:eastAsia="Microsoft YaHei" w:cs="Microsoft YaHei"/>
          <w:sz w:val="20"/>
          <w:szCs w:val="20"/>
          <w:color w:val="231F20"/>
          <w:spacing w:val="3"/>
        </w:rPr>
        <w:t xml:space="preserve"> </w:t>
      </w:r>
      <w:r>
        <w:rPr>
          <w:rFonts w:ascii="Microsoft YaHei" w:hAnsi="Microsoft YaHei" w:eastAsia="Microsoft YaHei" w:cs="Microsoft YaHei"/>
          <w:sz w:val="20"/>
          <w:szCs w:val="20"/>
          <w:color w:val="231F20"/>
          <w:spacing w:val="8"/>
        </w:rPr>
        <w:t>与自然和谐共生及实体经济生态优先、绿色发展为</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系统目标指向，立足长江上游地区战略定位和禀赋</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特色等，进一步从资源、组织和空间等层次塑造生</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态产业，建设适应人与自然和谐共生要求的区域性</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现代化生态产业体系，统筹实现保护、发展和安全</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7"/>
        </w:rPr>
        <w:t>的内在统一。</w:t>
      </w:r>
    </w:p>
    <w:p>
      <w:pPr>
        <w:spacing w:line="14" w:lineRule="auto"/>
        <w:rPr>
          <w:rFonts w:ascii="Arial"/>
          <w:sz w:val="2"/>
        </w:rPr>
      </w:pPr>
      <w:r>
        <w:rPr>
          <w:rFonts w:ascii="Arial" w:hAnsi="Arial" w:eastAsia="Arial" w:cs="Arial"/>
          <w:sz w:val="2"/>
          <w:szCs w:val="2"/>
        </w:rPr>
        <w:br w:type="column"/>
      </w:r>
    </w:p>
    <w:p>
      <w:pPr>
        <w:ind w:left="3" w:right="79" w:firstLine="8"/>
        <w:spacing w:before="41" w:line="233"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7"/>
        </w:rPr>
        <w:t>系，在产业领域必然需要坚持以生态优先、绿色发</w:t>
      </w:r>
      <w:r>
        <w:rPr>
          <w:rFonts w:ascii="Microsoft YaHei" w:hAnsi="Microsoft YaHei" w:eastAsia="Microsoft YaHei" w:cs="Microsoft YaHei"/>
          <w:sz w:val="20"/>
          <w:szCs w:val="20"/>
          <w:color w:val="231F20"/>
          <w:spacing w:val="13"/>
        </w:rPr>
        <w:t xml:space="preserve"> </w:t>
      </w:r>
      <w:r>
        <w:rPr>
          <w:rFonts w:ascii="Microsoft YaHei" w:hAnsi="Microsoft YaHei" w:eastAsia="Microsoft YaHei" w:cs="Microsoft YaHei"/>
          <w:sz w:val="20"/>
          <w:szCs w:val="20"/>
          <w:color w:val="231F20"/>
          <w:spacing w:val="8"/>
        </w:rPr>
        <w:t>展为指向强健实体经济，而本文将相对应的支撑载</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9"/>
        </w:rPr>
        <w:t>体具体称为现代化生态产业体系。</w:t>
      </w:r>
    </w:p>
    <w:p>
      <w:pPr>
        <w:ind w:left="1" w:right="16" w:firstLine="419"/>
        <w:spacing w:before="3" w:line="235"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6"/>
        </w:rPr>
        <w:t>第二，禀赋特色的区域性</w:t>
      </w:r>
      <w:r>
        <w:rPr>
          <w:rFonts w:ascii="Microsoft YaHei" w:hAnsi="Microsoft YaHei" w:eastAsia="Microsoft YaHei" w:cs="Microsoft YaHei"/>
          <w:sz w:val="20"/>
          <w:szCs w:val="20"/>
          <w:color w:val="231F20"/>
          <w:spacing w:val="-23"/>
        </w:rPr>
        <w:t xml:space="preserve"> </w:t>
      </w:r>
      <w:r>
        <w:rPr>
          <w:rFonts w:ascii="Microsoft YaHei" w:hAnsi="Microsoft YaHei" w:eastAsia="Microsoft YaHei" w:cs="Microsoft YaHei"/>
          <w:sz w:val="20"/>
          <w:szCs w:val="20"/>
          <w:color w:val="231F20"/>
          <w:spacing w:val="6"/>
        </w:rPr>
        <w:t>。面对当前全球产业</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体系和产业链供应链所呈现的多元化布局、区域化</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合作、绿色化转型、数字化加速态势，打造自主可</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控、安全可靠、竞争力强的现代化产业体系是中国</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8"/>
        </w:rPr>
        <w:t>在构建新发展格局背景下对各大战略性区域</w:t>
      </w:r>
      <w:r>
        <w:rPr>
          <w:rFonts w:ascii="Microsoft YaHei" w:hAnsi="Microsoft YaHei" w:eastAsia="Microsoft YaHei" w:cs="Microsoft YaHei"/>
          <w:sz w:val="20"/>
          <w:szCs w:val="20"/>
          <w:color w:val="231F20"/>
          <w:spacing w:val="17"/>
        </w:rPr>
        <w:t>的总</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6"/>
        </w:rPr>
        <w:t>体要求</w:t>
      </w:r>
      <w:r>
        <w:rPr>
          <w:rFonts w:ascii="Microsoft YaHei" w:hAnsi="Microsoft YaHei" w:eastAsia="Microsoft YaHei" w:cs="Microsoft YaHei"/>
          <w:sz w:val="20"/>
          <w:szCs w:val="20"/>
          <w:color w:val="231F20"/>
          <w:spacing w:val="-19"/>
        </w:rPr>
        <w:t xml:space="preserve"> </w:t>
      </w:r>
      <w:r>
        <w:rPr>
          <w:rFonts w:ascii="Microsoft YaHei" w:hAnsi="Microsoft YaHei" w:eastAsia="Microsoft YaHei" w:cs="Microsoft YaHei"/>
          <w:sz w:val="20"/>
          <w:szCs w:val="20"/>
          <w:color w:val="231F20"/>
          <w:spacing w:val="16"/>
        </w:rPr>
        <w:t>。而习近平总书记在不同地区进行考察调</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研时也指出，要立足自身战略定位、产业基础和资</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源禀赋，加快构建体现区域特色优势的现代化产业</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9"/>
        </w:rPr>
        <w:t>体系</w:t>
      </w:r>
      <w:r>
        <w:rPr>
          <w:rFonts w:ascii="Microsoft YaHei" w:hAnsi="Microsoft YaHei" w:eastAsia="Microsoft YaHei" w:cs="Microsoft YaHei"/>
          <w:sz w:val="20"/>
          <w:szCs w:val="20"/>
          <w:color w:val="231F20"/>
          <w:spacing w:val="-18"/>
        </w:rPr>
        <w:t xml:space="preserve"> </w:t>
      </w:r>
      <w:r>
        <w:rPr>
          <w:rFonts w:ascii="Microsoft YaHei" w:hAnsi="Microsoft YaHei" w:eastAsia="Microsoft YaHei" w:cs="Microsoft YaHei"/>
          <w:sz w:val="20"/>
          <w:szCs w:val="20"/>
          <w:color w:val="231F20"/>
          <w:spacing w:val="9"/>
        </w:rPr>
        <w:t>。为契合人与自然和谐共生的战略安全需要，</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1"/>
        </w:rPr>
        <w:t>长江上游地区应以绿色低碳科技自立自强为根</w:t>
      </w:r>
      <w:r>
        <w:rPr>
          <w:rFonts w:ascii="Microsoft YaHei" w:hAnsi="Microsoft YaHei" w:eastAsia="Microsoft YaHei" w:cs="Microsoft YaHei"/>
          <w:sz w:val="20"/>
          <w:szCs w:val="20"/>
          <w:color w:val="231F20"/>
          <w:spacing w:val="10"/>
        </w:rPr>
        <w:t>基，</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
        </w:rPr>
        <w:t>结合四川、重庆、云南、贵州的禀赋基础，积极推动</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传统优势产业绿色转型、在绿色生态领域开辟新赛</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道、培育生态产业竞争新优势，助推实体经济实现</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绿色低碳畅通循环，以保障长江上游地区产业、经</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
        </w:rPr>
        <w:t>济、生态和环境等的总体安全。</w:t>
      </w:r>
    </w:p>
    <w:p>
      <w:pPr>
        <w:ind w:right="79" w:firstLine="421"/>
        <w:spacing w:before="11" w:line="223"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6"/>
        </w:rPr>
        <w:t>第三，部件构成的层次性</w:t>
      </w:r>
      <w:r>
        <w:rPr>
          <w:rFonts w:ascii="Microsoft YaHei" w:hAnsi="Microsoft YaHei" w:eastAsia="Microsoft YaHei" w:cs="Microsoft YaHei"/>
          <w:sz w:val="20"/>
          <w:szCs w:val="20"/>
          <w:color w:val="231F20"/>
          <w:spacing w:val="-23"/>
        </w:rPr>
        <w:t xml:space="preserve"> </w:t>
      </w:r>
      <w:r>
        <w:rPr>
          <w:rFonts w:ascii="Microsoft YaHei" w:hAnsi="Microsoft YaHei" w:eastAsia="Microsoft YaHei" w:cs="Microsoft YaHei"/>
          <w:sz w:val="20"/>
          <w:szCs w:val="20"/>
          <w:color w:val="231F20"/>
          <w:spacing w:val="6"/>
        </w:rPr>
        <w:t>。对长江上游地区实</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体经济生态优先、绿色发展的强健夯实，离不开产</w:t>
      </w:r>
      <w:r>
        <w:rPr>
          <w:rFonts w:ascii="Microsoft YaHei" w:hAnsi="Microsoft YaHei" w:eastAsia="Microsoft YaHei" w:cs="Microsoft YaHei"/>
          <w:sz w:val="20"/>
          <w:szCs w:val="20"/>
          <w:color w:val="231F20"/>
          <w:spacing w:val="2"/>
        </w:rPr>
        <w:t xml:space="preserve"> </w:t>
      </w:r>
      <w:r>
        <w:rPr>
          <w:rFonts w:ascii="Microsoft YaHei" w:hAnsi="Microsoft YaHei" w:eastAsia="Microsoft YaHei" w:cs="Microsoft YaHei"/>
          <w:sz w:val="20"/>
          <w:szCs w:val="20"/>
          <w:color w:val="231F20"/>
          <w:spacing w:val="-1"/>
        </w:rPr>
        <w:t>业技术、金融、人才、数据等领域绿色生态资源的连</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spacing w:val="8"/>
        </w:rPr>
        <w:t>接与协同；同时，也需聚合各类要素资源推动创新</w:t>
      </w:r>
      <w:r>
        <w:rPr>
          <w:rFonts w:ascii="Microsoft YaHei" w:hAnsi="Microsoft YaHei" w:eastAsia="Microsoft YaHei" w:cs="Microsoft YaHei"/>
          <w:sz w:val="20"/>
          <w:szCs w:val="20"/>
          <w:color w:val="231F20"/>
          <w:spacing w:val="2"/>
        </w:rPr>
        <w:t xml:space="preserve"> </w:t>
      </w:r>
      <w:r>
        <w:rPr>
          <w:rFonts w:ascii="Microsoft YaHei" w:hAnsi="Microsoft YaHei" w:eastAsia="Microsoft YaHei" w:cs="Microsoft YaHei"/>
          <w:sz w:val="20"/>
          <w:szCs w:val="20"/>
          <w:color w:val="231F20"/>
          <w:spacing w:val="-1"/>
        </w:rPr>
        <w:t>链、产业链、资金链、人才链深度融合，增强产业组</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spacing w:val="8"/>
        </w:rPr>
        <w:t>织的网络韧性及高级化程度；此外，在协同配置产</w:t>
      </w:r>
      <w:r>
        <w:rPr>
          <w:rFonts w:ascii="Microsoft YaHei" w:hAnsi="Microsoft YaHei" w:eastAsia="Microsoft YaHei" w:cs="Microsoft YaHei"/>
          <w:sz w:val="20"/>
          <w:szCs w:val="20"/>
          <w:color w:val="231F20"/>
          <w:spacing w:val="2"/>
        </w:rPr>
        <w:t xml:space="preserve"> </w:t>
      </w:r>
      <w:r>
        <w:rPr>
          <w:rFonts w:ascii="Microsoft YaHei" w:hAnsi="Microsoft YaHei" w:eastAsia="Microsoft YaHei" w:cs="Microsoft YaHei"/>
          <w:sz w:val="20"/>
          <w:szCs w:val="20"/>
          <w:color w:val="231F20"/>
          <w:spacing w:val="8"/>
        </w:rPr>
        <w:t>业资源、衔接产业链条过程中需落地布局于特定地</w:t>
      </w:r>
      <w:r>
        <w:rPr>
          <w:rFonts w:ascii="Microsoft YaHei" w:hAnsi="Microsoft YaHei" w:eastAsia="Microsoft YaHei" w:cs="Microsoft YaHei"/>
          <w:sz w:val="20"/>
          <w:szCs w:val="20"/>
          <w:color w:val="231F20"/>
          <w:spacing w:val="2"/>
        </w:rPr>
        <w:t xml:space="preserve"> </w:t>
      </w:r>
      <w:r>
        <w:rPr>
          <w:rFonts w:ascii="Microsoft YaHei" w:hAnsi="Microsoft YaHei" w:eastAsia="Microsoft YaHei" w:cs="Microsoft YaHei"/>
          <w:sz w:val="20"/>
          <w:szCs w:val="20"/>
          <w:color w:val="231F20"/>
          <w:spacing w:val="8"/>
        </w:rPr>
        <w:t>域空间，且不同产业链环节会在空间上形成分工协</w:t>
      </w:r>
    </w:p>
    <w:p>
      <w:pPr>
        <w:spacing w:line="223" w:lineRule="auto"/>
        <w:sectPr>
          <w:type w:val="continuous"/>
          <w:pgSz w:w="12246" w:h="17178"/>
          <w:pgMar w:top="1667" w:right="1168" w:bottom="1157" w:left="1417" w:header="1384" w:footer="969" w:gutter="0"/>
          <w:cols w:equalWidth="0" w:num="2">
            <w:col w:w="4902" w:space="100"/>
            <w:col w:w="4659" w:space="0"/>
          </w:cols>
        </w:sectPr>
        <w:rPr>
          <w:rFonts w:ascii="Microsoft YaHei" w:hAnsi="Microsoft YaHei" w:eastAsia="Microsoft YaHei" w:cs="Microsoft YaHei"/>
          <w:sz w:val="20"/>
          <w:szCs w:val="20"/>
        </w:rPr>
      </w:pPr>
    </w:p>
    <w:p>
      <w:pPr>
        <w:spacing w:line="132" w:lineRule="exact"/>
        <w:rPr/>
      </w:pPr>
      <w:r/>
    </w:p>
    <w:p>
      <w:pPr>
        <w:spacing w:line="132" w:lineRule="exact"/>
        <w:sectPr>
          <w:type w:val="continuous"/>
          <w:pgSz w:w="12246" w:h="17178"/>
          <w:pgMar w:top="1667" w:right="1168" w:bottom="1157" w:left="1417" w:header="1384" w:footer="969" w:gutter="0"/>
          <w:cols w:equalWidth="0" w:num="1">
            <w:col w:w="9661" w:space="0"/>
          </w:cols>
        </w:sectPr>
        <w:rPr/>
      </w:pPr>
    </w:p>
    <w:p>
      <w:pPr>
        <w:spacing w:before="223" w:line="1186" w:lineRule="exact"/>
        <w:rPr/>
      </w:pPr>
      <w:r>
        <w:rPr>
          <w:position w:val="-23"/>
        </w:rPr>
        <w:pict>
          <v:group id="_x0000_s10" style="mso-position-vertical-relative:line;mso-position-horizontal-relative:char;width:346.05pt;height:59.35pt;" filled="false" stroked="false" coordsize="6920,1186" coordorigin="0,0">
            <v:shape id="_x0000_s12" style="position:absolute;left:0;top:0;width:6920;height:1186;" filled="false" stroked="false" type="#_x0000_t75">
              <v:imagedata o:title="" r:id="rId6"/>
            </v:shape>
            <v:shape id="_x0000_s14" style="position:absolute;left:1714;top:28;width:4252;height:1141;" filled="false" stroked="false" type="#_x0000_t202">
              <v:fill on="false"/>
              <v:stroke on="false"/>
              <v:path/>
              <v:imagedata o:title=""/>
              <o:lock v:ext="edit" aspectratio="false"/>
              <v:textbox inset="0mm,0mm,0mm,0mm">
                <w:txbxContent>
                  <w:p>
                    <w:pPr>
                      <w:ind w:left="20"/>
                      <w:spacing w:before="20" w:line="216"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31F20"/>
                        <w:spacing w:val="-5"/>
                      </w:rPr>
                      <w:t>系统目标指向：人与自然和谐共生及实体经济生态优先、绿色发展</w:t>
                    </w:r>
                  </w:p>
                  <w:p>
                    <w:pPr>
                      <w:ind w:left="69"/>
                      <w:spacing w:before="214" w:line="216"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31F20"/>
                        <w:spacing w:val="-2"/>
                      </w:rPr>
                      <w:t>长江上游地区：战略定位、地理环境、资源禀赋以及产业基础等</w:t>
                    </w:r>
                  </w:p>
                  <w:p>
                    <w:pPr>
                      <w:ind w:left="45"/>
                      <w:spacing w:before="240" w:line="216"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31F20"/>
                        <w:spacing w:val="-2"/>
                      </w:rPr>
                      <w:t>系统部件构成：生态产业资源、生态产业组织、生态产业空间等</w:t>
                    </w:r>
                  </w:p>
                </w:txbxContent>
              </v:textbox>
            </v:shape>
            <v:shape id="_x0000_s16" style="position:absolute;left:835;top:65;width:530;height:1056;" filled="false" stroked="false" type="#_x0000_t202">
              <v:fill on="false"/>
              <v:stroke on="false"/>
              <v:path/>
              <v:imagedata o:title=""/>
              <o:lock v:ext="edit" aspectratio="false"/>
              <v:textbox inset="0mm,0mm,0mm,0mm">
                <w:txbxContent>
                  <w:p>
                    <w:pPr>
                      <w:ind w:left="20"/>
                      <w:spacing w:before="20" w:line="184"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31F20"/>
                        <w:spacing w:val="8"/>
                      </w:rPr>
                      <w:t>指向性</w:t>
                    </w:r>
                  </w:p>
                  <w:p>
                    <w:pPr>
                      <w:ind w:left="44"/>
                      <w:spacing w:before="228" w:line="187"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31F20"/>
                        <w:spacing w:val="4"/>
                      </w:rPr>
                      <w:t>区域性</w:t>
                    </w:r>
                  </w:p>
                  <w:p>
                    <w:pPr>
                      <w:ind w:left="22"/>
                      <w:spacing w:before="240" w:line="185"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31F20"/>
                        <w:spacing w:val="9"/>
                      </w:rPr>
                      <w:t>层次性</w:t>
                    </w:r>
                  </w:p>
                </w:txbxContent>
              </v:textbox>
            </v:shape>
            <v:shape id="_x0000_s18" style="position:absolute;left:6450;top:162;width:390;height:868;" filled="false" stroked="false" type="#_x0000_t202">
              <v:fill on="false"/>
              <v:stroke on="false"/>
              <v:path/>
              <v:imagedata o:title=""/>
              <o:lock v:ext="edit" aspectratio="false"/>
              <v:textbox inset="0mm,0mm,0mm,0mm">
                <w:txbxContent>
                  <w:p>
                    <w:pPr>
                      <w:ind w:left="20" w:right="20" w:firstLine="2"/>
                      <w:spacing w:before="20" w:line="209" w:lineRule="auto"/>
                      <w:jc w:val="both"/>
                      <w:rPr>
                        <w:rFonts w:ascii="Microsoft YaHei" w:hAnsi="Microsoft YaHei" w:eastAsia="Microsoft YaHei" w:cs="Microsoft YaHei"/>
                        <w:sz w:val="15"/>
                        <w:szCs w:val="15"/>
                      </w:rPr>
                    </w:pPr>
                    <w:r>
                      <w:rPr>
                        <w:rFonts w:ascii="Microsoft YaHei" w:hAnsi="Microsoft YaHei" w:eastAsia="Microsoft YaHei" w:cs="Microsoft YaHei"/>
                        <w:sz w:val="15"/>
                        <w:szCs w:val="15"/>
                        <w:color w:val="231F20"/>
                        <w:spacing w:val="23"/>
                      </w:rPr>
                      <w:t>统筹</w:t>
                    </w:r>
                    <w:r>
                      <w:rPr>
                        <w:rFonts w:ascii="Microsoft YaHei" w:hAnsi="Microsoft YaHei" w:eastAsia="Microsoft YaHei" w:cs="Microsoft YaHei"/>
                        <w:sz w:val="15"/>
                        <w:szCs w:val="15"/>
                        <w:color w:val="231F20"/>
                      </w:rPr>
                      <w:t xml:space="preserve"> </w:t>
                    </w:r>
                    <w:r>
                      <w:rPr>
                        <w:rFonts w:ascii="Microsoft YaHei" w:hAnsi="Microsoft YaHei" w:eastAsia="Microsoft YaHei" w:cs="Microsoft YaHei"/>
                        <w:sz w:val="15"/>
                        <w:szCs w:val="15"/>
                        <w:color w:val="231F20"/>
                        <w:spacing w:val="24"/>
                      </w:rPr>
                      <w:t>保护</w:t>
                    </w:r>
                    <w:r>
                      <w:rPr>
                        <w:rFonts w:ascii="Microsoft YaHei" w:hAnsi="Microsoft YaHei" w:eastAsia="Microsoft YaHei" w:cs="Microsoft YaHei"/>
                        <w:sz w:val="15"/>
                        <w:szCs w:val="15"/>
                        <w:color w:val="231F20"/>
                      </w:rPr>
                      <w:t xml:space="preserve"> </w:t>
                    </w:r>
                    <w:r>
                      <w:rPr>
                        <w:rFonts w:ascii="Microsoft YaHei" w:hAnsi="Microsoft YaHei" w:eastAsia="Microsoft YaHei" w:cs="Microsoft YaHei"/>
                        <w:sz w:val="15"/>
                        <w:szCs w:val="15"/>
                        <w:color w:val="231F20"/>
                        <w:spacing w:val="24"/>
                      </w:rPr>
                      <w:t>发展</w:t>
                    </w:r>
                    <w:r>
                      <w:rPr>
                        <w:rFonts w:ascii="Microsoft YaHei" w:hAnsi="Microsoft YaHei" w:eastAsia="Microsoft YaHei" w:cs="Microsoft YaHei"/>
                        <w:sz w:val="15"/>
                        <w:szCs w:val="15"/>
                        <w:color w:val="231F20"/>
                      </w:rPr>
                      <w:t xml:space="preserve"> </w:t>
                    </w:r>
                    <w:r>
                      <w:rPr>
                        <w:rFonts w:ascii="Microsoft YaHei" w:hAnsi="Microsoft YaHei" w:eastAsia="Microsoft YaHei" w:cs="Microsoft YaHei"/>
                        <w:sz w:val="15"/>
                        <w:szCs w:val="15"/>
                        <w:color w:val="231F20"/>
                        <w:spacing w:val="22"/>
                      </w:rPr>
                      <w:t>安全</w:t>
                    </w:r>
                  </w:p>
                </w:txbxContent>
              </v:textbox>
            </v:shape>
            <v:shape id="_x0000_s20" style="position:absolute;left:65;top:238;width:191;height:680;" filled="false" stroked="false" type="#_x0000_t202">
              <v:fill on="false"/>
              <v:stroke on="false"/>
              <v:path/>
              <v:imagedata o:title=""/>
              <o:lock v:ext="edit" aspectratio="false"/>
              <v:textbox inset="0mm,0mm,0mm,0mm" style="layout-flow:vertical-ideographic;">
                <w:txbxContent>
                  <w:p>
                    <w:pPr>
                      <w:ind w:left="20"/>
                      <w:spacing w:before="20" w:line="182"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31F20"/>
                        <w:spacing w:val="9"/>
                      </w:rPr>
                      <w:t>三重属性</w:t>
                    </w:r>
                  </w:p>
                </w:txbxContent>
              </v:textbox>
            </v:shape>
          </v:group>
        </w:pict>
      </w:r>
    </w:p>
    <w:p>
      <w:pPr>
        <w:pStyle w:val="BodyText"/>
        <w:ind w:left="367" w:right="1707" w:firstLine="490"/>
        <w:spacing w:before="133" w:line="329" w:lineRule="auto"/>
        <w:rPr>
          <w:rFonts w:ascii="SimSun" w:hAnsi="SimSun" w:eastAsia="SimSun" w:cs="SimSun"/>
        </w:rPr>
      </w:pPr>
      <w:r>
        <w:rPr>
          <w:color w:val="231F20"/>
          <w:spacing w:val="6"/>
        </w:rPr>
        <w:t>图</w:t>
      </w:r>
      <w:r>
        <w:rPr>
          <w:color w:val="231F20"/>
          <w:spacing w:val="-25"/>
        </w:rPr>
        <w:t xml:space="preserve"> </w:t>
      </w:r>
      <w:r>
        <w:rPr>
          <w:rFonts w:ascii="Arial" w:hAnsi="Arial" w:eastAsia="Arial" w:cs="Arial"/>
          <w:color w:val="231F20"/>
          <w:spacing w:val="6"/>
        </w:rPr>
        <w:t>1</w:t>
      </w:r>
      <w:r>
        <w:rPr>
          <w:rFonts w:ascii="Arial" w:hAnsi="Arial" w:eastAsia="Arial" w:cs="Arial"/>
          <w:color w:val="231F20"/>
          <w:spacing w:val="1"/>
        </w:rPr>
        <w:t xml:space="preserve">    </w:t>
      </w:r>
      <w:r>
        <w:rPr>
          <w:color w:val="231F20"/>
          <w:spacing w:val="6"/>
        </w:rPr>
        <w:t>长江上游地区现代化生态产业体系的概念内涵属性</w:t>
      </w:r>
      <w:r>
        <w:rPr>
          <w:color w:val="231F20"/>
          <w:spacing w:val="2"/>
        </w:rPr>
        <w:t xml:space="preserve"> </w:t>
      </w:r>
      <w:r>
        <w:rPr>
          <w:rFonts w:ascii="SimSun" w:hAnsi="SimSun" w:eastAsia="SimSun" w:cs="SimSun"/>
          <w:color w:val="231F20"/>
          <w:spacing w:val="-1"/>
        </w:rPr>
        <w:t>资料来源：作者绘制。</w:t>
      </w:r>
    </w:p>
    <w:p>
      <w:pPr>
        <w:spacing w:line="14" w:lineRule="auto"/>
        <w:rPr>
          <w:rFonts w:ascii="Arial"/>
          <w:sz w:val="2"/>
        </w:rPr>
      </w:pPr>
      <w:r>
        <w:rPr>
          <w:rFonts w:ascii="Arial" w:hAnsi="Arial" w:eastAsia="Arial" w:cs="Arial"/>
          <w:sz w:val="2"/>
          <w:szCs w:val="2"/>
        </w:rPr>
        <w:br w:type="column"/>
      </w:r>
    </w:p>
    <w:p>
      <w:pPr>
        <w:ind w:firstLine="80"/>
        <w:spacing w:before="2" w:line="221"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2"/>
        </w:rPr>
        <w:t>作、错位布局、集聚集群的  </w:t>
      </w:r>
      <w:r>
        <w:rPr>
          <w:rFonts w:ascii="Microsoft YaHei" w:hAnsi="Microsoft YaHei" w:eastAsia="Microsoft YaHei" w:cs="Microsoft YaHei"/>
          <w:sz w:val="20"/>
          <w:szCs w:val="20"/>
          <w:color w:val="231F20"/>
          <w:spacing w:val="18"/>
        </w:rPr>
        <w:t>区位选择倾向</w:t>
      </w:r>
      <w:r>
        <w:rPr>
          <w:rFonts w:ascii="Microsoft YaHei" w:hAnsi="Microsoft YaHei" w:eastAsia="Microsoft YaHei" w:cs="Microsoft YaHei"/>
          <w:sz w:val="20"/>
          <w:szCs w:val="20"/>
          <w:color w:val="231F20"/>
          <w:spacing w:val="-13"/>
        </w:rPr>
        <w:t xml:space="preserve"> </w:t>
      </w:r>
      <w:r>
        <w:rPr>
          <w:rFonts w:ascii="Microsoft YaHei" w:hAnsi="Microsoft YaHei" w:eastAsia="Microsoft YaHei" w:cs="Microsoft YaHei"/>
          <w:sz w:val="20"/>
          <w:szCs w:val="20"/>
          <w:color w:val="231F20"/>
          <w:spacing w:val="18"/>
        </w:rPr>
        <w:t>。</w:t>
      </w:r>
      <w:r>
        <w:rPr>
          <w:rFonts w:ascii="Microsoft YaHei" w:hAnsi="Microsoft YaHei" w:eastAsia="Microsoft YaHei" w:cs="Microsoft YaHei"/>
          <w:sz w:val="20"/>
          <w:szCs w:val="20"/>
          <w:color w:val="231F20"/>
          <w:spacing w:val="-23"/>
        </w:rPr>
        <w:t xml:space="preserve"> </w:t>
      </w:r>
      <w:r>
        <w:rPr>
          <w:rFonts w:ascii="Microsoft YaHei" w:hAnsi="Microsoft YaHei" w:eastAsia="Microsoft YaHei" w:cs="Microsoft YaHei"/>
          <w:sz w:val="20"/>
          <w:szCs w:val="20"/>
          <w:color w:val="231F20"/>
          <w:spacing w:val="18"/>
        </w:rPr>
        <w:t>因而</w:t>
      </w:r>
      <w:r>
        <w:rPr>
          <w:rFonts w:ascii="Microsoft YaHei" w:hAnsi="Microsoft YaHei" w:eastAsia="Microsoft YaHei" w:cs="Microsoft YaHei"/>
          <w:sz w:val="20"/>
          <w:szCs w:val="20"/>
          <w:color w:val="231F20"/>
          <w:spacing w:val="-31"/>
        </w:rPr>
        <w:t xml:space="preserve"> </w:t>
      </w:r>
      <w:r>
        <w:rPr>
          <w:rFonts w:ascii="Microsoft YaHei" w:hAnsi="Microsoft YaHei" w:eastAsia="Microsoft YaHei" w:cs="Microsoft YaHei"/>
          <w:sz w:val="20"/>
          <w:szCs w:val="20"/>
          <w:color w:val="231F20"/>
          <w:spacing w:val="18"/>
        </w:rPr>
        <w:t>，资</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9"/>
        </w:rPr>
        <w:t>源、组织和空间构成了产业</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28"/>
        </w:rPr>
        <w:t>体系的三类系统核心部件</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
        </w:rPr>
        <w:t>（层次</w:t>
      </w:r>
      <w:r>
        <w:rPr>
          <w:rFonts w:ascii="Microsoft YaHei" w:hAnsi="Microsoft YaHei" w:eastAsia="Microsoft YaHei" w:cs="Microsoft YaHei"/>
          <w:sz w:val="20"/>
          <w:szCs w:val="20"/>
          <w:color w:val="231F20"/>
          <w:spacing w:val="-27"/>
          <w:w w:val="57"/>
        </w:rPr>
        <w:t>），</w:t>
      </w:r>
      <w:r>
        <w:rPr>
          <w:rFonts w:ascii="Microsoft YaHei" w:hAnsi="Microsoft YaHei" w:eastAsia="Microsoft YaHei" w:cs="Microsoft YaHei"/>
          <w:sz w:val="20"/>
          <w:szCs w:val="20"/>
          <w:color w:val="231F20"/>
          <w:spacing w:val="1"/>
        </w:rPr>
        <w:t>并通过制度、市场、</w:t>
      </w:r>
      <w:r>
        <w:rPr>
          <w:rFonts w:ascii="Microsoft YaHei" w:hAnsi="Microsoft YaHei" w:eastAsia="Microsoft YaHei" w:cs="Microsoft YaHei"/>
          <w:sz w:val="20"/>
          <w:szCs w:val="20"/>
          <w:color w:val="231F20"/>
          <w:spacing w:val="2"/>
        </w:rPr>
        <w:t xml:space="preserve"> </w:t>
      </w:r>
      <w:r>
        <w:rPr>
          <w:rFonts w:ascii="Microsoft YaHei" w:hAnsi="Microsoft YaHei" w:eastAsia="Microsoft YaHei" w:cs="Microsoft YaHei"/>
          <w:sz w:val="20"/>
          <w:szCs w:val="20"/>
          <w:color w:val="231F20"/>
          <w:spacing w:val="9"/>
        </w:rPr>
        <w:t>技术、主体等其他部件建立</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28"/>
        </w:rPr>
        <w:t>多元网络连接并塑造生态</w:t>
      </w:r>
    </w:p>
    <w:p>
      <w:pPr>
        <w:spacing w:line="221" w:lineRule="auto"/>
        <w:sectPr>
          <w:type w:val="continuous"/>
          <w:pgSz w:w="12246" w:h="17178"/>
          <w:pgMar w:top="1667" w:right="1168" w:bottom="1157" w:left="1417" w:header="1384" w:footer="969" w:gutter="0"/>
          <w:cols w:equalWidth="0" w:num="2">
            <w:col w:w="6971" w:space="100"/>
            <w:col w:w="2590" w:space="0"/>
          </w:cols>
        </w:sectPr>
        <w:rPr>
          <w:rFonts w:ascii="Microsoft YaHei" w:hAnsi="Microsoft YaHei" w:eastAsia="Microsoft YaHei" w:cs="Microsoft YaHei"/>
          <w:sz w:val="20"/>
          <w:szCs w:val="20"/>
        </w:rPr>
      </w:pPr>
    </w:p>
    <w:p>
      <w:pPr>
        <w:spacing w:line="90" w:lineRule="exact"/>
        <w:rPr/>
      </w:pPr>
      <w:r/>
    </w:p>
    <w:p>
      <w:pPr>
        <w:spacing w:line="90" w:lineRule="exact"/>
        <w:sectPr>
          <w:type w:val="continuous"/>
          <w:pgSz w:w="12246" w:h="17178"/>
          <w:pgMar w:top="1667" w:right="1168" w:bottom="1157" w:left="1417" w:header="1384" w:footer="969" w:gutter="0"/>
          <w:cols w:equalWidth="0" w:num="1">
            <w:col w:w="9661" w:space="0"/>
          </w:cols>
        </w:sectPr>
        <w:rPr/>
      </w:pPr>
    </w:p>
    <w:p>
      <w:pPr>
        <w:ind w:left="4" w:right="322" w:firstLine="418"/>
        <w:spacing w:before="36" w:line="228"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6"/>
        </w:rPr>
        <w:t>第一，系统目标的指向性</w:t>
      </w:r>
      <w:r>
        <w:rPr>
          <w:rFonts w:ascii="Microsoft YaHei" w:hAnsi="Microsoft YaHei" w:eastAsia="Microsoft YaHei" w:cs="Microsoft YaHei"/>
          <w:sz w:val="20"/>
          <w:szCs w:val="20"/>
          <w:color w:val="231F20"/>
          <w:spacing w:val="-23"/>
        </w:rPr>
        <w:t xml:space="preserve"> </w:t>
      </w:r>
      <w:r>
        <w:rPr>
          <w:rFonts w:ascii="Microsoft YaHei" w:hAnsi="Microsoft YaHei" w:eastAsia="Microsoft YaHei" w:cs="Microsoft YaHei"/>
          <w:sz w:val="20"/>
          <w:szCs w:val="20"/>
          <w:color w:val="231F20"/>
          <w:spacing w:val="6"/>
        </w:rPr>
        <w:t>。党的二十大报告强</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调，建设现代化产业体系，坚持把发展经济的着力</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4"/>
        </w:rPr>
        <w:t>点放在实体经济上</w:t>
      </w:r>
      <w:r>
        <w:rPr>
          <w:rFonts w:ascii="Microsoft YaHei" w:hAnsi="Microsoft YaHei" w:eastAsia="Microsoft YaHei" w:cs="Microsoft YaHei"/>
          <w:sz w:val="20"/>
          <w:szCs w:val="20"/>
          <w:color w:val="231F20"/>
          <w:spacing w:val="-7"/>
        </w:rPr>
        <w:t xml:space="preserve"> </w:t>
      </w:r>
      <w:r>
        <w:rPr>
          <w:rFonts w:ascii="Microsoft YaHei" w:hAnsi="Microsoft YaHei" w:eastAsia="Microsoft YaHei" w:cs="Microsoft YaHei"/>
          <w:sz w:val="20"/>
          <w:szCs w:val="20"/>
          <w:color w:val="231F20"/>
          <w:spacing w:val="14"/>
        </w:rPr>
        <w:t>。</w:t>
      </w:r>
      <w:r>
        <w:rPr>
          <w:rFonts w:ascii="Microsoft YaHei" w:hAnsi="Microsoft YaHei" w:eastAsia="Microsoft YaHei" w:cs="Microsoft YaHei"/>
          <w:sz w:val="20"/>
          <w:szCs w:val="20"/>
          <w:color w:val="231F20"/>
          <w:spacing w:val="-31"/>
        </w:rPr>
        <w:t xml:space="preserve"> </w:t>
      </w:r>
      <w:r>
        <w:rPr>
          <w:rFonts w:ascii="Microsoft YaHei" w:hAnsi="Microsoft YaHei" w:eastAsia="Microsoft YaHei" w:cs="Microsoft YaHei"/>
          <w:sz w:val="20"/>
          <w:szCs w:val="20"/>
          <w:color w:val="231F20"/>
          <w:spacing w:val="14"/>
        </w:rPr>
        <w:t>同时，习近平总书记分别于</w:t>
      </w:r>
      <w:r>
        <w:rPr>
          <w:rFonts w:ascii="Microsoft YaHei" w:hAnsi="Microsoft YaHei" w:eastAsia="Microsoft YaHei" w:cs="Microsoft YaHei"/>
          <w:sz w:val="20"/>
          <w:szCs w:val="20"/>
          <w:color w:val="231F20"/>
        </w:rPr>
        <w:t xml:space="preserve"> </w:t>
      </w:r>
      <w:r>
        <w:rPr>
          <w:rFonts w:ascii="Arial" w:hAnsi="Arial" w:eastAsia="Arial" w:cs="Arial"/>
          <w:sz w:val="20"/>
          <w:szCs w:val="20"/>
          <w:color w:val="231F20"/>
          <w:spacing w:val="-12"/>
        </w:rPr>
        <w:t>2016</w:t>
      </w:r>
      <w:r>
        <w:rPr>
          <w:rFonts w:ascii="Arial" w:hAnsi="Arial" w:eastAsia="Arial" w:cs="Arial"/>
          <w:sz w:val="20"/>
          <w:szCs w:val="20"/>
          <w:color w:val="231F20"/>
          <w:spacing w:val="-13"/>
        </w:rPr>
        <w:t xml:space="preserve"> </w:t>
      </w:r>
      <w:r>
        <w:rPr>
          <w:rFonts w:ascii="Microsoft YaHei" w:hAnsi="Microsoft YaHei" w:eastAsia="Microsoft YaHei" w:cs="Microsoft YaHei"/>
          <w:sz w:val="20"/>
          <w:szCs w:val="20"/>
          <w:color w:val="231F20"/>
          <w:spacing w:val="-12"/>
        </w:rPr>
        <w:t>年、</w:t>
      </w:r>
      <w:r>
        <w:rPr>
          <w:rFonts w:ascii="Arial" w:hAnsi="Arial" w:eastAsia="Arial" w:cs="Arial"/>
          <w:sz w:val="20"/>
          <w:szCs w:val="20"/>
          <w:color w:val="231F20"/>
          <w:spacing w:val="-12"/>
        </w:rPr>
        <w:t>2018</w:t>
      </w:r>
      <w:r>
        <w:rPr>
          <w:rFonts w:ascii="Arial" w:hAnsi="Arial" w:eastAsia="Arial" w:cs="Arial"/>
          <w:sz w:val="20"/>
          <w:szCs w:val="20"/>
          <w:color w:val="231F20"/>
          <w:spacing w:val="-14"/>
        </w:rPr>
        <w:t xml:space="preserve"> </w:t>
      </w:r>
      <w:r>
        <w:rPr>
          <w:rFonts w:ascii="Microsoft YaHei" w:hAnsi="Microsoft YaHei" w:eastAsia="Microsoft YaHei" w:cs="Microsoft YaHei"/>
          <w:sz w:val="20"/>
          <w:szCs w:val="20"/>
          <w:color w:val="231F20"/>
          <w:spacing w:val="-12"/>
        </w:rPr>
        <w:t>年、</w:t>
      </w:r>
      <w:r>
        <w:rPr>
          <w:rFonts w:ascii="Arial" w:hAnsi="Arial" w:eastAsia="Arial" w:cs="Arial"/>
          <w:sz w:val="20"/>
          <w:szCs w:val="20"/>
          <w:color w:val="231F20"/>
          <w:spacing w:val="-12"/>
        </w:rPr>
        <w:t>2020</w:t>
      </w:r>
      <w:r>
        <w:rPr>
          <w:rFonts w:ascii="Arial" w:hAnsi="Arial" w:eastAsia="Arial" w:cs="Arial"/>
          <w:sz w:val="20"/>
          <w:szCs w:val="20"/>
          <w:color w:val="231F20"/>
          <w:spacing w:val="-13"/>
        </w:rPr>
        <w:t xml:space="preserve"> </w:t>
      </w:r>
      <w:r>
        <w:rPr>
          <w:rFonts w:ascii="Microsoft YaHei" w:hAnsi="Microsoft YaHei" w:eastAsia="Microsoft YaHei" w:cs="Microsoft YaHei"/>
          <w:sz w:val="20"/>
          <w:szCs w:val="20"/>
          <w:color w:val="231F20"/>
          <w:spacing w:val="-12"/>
        </w:rPr>
        <w:t>年、</w:t>
      </w:r>
      <w:r>
        <w:rPr>
          <w:rFonts w:ascii="Arial" w:hAnsi="Arial" w:eastAsia="Arial" w:cs="Arial"/>
          <w:sz w:val="20"/>
          <w:szCs w:val="20"/>
          <w:color w:val="231F20"/>
          <w:spacing w:val="-12"/>
        </w:rPr>
        <w:t>2023</w:t>
      </w:r>
      <w:r>
        <w:rPr>
          <w:rFonts w:ascii="Arial" w:hAnsi="Arial" w:eastAsia="Arial" w:cs="Arial"/>
          <w:sz w:val="20"/>
          <w:szCs w:val="20"/>
          <w:color w:val="231F20"/>
          <w:spacing w:val="-13"/>
        </w:rPr>
        <w:t xml:space="preserve"> </w:t>
      </w:r>
      <w:r>
        <w:rPr>
          <w:rFonts w:ascii="Microsoft YaHei" w:hAnsi="Microsoft YaHei" w:eastAsia="Microsoft YaHei" w:cs="Microsoft YaHei"/>
          <w:sz w:val="20"/>
          <w:szCs w:val="20"/>
          <w:color w:val="231F20"/>
          <w:spacing w:val="-12"/>
        </w:rPr>
        <w:t>年在重庆、武汉</w:t>
      </w:r>
      <w:r>
        <w:rPr>
          <w:rFonts w:ascii="Microsoft YaHei" w:hAnsi="Microsoft YaHei" w:eastAsia="Microsoft YaHei" w:cs="Microsoft YaHei"/>
          <w:sz w:val="20"/>
          <w:szCs w:val="20"/>
          <w:color w:val="231F20"/>
          <w:spacing w:val="-13"/>
        </w:rPr>
        <w:t>、南</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京和南昌主持召开推动长江经济带发展座谈会，并</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2"/>
        </w:rPr>
        <w:t>一以贯之地强调“共抓大保护、不搞大开发</w:t>
      </w:r>
      <w:r>
        <w:rPr>
          <w:rFonts w:ascii="Microsoft YaHei" w:hAnsi="Microsoft YaHei" w:eastAsia="Microsoft YaHei" w:cs="Microsoft YaHei"/>
          <w:sz w:val="20"/>
          <w:szCs w:val="20"/>
          <w:color w:val="231F20"/>
          <w:spacing w:val="-35"/>
        </w:rPr>
        <w:t xml:space="preserve"> </w:t>
      </w:r>
      <w:r>
        <w:rPr>
          <w:rFonts w:ascii="Microsoft YaHei" w:hAnsi="Microsoft YaHei" w:eastAsia="Microsoft YaHei" w:cs="Microsoft YaHei"/>
          <w:sz w:val="20"/>
          <w:szCs w:val="20"/>
          <w:color w:val="231F20"/>
          <w:spacing w:val="-2"/>
        </w:rPr>
        <w:t>”</w:t>
      </w:r>
      <w:r>
        <w:rPr>
          <w:rFonts w:ascii="Microsoft YaHei" w:hAnsi="Microsoft YaHei" w:eastAsia="Microsoft YaHei" w:cs="Microsoft YaHei"/>
          <w:sz w:val="20"/>
          <w:szCs w:val="20"/>
          <w:color w:val="231F20"/>
          <w:spacing w:val="-3"/>
        </w:rPr>
        <w:t>“生态</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2"/>
        </w:rPr>
        <w:t>优先、绿色发展</w:t>
      </w:r>
      <w:r>
        <w:rPr>
          <w:rFonts w:ascii="Microsoft YaHei" w:hAnsi="Microsoft YaHei" w:eastAsia="Microsoft YaHei" w:cs="Microsoft YaHei"/>
          <w:sz w:val="20"/>
          <w:szCs w:val="20"/>
          <w:color w:val="231F20"/>
          <w:spacing w:val="-38"/>
        </w:rPr>
        <w:t xml:space="preserve"> </w:t>
      </w:r>
      <w:r>
        <w:rPr>
          <w:rFonts w:ascii="Microsoft YaHei" w:hAnsi="Microsoft YaHei" w:eastAsia="Microsoft YaHei" w:cs="Microsoft YaHei"/>
          <w:sz w:val="20"/>
          <w:szCs w:val="20"/>
          <w:color w:val="231F20"/>
          <w:spacing w:val="-2"/>
        </w:rPr>
        <w:t>”是长江经济带必须毫不动摇、长期</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6"/>
        </w:rPr>
        <w:t>坚持的战略准则</w:t>
      </w:r>
      <w:r>
        <w:rPr>
          <w:rFonts w:ascii="Microsoft YaHei" w:hAnsi="Microsoft YaHei" w:eastAsia="Microsoft YaHei" w:cs="Microsoft YaHei"/>
          <w:sz w:val="20"/>
          <w:szCs w:val="20"/>
          <w:color w:val="231F20"/>
          <w:spacing w:val="-16"/>
        </w:rPr>
        <w:t xml:space="preserve"> </w:t>
      </w:r>
      <w:r>
        <w:rPr>
          <w:rFonts w:ascii="Microsoft YaHei" w:hAnsi="Microsoft YaHei" w:eastAsia="Microsoft YaHei" w:cs="Microsoft YaHei"/>
          <w:sz w:val="20"/>
          <w:szCs w:val="20"/>
          <w:color w:val="231F20"/>
          <w:spacing w:val="6"/>
        </w:rPr>
        <w:t>。新时代新征程，长江上游地区要</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7"/>
        </w:rPr>
        <w:t>构建适应人与自然和谐共生要求的现代化产业体</w:t>
      </w:r>
    </w:p>
    <w:p>
      <w:pPr>
        <w:spacing w:line="14" w:lineRule="auto"/>
        <w:rPr>
          <w:rFonts w:ascii="Arial"/>
          <w:sz w:val="2"/>
        </w:rPr>
      </w:pPr>
      <w:r>
        <w:rPr>
          <w:rFonts w:ascii="Arial" w:hAnsi="Arial" w:eastAsia="Arial" w:cs="Arial"/>
          <w:sz w:val="2"/>
          <w:szCs w:val="2"/>
        </w:rPr>
        <w:br w:type="column"/>
      </w:r>
    </w:p>
    <w:p>
      <w:pPr>
        <w:ind w:left="1" w:right="79"/>
        <w:spacing w:before="41" w:line="233"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8"/>
        </w:rPr>
        <w:t>产业资源体系、生态产业组织体系和生态产业</w:t>
      </w:r>
      <w:r>
        <w:rPr>
          <w:rFonts w:ascii="Microsoft YaHei" w:hAnsi="Microsoft YaHei" w:eastAsia="Microsoft YaHei" w:cs="Microsoft YaHei"/>
          <w:sz w:val="20"/>
          <w:szCs w:val="20"/>
          <w:color w:val="231F20"/>
          <w:spacing w:val="7"/>
        </w:rPr>
        <w:t>空间</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体系等子系统，为构建适应人与自然和谐共生要求</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9"/>
        </w:rPr>
        <w:t>的长江上游地区现代化生态产业体系奠定基础。</w:t>
      </w:r>
    </w:p>
    <w:p>
      <w:pPr>
        <w:ind w:left="349"/>
        <w:spacing w:before="1" w:line="20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2"/>
        </w:rPr>
        <w:t>（</w:t>
      </w:r>
      <w:r>
        <w:rPr>
          <w:rFonts w:ascii="Microsoft YaHei" w:hAnsi="Microsoft YaHei" w:eastAsia="Microsoft YaHei" w:cs="Microsoft YaHei"/>
          <w:sz w:val="20"/>
          <w:szCs w:val="20"/>
          <w:color w:val="231F20"/>
          <w:spacing w:val="-33"/>
        </w:rPr>
        <w:t xml:space="preserve"> </w:t>
      </w:r>
      <w:r>
        <w:rPr>
          <w:rFonts w:ascii="Microsoft YaHei" w:hAnsi="Microsoft YaHei" w:eastAsia="Microsoft YaHei" w:cs="Microsoft YaHei"/>
          <w:sz w:val="20"/>
          <w:szCs w:val="20"/>
          <w:color w:val="231F20"/>
          <w:spacing w:val="-12"/>
        </w:rPr>
        <w:t>二）新时代特征：产业数智化、绿色化、融合化</w:t>
      </w:r>
    </w:p>
    <w:p>
      <w:pPr>
        <w:ind w:right="16" w:firstLine="423"/>
        <w:spacing w:before="54" w:line="221"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8"/>
        </w:rPr>
        <w:t>构建长江上游地区现代化生态产业体系的关</w:t>
      </w:r>
      <w:r>
        <w:rPr>
          <w:rFonts w:ascii="Microsoft YaHei" w:hAnsi="Microsoft YaHei" w:eastAsia="Microsoft YaHei" w:cs="Microsoft YaHei"/>
          <w:sz w:val="20"/>
          <w:szCs w:val="20"/>
          <w:color w:val="231F20"/>
          <w:spacing w:val="5"/>
        </w:rPr>
        <w:t xml:space="preserve">  </w:t>
      </w:r>
      <w:r>
        <w:rPr>
          <w:rFonts w:ascii="Microsoft YaHei" w:hAnsi="Microsoft YaHei" w:eastAsia="Microsoft YaHei" w:cs="Microsoft YaHei"/>
          <w:sz w:val="20"/>
          <w:szCs w:val="20"/>
          <w:color w:val="231F20"/>
          <w:spacing w:val="8"/>
        </w:rPr>
        <w:t>键在于高质量塑造生态产业，但生态产业本身并非</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7"/>
        </w:rPr>
        <w:t>新概念，是</w:t>
      </w:r>
      <w:r>
        <w:rPr>
          <w:rFonts w:ascii="Microsoft YaHei" w:hAnsi="Microsoft YaHei" w:eastAsia="Microsoft YaHei" w:cs="Microsoft YaHei"/>
          <w:sz w:val="20"/>
          <w:szCs w:val="20"/>
          <w:color w:val="231F20"/>
          <w:spacing w:val="-9"/>
        </w:rPr>
        <w:t xml:space="preserve"> </w:t>
      </w:r>
      <w:r>
        <w:rPr>
          <w:rFonts w:ascii="Arial" w:hAnsi="Arial" w:eastAsia="Arial" w:cs="Arial"/>
          <w:sz w:val="20"/>
          <w:szCs w:val="20"/>
          <w:color w:val="231F20"/>
          <w:spacing w:val="7"/>
        </w:rPr>
        <w:t>20</w:t>
      </w:r>
      <w:r>
        <w:rPr>
          <w:rFonts w:ascii="Arial" w:hAnsi="Arial" w:eastAsia="Arial" w:cs="Arial"/>
          <w:sz w:val="20"/>
          <w:szCs w:val="20"/>
          <w:color w:val="231F20"/>
          <w:spacing w:val="-18"/>
        </w:rPr>
        <w:t xml:space="preserve"> </w:t>
      </w:r>
      <w:r>
        <w:rPr>
          <w:rFonts w:ascii="Microsoft YaHei" w:hAnsi="Microsoft YaHei" w:eastAsia="Microsoft YaHei" w:cs="Microsoft YaHei"/>
          <w:sz w:val="20"/>
          <w:szCs w:val="20"/>
          <w:color w:val="231F20"/>
          <w:spacing w:val="7"/>
        </w:rPr>
        <w:t>世纪</w:t>
      </w:r>
      <w:r>
        <w:rPr>
          <w:rFonts w:ascii="Microsoft YaHei" w:hAnsi="Microsoft YaHei" w:eastAsia="Microsoft YaHei" w:cs="Microsoft YaHei"/>
          <w:sz w:val="20"/>
          <w:szCs w:val="20"/>
          <w:color w:val="231F20"/>
          <w:spacing w:val="-18"/>
        </w:rPr>
        <w:t xml:space="preserve"> </w:t>
      </w:r>
      <w:r>
        <w:rPr>
          <w:rFonts w:ascii="Arial" w:hAnsi="Arial" w:eastAsia="Arial" w:cs="Arial"/>
          <w:sz w:val="20"/>
          <w:szCs w:val="20"/>
          <w:color w:val="231F20"/>
          <w:spacing w:val="7"/>
        </w:rPr>
        <w:t>50</w:t>
      </w:r>
      <w:r>
        <w:rPr>
          <w:rFonts w:ascii="Arial" w:hAnsi="Arial" w:eastAsia="Arial" w:cs="Arial"/>
          <w:sz w:val="20"/>
          <w:szCs w:val="20"/>
          <w:color w:val="231F20"/>
          <w:spacing w:val="-14"/>
        </w:rPr>
        <w:t xml:space="preserve"> </w:t>
      </w:r>
      <w:r>
        <w:rPr>
          <w:rFonts w:ascii="Microsoft YaHei" w:hAnsi="Microsoft YaHei" w:eastAsia="Microsoft YaHei" w:cs="Microsoft YaHei"/>
          <w:sz w:val="20"/>
          <w:szCs w:val="20"/>
          <w:color w:val="231F20"/>
          <w:spacing w:val="7"/>
        </w:rPr>
        <w:t>年代后伴随全球产业活动对</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5"/>
        </w:rPr>
        <w:t>生态环境的破坏以及人类的生态觉醒而衍生</w:t>
      </w:r>
      <w:r>
        <w:rPr>
          <w:rFonts w:ascii="Microsoft YaHei" w:hAnsi="Microsoft YaHei" w:eastAsia="Microsoft YaHei" w:cs="Microsoft YaHei"/>
          <w:sz w:val="20"/>
          <w:szCs w:val="20"/>
          <w:color w:val="231F20"/>
          <w:spacing w:val="-23"/>
        </w:rPr>
        <w:t xml:space="preserve"> </w:t>
      </w:r>
      <w:r>
        <w:rPr>
          <w:rFonts w:ascii="Microsoft YaHei" w:hAnsi="Microsoft YaHei" w:eastAsia="Microsoft YaHei" w:cs="Microsoft YaHei"/>
          <w:sz w:val="20"/>
          <w:szCs w:val="20"/>
          <w:color w:val="231F20"/>
          <w:spacing w:val="15"/>
        </w:rPr>
        <w:t>。</w:t>
      </w:r>
      <w:r>
        <w:rPr>
          <w:rFonts w:ascii="Microsoft YaHei" w:hAnsi="Microsoft YaHei" w:eastAsia="Microsoft YaHei" w:cs="Microsoft YaHei"/>
          <w:sz w:val="20"/>
          <w:szCs w:val="20"/>
          <w:color w:val="231F20"/>
          <w:spacing w:val="-34"/>
        </w:rPr>
        <w:t xml:space="preserve"> </w:t>
      </w:r>
      <w:r>
        <w:rPr>
          <w:rFonts w:ascii="Microsoft YaHei" w:hAnsi="Microsoft YaHei" w:eastAsia="Microsoft YaHei" w:cs="Microsoft YaHei"/>
          <w:sz w:val="20"/>
          <w:szCs w:val="20"/>
          <w:color w:val="231F20"/>
          <w:spacing w:val="15"/>
        </w:rPr>
        <w:t>国</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9"/>
        </w:rPr>
        <w:t>内部分学者较早进行过不同维度的阐释（李周</w:t>
      </w:r>
      <w:r>
        <w:rPr>
          <w:rFonts w:ascii="Microsoft YaHei" w:hAnsi="Microsoft YaHei" w:eastAsia="Microsoft YaHei" w:cs="Microsoft YaHei"/>
          <w:sz w:val="20"/>
          <w:szCs w:val="20"/>
          <w:color w:val="231F20"/>
          <w:spacing w:val="-19"/>
        </w:rPr>
        <w:t xml:space="preserve"> </w:t>
      </w:r>
      <w:r>
        <w:rPr>
          <w:rFonts w:ascii="Microsoft YaHei" w:hAnsi="Microsoft YaHei" w:eastAsia="Microsoft YaHei" w:cs="Microsoft YaHei"/>
          <w:sz w:val="20"/>
          <w:szCs w:val="20"/>
          <w:color w:val="231F20"/>
          <w:spacing w:val="19"/>
        </w:rPr>
        <w:t>，</w:t>
      </w:r>
    </w:p>
    <w:p>
      <w:pPr>
        <w:spacing w:line="221" w:lineRule="auto"/>
        <w:sectPr>
          <w:type w:val="continuous"/>
          <w:pgSz w:w="12246" w:h="17178"/>
          <w:pgMar w:top="1667" w:right="1168" w:bottom="1157" w:left="1417" w:header="1384" w:footer="969" w:gutter="0"/>
          <w:cols w:equalWidth="0" w:num="2">
            <w:col w:w="4904" w:space="100"/>
            <w:col w:w="4658" w:space="0"/>
          </w:cols>
        </w:sectPr>
        <w:rPr>
          <w:rFonts w:ascii="Microsoft YaHei" w:hAnsi="Microsoft YaHei" w:eastAsia="Microsoft YaHei" w:cs="Microsoft YaHei"/>
          <w:sz w:val="20"/>
          <w:szCs w:val="20"/>
        </w:rPr>
      </w:pPr>
    </w:p>
    <w:p>
      <w:pPr>
        <w:spacing w:line="117" w:lineRule="exact"/>
        <w:rPr/>
      </w:pPr>
      <w:r/>
    </w:p>
    <w:p>
      <w:pPr>
        <w:spacing w:line="117" w:lineRule="exact"/>
        <w:sectPr>
          <w:headerReference w:type="default" r:id="rId7"/>
          <w:footerReference w:type="default" r:id="rId8"/>
          <w:pgSz w:w="12246" w:h="17178"/>
          <w:pgMar w:top="1697" w:right="1338" w:bottom="1157" w:left="1247" w:header="1378" w:footer="971" w:gutter="0"/>
          <w:cols w:equalWidth="0" w:num="1">
            <w:col w:w="9660" w:space="0"/>
          </w:cols>
        </w:sectPr>
        <w:rPr/>
      </w:pPr>
    </w:p>
    <w:p>
      <w:pPr>
        <w:ind w:right="144" w:firstLine="22"/>
        <w:spacing w:before="52" w:line="234" w:lineRule="auto"/>
        <w:jc w:val="both"/>
        <w:rPr>
          <w:rFonts w:ascii="Microsoft YaHei" w:hAnsi="Microsoft YaHei" w:eastAsia="Microsoft YaHei" w:cs="Microsoft YaHei"/>
          <w:sz w:val="20"/>
          <w:szCs w:val="20"/>
        </w:rPr>
      </w:pPr>
      <w:r>
        <w:rPr>
          <w:rFonts w:ascii="Arial" w:hAnsi="Arial" w:eastAsia="Arial" w:cs="Arial"/>
          <w:sz w:val="20"/>
          <w:szCs w:val="20"/>
          <w:color w:val="231F20"/>
          <w:spacing w:val="-6"/>
        </w:rPr>
        <w:t>1998</w:t>
      </w:r>
      <w:r>
        <w:rPr>
          <w:rFonts w:ascii="Microsoft YaHei" w:hAnsi="Microsoft YaHei" w:eastAsia="Microsoft YaHei" w:cs="Microsoft YaHei"/>
          <w:sz w:val="20"/>
          <w:szCs w:val="20"/>
          <w:color w:val="231F20"/>
          <w:spacing w:val="-6"/>
        </w:rPr>
        <w:t>；王如松等，</w:t>
      </w:r>
      <w:r>
        <w:rPr>
          <w:rFonts w:ascii="Arial" w:hAnsi="Arial" w:eastAsia="Arial" w:cs="Arial"/>
          <w:sz w:val="20"/>
          <w:szCs w:val="20"/>
          <w:color w:val="231F20"/>
          <w:spacing w:val="-6"/>
        </w:rPr>
        <w:t>2000</w:t>
      </w:r>
      <w:r>
        <w:rPr>
          <w:rFonts w:ascii="Microsoft YaHei" w:hAnsi="Microsoft YaHei" w:eastAsia="Microsoft YaHei" w:cs="Microsoft YaHei"/>
          <w:sz w:val="20"/>
          <w:szCs w:val="20"/>
          <w:color w:val="231F20"/>
          <w:spacing w:val="-31"/>
          <w:w w:val="64"/>
        </w:rPr>
        <w:t>），</w:t>
      </w:r>
      <w:r>
        <w:rPr>
          <w:rFonts w:ascii="Microsoft YaHei" w:hAnsi="Microsoft YaHei" w:eastAsia="Microsoft YaHei" w:cs="Microsoft YaHei"/>
          <w:sz w:val="20"/>
          <w:szCs w:val="20"/>
          <w:color w:val="231F20"/>
          <w:spacing w:val="-6"/>
        </w:rPr>
        <w:t>主要以简要“三分法</w:t>
      </w:r>
      <w:r>
        <w:rPr>
          <w:rFonts w:ascii="Microsoft YaHei" w:hAnsi="Microsoft YaHei" w:eastAsia="Microsoft YaHei" w:cs="Microsoft YaHei"/>
          <w:sz w:val="20"/>
          <w:szCs w:val="20"/>
          <w:color w:val="231F20"/>
          <w:spacing w:val="-31"/>
        </w:rPr>
        <w:t xml:space="preserve"> </w:t>
      </w:r>
      <w:r>
        <w:rPr>
          <w:rFonts w:ascii="Microsoft YaHei" w:hAnsi="Microsoft YaHei" w:eastAsia="Microsoft YaHei" w:cs="Microsoft YaHei"/>
          <w:sz w:val="20"/>
          <w:szCs w:val="20"/>
          <w:color w:val="231F20"/>
          <w:spacing w:val="-6"/>
        </w:rPr>
        <w:t>”进行</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0"/>
        </w:rPr>
        <w:t>类型划分，即生态农业、生态工业和生态服务业</w:t>
      </w:r>
      <w:r>
        <w:rPr>
          <w:rFonts w:ascii="Microsoft YaHei" w:hAnsi="Microsoft YaHei" w:eastAsia="Microsoft YaHei" w:cs="Microsoft YaHei"/>
          <w:sz w:val="20"/>
          <w:szCs w:val="20"/>
          <w:color w:val="231F20"/>
          <w:spacing w:val="-26"/>
        </w:rPr>
        <w:t xml:space="preserve"> </w:t>
      </w:r>
      <w:r>
        <w:rPr>
          <w:rFonts w:ascii="Microsoft YaHei" w:hAnsi="Microsoft YaHei" w:eastAsia="Microsoft YaHei" w:cs="Microsoft YaHei"/>
          <w:sz w:val="20"/>
          <w:szCs w:val="20"/>
          <w:color w:val="231F20"/>
          <w:spacing w:val="10"/>
        </w:rPr>
        <w:t>。</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然而，面对人与自然和谐共生的现代化、建设以实</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spacing w:val="8"/>
        </w:rPr>
        <w:t>体经济为支撑的现代化产业体系等现实任务，本文</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spacing w:val="8"/>
        </w:rPr>
        <w:t>认为新时代新征程赋予了生态产业新的意涵，即产</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spacing w:val="8"/>
        </w:rPr>
        <w:t>业数智化、产业绿色化和产业融合化三类特征，且</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spacing w:val="9"/>
        </w:rPr>
        <w:t>三者并非独立运行而是具有交织互促的连接关系。</w:t>
      </w:r>
    </w:p>
    <w:p>
      <w:pPr>
        <w:ind w:left="1" w:right="140" w:firstLine="423"/>
        <w:spacing w:before="9" w:line="235"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
        </w:rPr>
        <w:t>首先，产业数智化的本质是大数据、人工智能、</w:t>
      </w:r>
      <w:r>
        <w:rPr>
          <w:rFonts w:ascii="Microsoft YaHei" w:hAnsi="Microsoft YaHei" w:eastAsia="Microsoft YaHei" w:cs="Microsoft YaHei"/>
          <w:sz w:val="20"/>
          <w:szCs w:val="20"/>
          <w:color w:val="231F20"/>
          <w:spacing w:val="12"/>
        </w:rPr>
        <w:t xml:space="preserve"> </w:t>
      </w:r>
      <w:r>
        <w:rPr>
          <w:rFonts w:ascii="Microsoft YaHei" w:hAnsi="Microsoft YaHei" w:eastAsia="Microsoft YaHei" w:cs="Microsoft YaHei"/>
          <w:sz w:val="20"/>
          <w:szCs w:val="20"/>
          <w:color w:val="231F20"/>
          <w:spacing w:val="8"/>
        </w:rPr>
        <w:t>区块链、元宇宙等数字化、智能化前沿技术在产业</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领域的融合应用，这一产业趋向既反映了当前全球</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数字经济的蓬勃发展态势，也是促进中国数字经济</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6"/>
        </w:rPr>
        <w:t>与实体经济深度融合的必然选择</w:t>
      </w:r>
      <w:r>
        <w:rPr>
          <w:rFonts w:ascii="Microsoft YaHei" w:hAnsi="Microsoft YaHei" w:eastAsia="Microsoft YaHei" w:cs="Microsoft YaHei"/>
          <w:sz w:val="20"/>
          <w:szCs w:val="20"/>
          <w:color w:val="231F20"/>
          <w:spacing w:val="-15"/>
        </w:rPr>
        <w:t xml:space="preserve"> </w:t>
      </w:r>
      <w:r>
        <w:rPr>
          <w:rFonts w:ascii="Microsoft YaHei" w:hAnsi="Microsoft YaHei" w:eastAsia="Microsoft YaHei" w:cs="Microsoft YaHei"/>
          <w:sz w:val="20"/>
          <w:szCs w:val="20"/>
          <w:color w:val="231F20"/>
          <w:spacing w:val="6"/>
        </w:rPr>
        <w:t>。其次，由于全球</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2"/>
        </w:rPr>
        <w:t>资源环境约束、气候变化挑战和中国“双碳</w:t>
      </w:r>
      <w:r>
        <w:rPr>
          <w:rFonts w:ascii="Microsoft YaHei" w:hAnsi="Microsoft YaHei" w:eastAsia="Microsoft YaHei" w:cs="Microsoft YaHei"/>
          <w:sz w:val="20"/>
          <w:szCs w:val="20"/>
          <w:color w:val="231F20"/>
          <w:spacing w:val="-37"/>
        </w:rPr>
        <w:t xml:space="preserve"> </w:t>
      </w:r>
      <w:r>
        <w:rPr>
          <w:rFonts w:ascii="Microsoft YaHei" w:hAnsi="Microsoft YaHei" w:eastAsia="Microsoft YaHei" w:cs="Microsoft YaHei"/>
          <w:sz w:val="20"/>
          <w:szCs w:val="20"/>
          <w:color w:val="231F20"/>
          <w:spacing w:val="-2"/>
        </w:rPr>
        <w:t>”目标愿</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景，推动产业绿色化已成为建设人与自然和谐共生</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现代化的必由之路；而产业数智化有利于资源集约</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高效利用、能源结构低碳转型和节能减污降碳，同</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8"/>
        </w:rPr>
        <w:t>时数字基础设施及技术本身的高耗能特性也</w:t>
      </w:r>
      <w:r>
        <w:rPr>
          <w:rFonts w:ascii="Microsoft YaHei" w:hAnsi="Microsoft YaHei" w:eastAsia="Microsoft YaHei" w:cs="Microsoft YaHei"/>
          <w:sz w:val="20"/>
          <w:szCs w:val="20"/>
          <w:color w:val="231F20"/>
          <w:spacing w:val="17"/>
        </w:rPr>
        <w:t>决定</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0"/>
        </w:rPr>
        <w:t>了产业数智化必须与产业绿色化协同推进</w:t>
      </w:r>
      <w:r>
        <w:rPr>
          <w:rFonts w:ascii="Microsoft YaHei" w:hAnsi="Microsoft YaHei" w:eastAsia="Microsoft YaHei" w:cs="Microsoft YaHei"/>
          <w:sz w:val="20"/>
          <w:szCs w:val="20"/>
          <w:color w:val="231F20"/>
          <w:spacing w:val="-23"/>
        </w:rPr>
        <w:t xml:space="preserve"> </w:t>
      </w:r>
      <w:r>
        <w:rPr>
          <w:rFonts w:ascii="Microsoft YaHei" w:hAnsi="Microsoft YaHei" w:eastAsia="Microsoft YaHei" w:cs="Microsoft YaHei"/>
          <w:sz w:val="20"/>
          <w:szCs w:val="20"/>
          <w:color w:val="231F20"/>
          <w:spacing w:val="10"/>
        </w:rPr>
        <w:t>。最后，</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当前数字技术的广泛渗透应用以及数字化绿色化协</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同转型发展的现实需求，进一步模糊了一二三产业</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
        </w:rPr>
        <w:t>边界，促使现代服务业同先进制造业、现代农业深度</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2"/>
        </w:rPr>
        <w:t>融合，并持续催生多元数智绿色的产业融合新业态、</w:t>
      </w:r>
      <w:r>
        <w:rPr>
          <w:rFonts w:ascii="Microsoft YaHei" w:hAnsi="Microsoft YaHei" w:eastAsia="Microsoft YaHei" w:cs="Microsoft YaHei"/>
          <w:sz w:val="20"/>
          <w:szCs w:val="20"/>
          <w:color w:val="231F20"/>
          <w:spacing w:val="10"/>
        </w:rPr>
        <w:t xml:space="preserve"> </w:t>
      </w:r>
      <w:r>
        <w:rPr>
          <w:rFonts w:ascii="Microsoft YaHei" w:hAnsi="Microsoft YaHei" w:eastAsia="Microsoft YaHei" w:cs="Microsoft YaHei"/>
          <w:sz w:val="20"/>
          <w:szCs w:val="20"/>
          <w:color w:val="231F20"/>
          <w:spacing w:val="5"/>
        </w:rPr>
        <w:t>新模式</w:t>
      </w:r>
      <w:r>
        <w:rPr>
          <w:rFonts w:ascii="Microsoft YaHei" w:hAnsi="Microsoft YaHei" w:eastAsia="Microsoft YaHei" w:cs="Microsoft YaHei"/>
          <w:sz w:val="20"/>
          <w:szCs w:val="20"/>
          <w:color w:val="231F20"/>
          <w:spacing w:val="-31"/>
        </w:rPr>
        <w:t xml:space="preserve"> </w:t>
      </w:r>
      <w:r>
        <w:rPr>
          <w:rFonts w:ascii="Microsoft YaHei" w:hAnsi="Microsoft YaHei" w:eastAsia="Microsoft YaHei" w:cs="Microsoft YaHei"/>
          <w:sz w:val="20"/>
          <w:szCs w:val="20"/>
          <w:color w:val="231F20"/>
          <w:spacing w:val="5"/>
        </w:rPr>
        <w:t>。不难看出，相较于既有产业</w:t>
      </w:r>
      <w:r>
        <w:rPr>
          <w:rFonts w:ascii="Microsoft YaHei" w:hAnsi="Microsoft YaHei" w:eastAsia="Microsoft YaHei" w:cs="Microsoft YaHei"/>
          <w:sz w:val="10"/>
          <w:szCs w:val="10"/>
          <w:color w:val="231F20"/>
          <w:spacing w:val="5"/>
          <w:position w:val="8"/>
        </w:rPr>
        <w:t>③</w:t>
      </w:r>
      <w:r>
        <w:rPr>
          <w:rFonts w:ascii="Microsoft YaHei" w:hAnsi="Microsoft YaHei" w:eastAsia="Microsoft YaHei" w:cs="Microsoft YaHei"/>
          <w:sz w:val="10"/>
          <w:szCs w:val="10"/>
          <w:color w:val="231F20"/>
          <w:spacing w:val="9"/>
          <w:w w:val="102"/>
          <w:position w:val="8"/>
        </w:rPr>
        <w:t xml:space="preserve"> </w:t>
      </w:r>
      <w:r>
        <w:rPr>
          <w:rFonts w:ascii="Microsoft YaHei" w:hAnsi="Microsoft YaHei" w:eastAsia="Microsoft YaHei" w:cs="Microsoft YaHei"/>
          <w:sz w:val="20"/>
          <w:szCs w:val="20"/>
          <w:color w:val="231F20"/>
          <w:spacing w:val="5"/>
        </w:rPr>
        <w:t>,</w:t>
      </w:r>
      <w:r>
        <w:rPr>
          <w:rFonts w:ascii="Microsoft YaHei" w:hAnsi="Microsoft YaHei" w:eastAsia="Microsoft YaHei" w:cs="Microsoft YaHei"/>
          <w:sz w:val="20"/>
          <w:szCs w:val="20"/>
          <w:color w:val="231F20"/>
          <w:spacing w:val="-13"/>
        </w:rPr>
        <w:t xml:space="preserve"> </w:t>
      </w:r>
      <w:r>
        <w:rPr>
          <w:rFonts w:ascii="Microsoft YaHei" w:hAnsi="Microsoft YaHei" w:eastAsia="Microsoft YaHei" w:cs="Microsoft YaHei"/>
          <w:sz w:val="20"/>
          <w:szCs w:val="20"/>
          <w:color w:val="231F20"/>
          <w:spacing w:val="5"/>
        </w:rPr>
        <w:t>生态产业具</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有更加多元融合、数智开放、绿色可持续的特性取</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3"/>
        </w:rPr>
        <w:t>向，覆盖数智化、绿色化和融合化等新时代特征。</w:t>
      </w:r>
    </w:p>
    <w:p>
      <w:pPr>
        <w:ind w:left="1" w:right="129" w:firstLine="420"/>
        <w:spacing w:before="21" w:line="229"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8"/>
        </w:rPr>
        <w:t>值得说明的是，除一二三次产业的业态融合</w:t>
      </w:r>
      <w:r>
        <w:rPr>
          <w:rFonts w:ascii="Microsoft YaHei" w:hAnsi="Microsoft YaHei" w:eastAsia="Microsoft YaHei" w:cs="Microsoft YaHei"/>
          <w:sz w:val="20"/>
          <w:szCs w:val="20"/>
          <w:color w:val="231F20"/>
          <w:spacing w:val="7"/>
        </w:rPr>
        <w:t xml:space="preserve">  </w:t>
      </w:r>
      <w:r>
        <w:rPr>
          <w:rFonts w:ascii="Microsoft YaHei" w:hAnsi="Microsoft YaHei" w:eastAsia="Microsoft YaHei" w:cs="Microsoft YaHei"/>
          <w:sz w:val="20"/>
          <w:szCs w:val="20"/>
          <w:color w:val="231F20"/>
          <w:spacing w:val="-1"/>
        </w:rPr>
        <w:t>外，当前产业融合趋向还将涵盖以下两点：第一，新</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6"/>
        </w:rPr>
        <w:t>旧融合</w:t>
      </w:r>
      <w:r>
        <w:rPr>
          <w:rFonts w:ascii="Microsoft YaHei" w:hAnsi="Microsoft YaHei" w:eastAsia="Microsoft YaHei" w:cs="Microsoft YaHei"/>
          <w:sz w:val="20"/>
          <w:szCs w:val="20"/>
          <w:color w:val="231F20"/>
          <w:spacing w:val="-19"/>
        </w:rPr>
        <w:t xml:space="preserve"> </w:t>
      </w:r>
      <w:r>
        <w:rPr>
          <w:rFonts w:ascii="Microsoft YaHei" w:hAnsi="Microsoft YaHei" w:eastAsia="Microsoft YaHei" w:cs="Microsoft YaHei"/>
          <w:sz w:val="20"/>
          <w:szCs w:val="20"/>
          <w:color w:val="231F20"/>
          <w:spacing w:val="16"/>
        </w:rPr>
        <w:t>。二十届中央财经委员会第一次会议提出</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要坚持推动传统产业转型升级，不能当成低端产业</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6"/>
        </w:rPr>
        <w:t>简单退出</w:t>
      </w:r>
      <w:r>
        <w:rPr>
          <w:rFonts w:ascii="Microsoft YaHei" w:hAnsi="Microsoft YaHei" w:eastAsia="Microsoft YaHei" w:cs="Microsoft YaHei"/>
          <w:sz w:val="20"/>
          <w:szCs w:val="20"/>
          <w:color w:val="231F20"/>
          <w:spacing w:val="-19"/>
        </w:rPr>
        <w:t xml:space="preserve"> </w:t>
      </w:r>
      <w:r>
        <w:rPr>
          <w:rFonts w:ascii="Microsoft YaHei" w:hAnsi="Microsoft YaHei" w:eastAsia="Microsoft YaHei" w:cs="Microsoft YaHei"/>
          <w:sz w:val="20"/>
          <w:szCs w:val="20"/>
          <w:color w:val="231F20"/>
          <w:spacing w:val="16"/>
        </w:rPr>
        <w:t>。传统产业是中国实体经济发展“基本</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盘”，通过新兴技术赋能牵引传统产业绿色低碳转</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型升级，将是构建长江上游地区现代化生态产业体</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
        </w:rPr>
        <w:t>系的重要路径</w:t>
      </w:r>
      <w:r>
        <w:rPr>
          <w:rFonts w:ascii="Microsoft YaHei" w:hAnsi="Microsoft YaHei" w:eastAsia="Microsoft YaHei" w:cs="Microsoft YaHei"/>
          <w:sz w:val="20"/>
          <w:szCs w:val="20"/>
          <w:color w:val="231F20"/>
          <w:spacing w:val="-25"/>
        </w:rPr>
        <w:t xml:space="preserve"> </w:t>
      </w:r>
      <w:r>
        <w:rPr>
          <w:rFonts w:ascii="Microsoft YaHei" w:hAnsi="Microsoft YaHei" w:eastAsia="Microsoft YaHei" w:cs="Microsoft YaHei"/>
          <w:sz w:val="20"/>
          <w:szCs w:val="20"/>
          <w:color w:val="231F20"/>
          <w:spacing w:val="1"/>
        </w:rPr>
        <w:t>。第二，数绿融合</w:t>
      </w:r>
      <w:r>
        <w:rPr>
          <w:rFonts w:ascii="Microsoft YaHei" w:hAnsi="Microsoft YaHei" w:eastAsia="Microsoft YaHei" w:cs="Microsoft YaHei"/>
          <w:sz w:val="20"/>
          <w:szCs w:val="20"/>
          <w:color w:val="231F20"/>
          <w:spacing w:val="-25"/>
        </w:rPr>
        <w:t xml:space="preserve"> </w:t>
      </w:r>
      <w:r>
        <w:rPr>
          <w:rFonts w:ascii="Microsoft YaHei" w:hAnsi="Microsoft YaHei" w:eastAsia="Microsoft YaHei" w:cs="Microsoft YaHei"/>
          <w:sz w:val="20"/>
          <w:szCs w:val="20"/>
          <w:color w:val="231F20"/>
          <w:spacing w:val="1"/>
        </w:rPr>
        <w:t>。</w:t>
      </w:r>
      <w:r>
        <w:rPr>
          <w:rFonts w:ascii="Arial" w:hAnsi="Arial" w:eastAsia="Arial" w:cs="Arial"/>
          <w:sz w:val="20"/>
          <w:szCs w:val="20"/>
          <w:color w:val="231F20"/>
          <w:spacing w:val="1"/>
        </w:rPr>
        <w:t>2023</w:t>
      </w:r>
      <w:r>
        <w:rPr>
          <w:rFonts w:ascii="Arial" w:hAnsi="Arial" w:eastAsia="Arial" w:cs="Arial"/>
          <w:sz w:val="20"/>
          <w:szCs w:val="20"/>
          <w:color w:val="231F20"/>
          <w:spacing w:val="-13"/>
        </w:rPr>
        <w:t xml:space="preserve"> </w:t>
      </w:r>
      <w:r>
        <w:rPr>
          <w:rFonts w:ascii="Microsoft YaHei" w:hAnsi="Microsoft YaHei" w:eastAsia="Microsoft YaHei" w:cs="Microsoft YaHei"/>
          <w:sz w:val="20"/>
          <w:szCs w:val="20"/>
          <w:color w:val="231F20"/>
          <w:spacing w:val="1"/>
        </w:rPr>
        <w:t>年</w:t>
      </w:r>
      <w:r>
        <w:rPr>
          <w:rFonts w:ascii="Microsoft YaHei" w:hAnsi="Microsoft YaHei" w:eastAsia="Microsoft YaHei" w:cs="Microsoft YaHei"/>
          <w:sz w:val="20"/>
          <w:szCs w:val="20"/>
          <w:color w:val="231F20"/>
          <w:spacing w:val="-17"/>
        </w:rPr>
        <w:t xml:space="preserve"> </w:t>
      </w:r>
      <w:r>
        <w:rPr>
          <w:rFonts w:ascii="Arial" w:hAnsi="Arial" w:eastAsia="Arial" w:cs="Arial"/>
          <w:sz w:val="20"/>
          <w:szCs w:val="20"/>
          <w:color w:val="231F20"/>
          <w:spacing w:val="1"/>
        </w:rPr>
        <w:t>2</w:t>
      </w:r>
      <w:r>
        <w:rPr>
          <w:rFonts w:ascii="Arial" w:hAnsi="Arial" w:eastAsia="Arial" w:cs="Arial"/>
          <w:sz w:val="20"/>
          <w:szCs w:val="20"/>
          <w:color w:val="231F20"/>
          <w:spacing w:val="-12"/>
        </w:rPr>
        <w:t xml:space="preserve"> </w:t>
      </w:r>
      <w:r>
        <w:rPr>
          <w:rFonts w:ascii="Microsoft YaHei" w:hAnsi="Microsoft YaHei" w:eastAsia="Microsoft YaHei" w:cs="Microsoft YaHei"/>
          <w:sz w:val="20"/>
          <w:szCs w:val="20"/>
          <w:color w:val="231F20"/>
          <w:spacing w:val="1"/>
        </w:rPr>
        <w:t>月，中</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3"/>
        </w:rPr>
        <w:t>共中央、国务院印发《数字中国建设整体布局规</w:t>
      </w:r>
      <w:r>
        <w:rPr>
          <w:rFonts w:ascii="Microsoft YaHei" w:hAnsi="Microsoft YaHei" w:eastAsia="Microsoft YaHei" w:cs="Microsoft YaHei"/>
          <w:sz w:val="20"/>
          <w:szCs w:val="20"/>
          <w:color w:val="231F20"/>
          <w:spacing w:val="2"/>
        </w:rPr>
        <w:t>划》</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8"/>
        </w:rPr>
        <w:t>并强调建设绿色智慧的数字生态文明和加快</w:t>
      </w:r>
      <w:r>
        <w:rPr>
          <w:rFonts w:ascii="Microsoft YaHei" w:hAnsi="Microsoft YaHei" w:eastAsia="Microsoft YaHei" w:cs="Microsoft YaHei"/>
          <w:sz w:val="20"/>
          <w:szCs w:val="20"/>
          <w:color w:val="231F20"/>
          <w:spacing w:val="17"/>
        </w:rPr>
        <w:t>数字</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6"/>
        </w:rPr>
        <w:t>化绿色化协同转型</w:t>
      </w:r>
      <w:r>
        <w:rPr>
          <w:rFonts w:ascii="Microsoft YaHei" w:hAnsi="Microsoft YaHei" w:eastAsia="Microsoft YaHei" w:cs="Microsoft YaHei"/>
          <w:sz w:val="20"/>
          <w:szCs w:val="20"/>
          <w:color w:val="231F20"/>
          <w:spacing w:val="-15"/>
        </w:rPr>
        <w:t xml:space="preserve"> </w:t>
      </w:r>
      <w:r>
        <w:rPr>
          <w:rFonts w:ascii="Microsoft YaHei" w:hAnsi="Microsoft YaHei" w:eastAsia="Microsoft YaHei" w:cs="Microsoft YaHei"/>
          <w:sz w:val="20"/>
          <w:szCs w:val="20"/>
          <w:color w:val="231F20"/>
          <w:spacing w:val="6"/>
        </w:rPr>
        <w:t>。当前，全球已呈现数字化、绿</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7"/>
        </w:rPr>
        <w:t>色化相互联动促进的孪生转型（</w:t>
      </w:r>
      <w:r>
        <w:rPr>
          <w:rFonts w:ascii="Arial" w:hAnsi="Arial" w:eastAsia="Arial" w:cs="Arial"/>
          <w:sz w:val="20"/>
          <w:szCs w:val="20"/>
          <w:color w:val="231F20"/>
        </w:rPr>
        <w:t>twin</w:t>
      </w:r>
      <w:r>
        <w:rPr>
          <w:rFonts w:ascii="Arial" w:hAnsi="Arial" w:eastAsia="Arial" w:cs="Arial"/>
          <w:sz w:val="20"/>
          <w:szCs w:val="20"/>
          <w:color w:val="231F20"/>
          <w:spacing w:val="42"/>
        </w:rPr>
        <w:t xml:space="preserve"> </w:t>
      </w:r>
      <w:r>
        <w:rPr>
          <w:rFonts w:ascii="Arial" w:hAnsi="Arial" w:eastAsia="Arial" w:cs="Arial"/>
          <w:sz w:val="20"/>
          <w:szCs w:val="20"/>
          <w:color w:val="231F20"/>
        </w:rPr>
        <w:t>transition</w:t>
      </w:r>
      <w:r>
        <w:rPr>
          <w:rFonts w:ascii="Microsoft YaHei" w:hAnsi="Microsoft YaHei" w:eastAsia="Microsoft YaHei" w:cs="Microsoft YaHei"/>
          <w:sz w:val="20"/>
          <w:szCs w:val="20"/>
          <w:color w:val="231F20"/>
          <w:spacing w:val="7"/>
        </w:rPr>
        <w:t>）趋</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2"/>
        </w:rPr>
        <w:t>向，即数字化是促进产业绿色化发展的关键手段，</w:t>
      </w:r>
      <w:r>
        <w:rPr>
          <w:rFonts w:ascii="Microsoft YaHei" w:hAnsi="Microsoft YaHei" w:eastAsia="Microsoft YaHei" w:cs="Microsoft YaHei"/>
          <w:sz w:val="20"/>
          <w:szCs w:val="20"/>
          <w:color w:val="231F20"/>
          <w:spacing w:val="3"/>
        </w:rPr>
        <w:t xml:space="preserve"> </w:t>
      </w:r>
      <w:r>
        <w:rPr>
          <w:rFonts w:ascii="Microsoft YaHei" w:hAnsi="Microsoft YaHei" w:eastAsia="Microsoft YaHei" w:cs="Microsoft YaHei"/>
          <w:sz w:val="20"/>
          <w:szCs w:val="20"/>
          <w:color w:val="231F20"/>
          <w:spacing w:val="16"/>
        </w:rPr>
        <w:t>绿色化也是推动产业数字化转型的核心底色</w:t>
      </w:r>
      <w:r>
        <w:rPr>
          <w:rFonts w:ascii="Microsoft YaHei" w:hAnsi="Microsoft YaHei" w:eastAsia="Microsoft YaHei" w:cs="Microsoft YaHei"/>
          <w:sz w:val="20"/>
          <w:szCs w:val="20"/>
          <w:color w:val="231F20"/>
          <w:spacing w:val="-19"/>
        </w:rPr>
        <w:t xml:space="preserve"> </w:t>
      </w:r>
      <w:r>
        <w:rPr>
          <w:rFonts w:ascii="Microsoft YaHei" w:hAnsi="Microsoft YaHei" w:eastAsia="Microsoft YaHei" w:cs="Microsoft YaHei"/>
          <w:sz w:val="20"/>
          <w:szCs w:val="20"/>
          <w:color w:val="231F20"/>
          <w:spacing w:val="16"/>
        </w:rPr>
        <w:t>。长</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8"/>
        </w:rPr>
        <w:t>江上游地区作为中国生态优先绿色发展的核</w:t>
      </w:r>
      <w:r>
        <w:rPr>
          <w:rFonts w:ascii="Microsoft YaHei" w:hAnsi="Microsoft YaHei" w:eastAsia="Microsoft YaHei" w:cs="Microsoft YaHei"/>
          <w:sz w:val="20"/>
          <w:szCs w:val="20"/>
          <w:color w:val="231F20"/>
          <w:spacing w:val="17"/>
        </w:rPr>
        <w:t>心区</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域，必然需要顺应这一数字生态文明趋势，以夯实</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
        </w:rPr>
        <w:t>长江上游地区现代化生态产业体系的“数绿底色”。</w:t>
      </w:r>
    </w:p>
    <w:p>
      <w:pPr>
        <w:spacing w:line="14" w:lineRule="auto"/>
        <w:rPr>
          <w:rFonts w:ascii="Arial"/>
          <w:sz w:val="2"/>
        </w:rPr>
      </w:pPr>
      <w:r>
        <w:rPr>
          <w:rFonts w:ascii="Arial" w:hAnsi="Arial" w:eastAsia="Arial" w:cs="Arial"/>
          <w:sz w:val="2"/>
          <w:szCs w:val="2"/>
        </w:rPr>
        <w:br w:type="column"/>
      </w:r>
    </w:p>
    <w:p>
      <w:pPr>
        <w:spacing w:line="247" w:lineRule="auto"/>
        <w:rPr>
          <w:rFonts w:ascii="Arial"/>
          <w:sz w:val="21"/>
        </w:rPr>
      </w:pPr>
      <w:r/>
    </w:p>
    <w:p>
      <w:pPr>
        <w:ind w:left="954" w:right="389" w:hanging="526"/>
        <w:spacing w:before="99" w:line="217" w:lineRule="auto"/>
        <w:outlineLvl w:val="0"/>
        <w:rPr>
          <w:rFonts w:ascii="Microsoft YaHei" w:hAnsi="Microsoft YaHei" w:eastAsia="Microsoft YaHei" w:cs="Microsoft YaHei"/>
          <w:sz w:val="23"/>
          <w:szCs w:val="23"/>
        </w:rPr>
      </w:pPr>
      <w:r>
        <w:rPr>
          <w:rFonts w:ascii="Microsoft YaHei" w:hAnsi="Microsoft YaHei" w:eastAsia="Microsoft YaHei" w:cs="Microsoft YaHei"/>
          <w:sz w:val="23"/>
          <w:szCs w:val="23"/>
          <w:color w:val="231F20"/>
          <w:spacing w:val="1"/>
        </w:rPr>
        <w:t>三、构建长江上游地区现代化生态产业</w:t>
      </w:r>
      <w:r>
        <w:rPr>
          <w:rFonts w:ascii="Microsoft YaHei" w:hAnsi="Microsoft YaHei" w:eastAsia="Microsoft YaHei" w:cs="Microsoft YaHei"/>
          <w:sz w:val="23"/>
          <w:szCs w:val="23"/>
          <w:color w:val="231F20"/>
          <w:spacing w:val="14"/>
        </w:rPr>
        <w:t xml:space="preserve"> </w:t>
      </w:r>
      <w:r>
        <w:rPr>
          <w:rFonts w:ascii="Microsoft YaHei" w:hAnsi="Microsoft YaHei" w:eastAsia="Microsoft YaHei" w:cs="Microsoft YaHei"/>
          <w:sz w:val="23"/>
          <w:szCs w:val="23"/>
          <w:color w:val="231F20"/>
          <w:spacing w:val="9"/>
        </w:rPr>
        <w:t>体系的基础条件和短板制约</w:t>
      </w:r>
    </w:p>
    <w:p>
      <w:pPr>
        <w:spacing w:line="253" w:lineRule="auto"/>
        <w:rPr>
          <w:rFonts w:ascii="Arial"/>
          <w:sz w:val="21"/>
        </w:rPr>
      </w:pPr>
      <w:r/>
    </w:p>
    <w:p>
      <w:pPr>
        <w:ind w:left="105" w:right="79" w:firstLine="418"/>
        <w:spacing w:before="86" w:line="228"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7"/>
        </w:rPr>
        <w:t>本文从产业资源、组织和空间三类系统核心部</w:t>
      </w:r>
      <w:r>
        <w:rPr>
          <w:rFonts w:ascii="Microsoft YaHei" w:hAnsi="Microsoft YaHei" w:eastAsia="Microsoft YaHei" w:cs="Microsoft YaHei"/>
          <w:sz w:val="20"/>
          <w:szCs w:val="20"/>
          <w:color w:val="231F20"/>
          <w:spacing w:val="16"/>
        </w:rPr>
        <w:t xml:space="preserve"> </w:t>
      </w:r>
      <w:r>
        <w:rPr>
          <w:rFonts w:ascii="Microsoft YaHei" w:hAnsi="Microsoft YaHei" w:eastAsia="Microsoft YaHei" w:cs="Microsoft YaHei"/>
          <w:sz w:val="20"/>
          <w:szCs w:val="20"/>
          <w:color w:val="231F20"/>
          <w:spacing w:val="17"/>
        </w:rPr>
        <w:t>件（层次）审视长江上游地区的基础条件和短板</w:t>
      </w:r>
      <w:r>
        <w:rPr>
          <w:rFonts w:ascii="Microsoft YaHei" w:hAnsi="Microsoft YaHei" w:eastAsia="Microsoft YaHei" w:cs="Microsoft YaHei"/>
          <w:sz w:val="20"/>
          <w:szCs w:val="20"/>
          <w:color w:val="231F20"/>
          <w:spacing w:val="17"/>
          <w:w w:val="101"/>
        </w:rPr>
        <w:t xml:space="preserve"> </w:t>
      </w:r>
      <w:r>
        <w:rPr>
          <w:rFonts w:ascii="Microsoft YaHei" w:hAnsi="Microsoft YaHei" w:eastAsia="Microsoft YaHei" w:cs="Microsoft YaHei"/>
          <w:sz w:val="20"/>
          <w:szCs w:val="20"/>
          <w:color w:val="231F20"/>
          <w:spacing w:val="5"/>
        </w:rPr>
        <w:t>制约。</w:t>
      </w:r>
    </w:p>
    <w:p>
      <w:pPr>
        <w:ind w:left="451"/>
        <w:spacing w:before="19" w:line="20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1"/>
        </w:rPr>
        <w:t>（一）基础条件</w:t>
      </w:r>
    </w:p>
    <w:p>
      <w:pPr>
        <w:pStyle w:val="BodyText"/>
        <w:ind w:left="107" w:right="79" w:firstLine="435"/>
        <w:spacing w:before="49" w:line="283" w:lineRule="auto"/>
        <w:rPr>
          <w:sz w:val="20"/>
          <w:szCs w:val="20"/>
        </w:rPr>
      </w:pPr>
      <w:r>
        <w:rPr>
          <w:rFonts w:ascii="Arial" w:hAnsi="Arial" w:eastAsia="Arial" w:cs="Arial"/>
          <w:sz w:val="20"/>
          <w:szCs w:val="20"/>
          <w:color w:val="231F20"/>
          <w:spacing w:val="8"/>
        </w:rPr>
        <w:t>1.</w:t>
      </w:r>
      <w:r>
        <w:rPr>
          <w:sz w:val="20"/>
          <w:szCs w:val="20"/>
          <w:color w:val="231F20"/>
          <w:spacing w:val="8"/>
        </w:rPr>
        <w:t>产业资源本底：自然环境系统及人文科技的</w:t>
      </w:r>
      <w:r>
        <w:rPr>
          <w:sz w:val="20"/>
          <w:szCs w:val="20"/>
          <w:color w:val="231F20"/>
          <w:spacing w:val="1"/>
        </w:rPr>
        <w:t xml:space="preserve"> </w:t>
      </w:r>
      <w:r>
        <w:rPr>
          <w:sz w:val="20"/>
          <w:szCs w:val="20"/>
          <w:color w:val="231F20"/>
          <w:spacing w:val="8"/>
        </w:rPr>
        <w:t>绿色生态底色</w:t>
      </w:r>
    </w:p>
    <w:p>
      <w:pPr>
        <w:ind w:firstLine="526"/>
        <w:spacing w:before="53" w:line="235"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8"/>
        </w:rPr>
        <w:t>长江上游地区拥有得天独厚的自然与人文资</w:t>
      </w:r>
      <w:r>
        <w:rPr>
          <w:rFonts w:ascii="Microsoft YaHei" w:hAnsi="Microsoft YaHei" w:eastAsia="Microsoft YaHei" w:cs="Microsoft YaHei"/>
          <w:sz w:val="20"/>
          <w:szCs w:val="20"/>
          <w:color w:val="231F20"/>
          <w:spacing w:val="5"/>
        </w:rPr>
        <w:t xml:space="preserve">  </w:t>
      </w:r>
      <w:r>
        <w:rPr>
          <w:rFonts w:ascii="Microsoft YaHei" w:hAnsi="Microsoft YaHei" w:eastAsia="Microsoft YaHei" w:cs="Microsoft YaHei"/>
          <w:sz w:val="20"/>
          <w:szCs w:val="20"/>
          <w:color w:val="231F20"/>
          <w:spacing w:val="12"/>
        </w:rPr>
        <w:t>源，为构建现代化生态产业体系奠定了良好的生态</w:t>
      </w:r>
      <w:r>
        <w:rPr>
          <w:rFonts w:ascii="Microsoft YaHei" w:hAnsi="Microsoft YaHei" w:eastAsia="Microsoft YaHei" w:cs="Microsoft YaHei"/>
          <w:sz w:val="20"/>
          <w:szCs w:val="20"/>
          <w:color w:val="231F20"/>
          <w:spacing w:val="7"/>
        </w:rPr>
        <w:t xml:space="preserve">  </w:t>
      </w:r>
      <w:r>
        <w:rPr>
          <w:rFonts w:ascii="Microsoft YaHei" w:hAnsi="Microsoft YaHei" w:eastAsia="Microsoft YaHei" w:cs="Microsoft YaHei"/>
          <w:sz w:val="20"/>
          <w:szCs w:val="20"/>
          <w:color w:val="231F20"/>
          <w:spacing w:val="2"/>
        </w:rPr>
        <w:t>本底</w:t>
      </w:r>
      <w:r>
        <w:rPr>
          <w:rFonts w:ascii="Microsoft YaHei" w:hAnsi="Microsoft YaHei" w:eastAsia="Microsoft YaHei" w:cs="Microsoft YaHei"/>
          <w:sz w:val="20"/>
          <w:szCs w:val="20"/>
          <w:color w:val="231F20"/>
          <w:spacing w:val="-26"/>
        </w:rPr>
        <w:t xml:space="preserve"> </w:t>
      </w:r>
      <w:r>
        <w:rPr>
          <w:rFonts w:ascii="Microsoft YaHei" w:hAnsi="Microsoft YaHei" w:eastAsia="Microsoft YaHei" w:cs="Microsoft YaHei"/>
          <w:sz w:val="20"/>
          <w:szCs w:val="20"/>
          <w:color w:val="231F20"/>
          <w:spacing w:val="2"/>
        </w:rPr>
        <w:t>。从自然资源看，由于四川、重庆、云南、贵州</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6"/>
        </w:rPr>
        <w:t>大部分地区属于亚热带湿润气候，雨水丰沛温润，</w:t>
      </w:r>
      <w:r>
        <w:rPr>
          <w:rFonts w:ascii="Microsoft YaHei" w:hAnsi="Microsoft YaHei" w:eastAsia="Microsoft YaHei" w:cs="Microsoft YaHei"/>
          <w:sz w:val="20"/>
          <w:szCs w:val="20"/>
          <w:color w:val="231F20"/>
          <w:spacing w:val="7"/>
        </w:rPr>
        <w:t xml:space="preserve"> </w:t>
      </w:r>
      <w:r>
        <w:rPr>
          <w:rFonts w:ascii="Microsoft YaHei" w:hAnsi="Microsoft YaHei" w:eastAsia="Microsoft YaHei" w:cs="Microsoft YaHei"/>
          <w:sz w:val="20"/>
          <w:szCs w:val="20"/>
          <w:color w:val="231F20"/>
          <w:spacing w:val="1"/>
        </w:rPr>
        <w:t>“</w:t>
      </w:r>
      <w:r>
        <w:rPr>
          <w:rFonts w:ascii="Microsoft YaHei" w:hAnsi="Microsoft YaHei" w:eastAsia="Microsoft YaHei" w:cs="Microsoft YaHei"/>
          <w:sz w:val="20"/>
          <w:szCs w:val="20"/>
          <w:color w:val="231F20"/>
          <w:spacing w:val="-22"/>
        </w:rPr>
        <w:t xml:space="preserve"> </w:t>
      </w:r>
      <w:r>
        <w:rPr>
          <w:rFonts w:ascii="Microsoft YaHei" w:hAnsi="Microsoft YaHei" w:eastAsia="Microsoft YaHei" w:cs="Microsoft YaHei"/>
          <w:sz w:val="20"/>
          <w:szCs w:val="20"/>
          <w:color w:val="231F20"/>
          <w:spacing w:val="1"/>
        </w:rPr>
        <w:t>山水林田湖草</w:t>
      </w:r>
      <w:r>
        <w:rPr>
          <w:rFonts w:ascii="Microsoft YaHei" w:hAnsi="Microsoft YaHei" w:eastAsia="Microsoft YaHei" w:cs="Microsoft YaHei"/>
          <w:sz w:val="20"/>
          <w:szCs w:val="20"/>
          <w:color w:val="231F20"/>
          <w:spacing w:val="-40"/>
        </w:rPr>
        <w:t xml:space="preserve"> </w:t>
      </w:r>
      <w:r>
        <w:rPr>
          <w:rFonts w:ascii="Microsoft YaHei" w:hAnsi="Microsoft YaHei" w:eastAsia="Microsoft YaHei" w:cs="Microsoft YaHei"/>
          <w:sz w:val="20"/>
          <w:szCs w:val="20"/>
          <w:color w:val="231F20"/>
          <w:spacing w:val="1"/>
        </w:rPr>
        <w:t>”等自然生态系统、生物种质资源丰</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2"/>
        </w:rPr>
        <w:t>富多样，具有适宜绿色农业生产、拓展生态产品价</w:t>
      </w:r>
      <w:r>
        <w:rPr>
          <w:rFonts w:ascii="Microsoft YaHei" w:hAnsi="Microsoft YaHei" w:eastAsia="Microsoft YaHei" w:cs="Microsoft YaHei"/>
          <w:sz w:val="20"/>
          <w:szCs w:val="20"/>
          <w:color w:val="231F20"/>
          <w:spacing w:val="7"/>
        </w:rPr>
        <w:t xml:space="preserve">  </w:t>
      </w:r>
      <w:r>
        <w:rPr>
          <w:rFonts w:ascii="Microsoft YaHei" w:hAnsi="Microsoft YaHei" w:eastAsia="Microsoft YaHei" w:cs="Microsoft YaHei"/>
          <w:sz w:val="20"/>
          <w:szCs w:val="20"/>
          <w:color w:val="231F20"/>
          <w:spacing w:val="11"/>
        </w:rPr>
        <w:t>值实现的良好条件</w:t>
      </w:r>
      <w:r>
        <w:rPr>
          <w:rFonts w:ascii="Microsoft YaHei" w:hAnsi="Microsoft YaHei" w:eastAsia="Microsoft YaHei" w:cs="Microsoft YaHei"/>
          <w:sz w:val="20"/>
          <w:szCs w:val="20"/>
          <w:color w:val="231F20"/>
          <w:spacing w:val="-22"/>
        </w:rPr>
        <w:t xml:space="preserve"> </w:t>
      </w:r>
      <w:r>
        <w:rPr>
          <w:rFonts w:ascii="Microsoft YaHei" w:hAnsi="Microsoft YaHei" w:eastAsia="Microsoft YaHei" w:cs="Microsoft YaHei"/>
          <w:sz w:val="20"/>
          <w:szCs w:val="20"/>
          <w:color w:val="231F20"/>
          <w:spacing w:val="11"/>
        </w:rPr>
        <w:t>。长江上游水资源丰厚，除长江</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5"/>
        </w:rPr>
        <w:t>干流外，四川、重庆、云南、贵州还拥有金沙江、雅砻</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1"/>
        </w:rPr>
        <w:t>江、大渡河等支流</w:t>
      </w:r>
      <w:r>
        <w:rPr>
          <w:rFonts w:ascii="Microsoft YaHei" w:hAnsi="Microsoft YaHei" w:eastAsia="Microsoft YaHei" w:cs="Microsoft YaHei"/>
          <w:sz w:val="20"/>
          <w:szCs w:val="20"/>
          <w:color w:val="231F20"/>
          <w:spacing w:val="-22"/>
        </w:rPr>
        <w:t xml:space="preserve"> </w:t>
      </w:r>
      <w:r>
        <w:rPr>
          <w:rFonts w:ascii="Microsoft YaHei" w:hAnsi="Microsoft YaHei" w:eastAsia="Microsoft YaHei" w:cs="Microsoft YaHei"/>
          <w:sz w:val="20"/>
          <w:szCs w:val="20"/>
          <w:color w:val="231F20"/>
          <w:spacing w:val="11"/>
        </w:rPr>
        <w:t>。长江干支流高差势能所蕴含的</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3"/>
        </w:rPr>
        <w:t>水能资源，使区域内布局有乌东德、白鹤滩、溪洛渡</w:t>
      </w:r>
      <w:r>
        <w:rPr>
          <w:rFonts w:ascii="Microsoft YaHei" w:hAnsi="Microsoft YaHei" w:eastAsia="Microsoft YaHei" w:cs="Microsoft YaHei"/>
          <w:sz w:val="20"/>
          <w:szCs w:val="20"/>
          <w:color w:val="231F20"/>
          <w:spacing w:val="5"/>
        </w:rPr>
        <w:t xml:space="preserve">  </w:t>
      </w:r>
      <w:r>
        <w:rPr>
          <w:rFonts w:ascii="Microsoft YaHei" w:hAnsi="Microsoft YaHei" w:eastAsia="Microsoft YaHei" w:cs="Microsoft YaHei"/>
          <w:sz w:val="20"/>
          <w:szCs w:val="20"/>
          <w:color w:val="231F20"/>
          <w:spacing w:val="12"/>
        </w:rPr>
        <w:t>和向家坝等梯级水电站，并蕴藏丰富的天然气、页</w:t>
      </w:r>
      <w:r>
        <w:rPr>
          <w:rFonts w:ascii="Microsoft YaHei" w:hAnsi="Microsoft YaHei" w:eastAsia="Microsoft YaHei" w:cs="Microsoft YaHei"/>
          <w:sz w:val="20"/>
          <w:szCs w:val="20"/>
          <w:color w:val="231F20"/>
          <w:spacing w:val="7"/>
        </w:rPr>
        <w:t xml:space="preserve">  </w:t>
      </w:r>
      <w:r>
        <w:rPr>
          <w:rFonts w:ascii="Microsoft YaHei" w:hAnsi="Microsoft YaHei" w:eastAsia="Microsoft YaHei" w:cs="Microsoft YaHei"/>
          <w:sz w:val="20"/>
          <w:szCs w:val="20"/>
          <w:color w:val="231F20"/>
          <w:spacing w:val="-3"/>
        </w:rPr>
        <w:t>岩气、光能、生物质能</w:t>
      </w:r>
      <w:r>
        <w:rPr>
          <w:rFonts w:ascii="Microsoft YaHei" w:hAnsi="Microsoft YaHei" w:eastAsia="Microsoft YaHei" w:cs="Microsoft YaHei"/>
          <w:sz w:val="20"/>
          <w:szCs w:val="20"/>
          <w:color w:val="231F20"/>
          <w:spacing w:val="-29"/>
        </w:rPr>
        <w:t xml:space="preserve"> </w:t>
      </w:r>
      <w:r>
        <w:rPr>
          <w:rFonts w:ascii="Microsoft YaHei" w:hAnsi="Microsoft YaHei" w:eastAsia="Microsoft YaHei" w:cs="Microsoft YaHei"/>
          <w:sz w:val="20"/>
          <w:szCs w:val="20"/>
          <w:color w:val="231F20"/>
          <w:spacing w:val="-3"/>
        </w:rPr>
        <w:t>。从人文资源看，四川、重庆、</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2"/>
        </w:rPr>
        <w:t>云南、贵州拥有悠久深厚的历史文化资源，形成了</w:t>
      </w:r>
      <w:r>
        <w:rPr>
          <w:rFonts w:ascii="Microsoft YaHei" w:hAnsi="Microsoft YaHei" w:eastAsia="Microsoft YaHei" w:cs="Microsoft YaHei"/>
          <w:sz w:val="20"/>
          <w:szCs w:val="20"/>
          <w:color w:val="231F20"/>
          <w:spacing w:val="7"/>
        </w:rPr>
        <w:t xml:space="preserve">  </w:t>
      </w:r>
      <w:r>
        <w:rPr>
          <w:rFonts w:ascii="Microsoft YaHei" w:hAnsi="Microsoft YaHei" w:eastAsia="Microsoft YaHei" w:cs="Microsoft YaHei"/>
          <w:sz w:val="20"/>
          <w:szCs w:val="20"/>
          <w:color w:val="231F20"/>
          <w:spacing w:val="12"/>
        </w:rPr>
        <w:t>巴蜀文化、古滇文化等，因而在方言和民俗方面有</w:t>
      </w:r>
      <w:r>
        <w:rPr>
          <w:rFonts w:ascii="Microsoft YaHei" w:hAnsi="Microsoft YaHei" w:eastAsia="Microsoft YaHei" w:cs="Microsoft YaHei"/>
          <w:sz w:val="20"/>
          <w:szCs w:val="20"/>
          <w:color w:val="231F20"/>
          <w:spacing w:val="7"/>
        </w:rPr>
        <w:t xml:space="preserve">  </w:t>
      </w:r>
      <w:r>
        <w:rPr>
          <w:rFonts w:ascii="Microsoft YaHei" w:hAnsi="Microsoft YaHei" w:eastAsia="Microsoft YaHei" w:cs="Microsoft YaHei"/>
          <w:sz w:val="20"/>
          <w:szCs w:val="20"/>
          <w:color w:val="231F20"/>
          <w:spacing w:val="11"/>
        </w:rPr>
        <w:t>诸多相似之处</w:t>
      </w:r>
      <w:r>
        <w:rPr>
          <w:rFonts w:ascii="Microsoft YaHei" w:hAnsi="Microsoft YaHei" w:eastAsia="Microsoft YaHei" w:cs="Microsoft YaHei"/>
          <w:sz w:val="20"/>
          <w:szCs w:val="20"/>
          <w:color w:val="231F20"/>
          <w:spacing w:val="-22"/>
        </w:rPr>
        <w:t xml:space="preserve"> </w:t>
      </w:r>
      <w:r>
        <w:rPr>
          <w:rFonts w:ascii="Microsoft YaHei" w:hAnsi="Microsoft YaHei" w:eastAsia="Microsoft YaHei" w:cs="Microsoft YaHei"/>
          <w:sz w:val="20"/>
          <w:szCs w:val="20"/>
          <w:color w:val="231F20"/>
          <w:spacing w:val="11"/>
        </w:rPr>
        <w:t>。南方丝绸之路曾连接四川、贵州和</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3"/>
        </w:rPr>
        <w:t>云南等地并延伸至缅甸、印度等国，是联络南亚、东</w:t>
      </w:r>
      <w:r>
        <w:rPr>
          <w:rFonts w:ascii="Microsoft YaHei" w:hAnsi="Microsoft YaHei" w:eastAsia="Microsoft YaHei" w:cs="Microsoft YaHei"/>
          <w:sz w:val="20"/>
          <w:szCs w:val="20"/>
          <w:color w:val="231F20"/>
          <w:spacing w:val="5"/>
        </w:rPr>
        <w:t xml:space="preserve">  </w:t>
      </w:r>
      <w:r>
        <w:rPr>
          <w:rFonts w:ascii="Microsoft YaHei" w:hAnsi="Microsoft YaHei" w:eastAsia="Microsoft YaHei" w:cs="Microsoft YaHei"/>
          <w:sz w:val="20"/>
          <w:szCs w:val="20"/>
          <w:color w:val="231F20"/>
          <w:spacing w:val="3"/>
        </w:rPr>
        <w:t>南亚的重要经贸往来通道，成都、宜宾、昭通和昆明</w:t>
      </w:r>
      <w:r>
        <w:rPr>
          <w:rFonts w:ascii="Microsoft YaHei" w:hAnsi="Microsoft YaHei" w:eastAsia="Microsoft YaHei" w:cs="Microsoft YaHei"/>
          <w:sz w:val="20"/>
          <w:szCs w:val="20"/>
          <w:color w:val="231F20"/>
          <w:spacing w:val="5"/>
        </w:rPr>
        <w:t xml:space="preserve">  </w:t>
      </w:r>
      <w:r>
        <w:rPr>
          <w:rFonts w:ascii="Microsoft YaHei" w:hAnsi="Microsoft YaHei" w:eastAsia="Microsoft YaHei" w:cs="Microsoft YaHei"/>
          <w:sz w:val="20"/>
          <w:szCs w:val="20"/>
          <w:color w:val="231F20"/>
          <w:spacing w:val="11"/>
        </w:rPr>
        <w:t>等城市均为当时重要的通道枢纽</w:t>
      </w:r>
      <w:r>
        <w:rPr>
          <w:rFonts w:ascii="Microsoft YaHei" w:hAnsi="Microsoft YaHei" w:eastAsia="Microsoft YaHei" w:cs="Microsoft YaHei"/>
          <w:sz w:val="20"/>
          <w:szCs w:val="20"/>
          <w:color w:val="231F20"/>
          <w:spacing w:val="-22"/>
        </w:rPr>
        <w:t xml:space="preserve"> </w:t>
      </w:r>
      <w:r>
        <w:rPr>
          <w:rFonts w:ascii="Microsoft YaHei" w:hAnsi="Microsoft YaHei" w:eastAsia="Microsoft YaHei" w:cs="Microsoft YaHei"/>
          <w:sz w:val="20"/>
          <w:szCs w:val="20"/>
          <w:color w:val="231F20"/>
          <w:spacing w:val="11"/>
        </w:rPr>
        <w:t>。此外，长江上游</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2"/>
        </w:rPr>
        <w:t>地区也拥有十分独特的民族、民俗和长征文化等生</w:t>
      </w:r>
      <w:r>
        <w:rPr>
          <w:rFonts w:ascii="Microsoft YaHei" w:hAnsi="Microsoft YaHei" w:eastAsia="Microsoft YaHei" w:cs="Microsoft YaHei"/>
          <w:sz w:val="20"/>
          <w:szCs w:val="20"/>
          <w:color w:val="231F20"/>
          <w:spacing w:val="7"/>
        </w:rPr>
        <w:t xml:space="preserve">  </w:t>
      </w:r>
      <w:r>
        <w:rPr>
          <w:rFonts w:ascii="Microsoft YaHei" w:hAnsi="Microsoft YaHei" w:eastAsia="Microsoft YaHei" w:cs="Microsoft YaHei"/>
          <w:sz w:val="20"/>
          <w:szCs w:val="20"/>
          <w:color w:val="231F20"/>
          <w:spacing w:val="25"/>
        </w:rPr>
        <w:t>态旅游资源。</w:t>
      </w:r>
    </w:p>
    <w:p>
      <w:pPr>
        <w:ind w:left="102" w:right="3" w:firstLine="420"/>
        <w:spacing w:before="11" w:line="234"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7"/>
        </w:rPr>
        <w:t>伴随全球进入数智时代，数据成为产业生产的</w:t>
      </w:r>
      <w:r>
        <w:rPr>
          <w:rFonts w:ascii="Microsoft YaHei" w:hAnsi="Microsoft YaHei" w:eastAsia="Microsoft YaHei" w:cs="Microsoft YaHei"/>
          <w:sz w:val="20"/>
          <w:szCs w:val="20"/>
          <w:color w:val="231F20"/>
          <w:spacing w:val="8"/>
        </w:rPr>
        <w:t xml:space="preserve">  </w:t>
      </w:r>
      <w:r>
        <w:rPr>
          <w:rFonts w:ascii="Microsoft YaHei" w:hAnsi="Microsoft YaHei" w:eastAsia="Microsoft YaHei" w:cs="Microsoft YaHei"/>
          <w:sz w:val="20"/>
          <w:szCs w:val="20"/>
          <w:color w:val="231F20"/>
          <w:spacing w:val="6"/>
        </w:rPr>
        <w:t>一种关键资源</w:t>
      </w:r>
      <w:r>
        <w:rPr>
          <w:rFonts w:ascii="Microsoft YaHei" w:hAnsi="Microsoft YaHei" w:eastAsia="Microsoft YaHei" w:cs="Microsoft YaHei"/>
          <w:sz w:val="20"/>
          <w:szCs w:val="20"/>
          <w:color w:val="231F20"/>
          <w:spacing w:val="-15"/>
        </w:rPr>
        <w:t xml:space="preserve"> </w:t>
      </w:r>
      <w:r>
        <w:rPr>
          <w:rFonts w:ascii="Microsoft YaHei" w:hAnsi="Microsoft YaHei" w:eastAsia="Microsoft YaHei" w:cs="Microsoft YaHei"/>
          <w:sz w:val="20"/>
          <w:szCs w:val="20"/>
          <w:color w:val="231F20"/>
          <w:spacing w:val="6"/>
        </w:rPr>
        <w:t>。数据中心、算力网络等数字基础设</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施对产业绿色化产生赋能作用的同时，也将带来巨</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
        </w:rPr>
        <w:t>大的电力及能源消耗，而四川、重庆、云南、贵州较</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1"/>
        </w:rPr>
        <w:t>丰富的清洁能源储备及冷凉气候资源（如贵阳等） </w:t>
      </w:r>
      <w:r>
        <w:rPr>
          <w:rFonts w:ascii="Microsoft YaHei" w:hAnsi="Microsoft YaHei" w:eastAsia="Microsoft YaHei" w:cs="Microsoft YaHei"/>
          <w:sz w:val="20"/>
          <w:szCs w:val="20"/>
          <w:color w:val="231F20"/>
          <w:spacing w:val="8"/>
        </w:rPr>
        <w:t>使其成为数字基础设施优选布局之地，在东数西算</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等重大工程中具有重要战略地位和区位优势，客观</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8"/>
        </w:rPr>
        <w:t>上为长江上游地区聚合数据及算力资源创造</w:t>
      </w:r>
      <w:r>
        <w:rPr>
          <w:rFonts w:ascii="Microsoft YaHei" w:hAnsi="Microsoft YaHei" w:eastAsia="Microsoft YaHei" w:cs="Microsoft YaHei"/>
          <w:sz w:val="20"/>
          <w:szCs w:val="20"/>
          <w:color w:val="231F20"/>
          <w:spacing w:val="17"/>
        </w:rPr>
        <w:t>了基</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6"/>
        </w:rPr>
        <w:t>础条件。</w:t>
      </w:r>
    </w:p>
    <w:p>
      <w:pPr>
        <w:pStyle w:val="BodyText"/>
        <w:ind w:left="107" w:right="79" w:firstLine="418"/>
        <w:spacing w:before="7" w:line="294" w:lineRule="auto"/>
        <w:rPr>
          <w:sz w:val="20"/>
          <w:szCs w:val="20"/>
        </w:rPr>
      </w:pPr>
      <w:r>
        <w:rPr>
          <w:rFonts w:ascii="Arial" w:hAnsi="Arial" w:eastAsia="Arial" w:cs="Arial"/>
          <w:sz w:val="20"/>
          <w:szCs w:val="20"/>
          <w:color w:val="231F20"/>
          <w:spacing w:val="8"/>
        </w:rPr>
        <w:t>2.</w:t>
      </w:r>
      <w:r>
        <w:rPr>
          <w:sz w:val="20"/>
          <w:szCs w:val="20"/>
          <w:color w:val="231F20"/>
          <w:spacing w:val="8"/>
        </w:rPr>
        <w:t>产业组织支撑：区域既有优势及特色产业的</w:t>
      </w:r>
      <w:r>
        <w:rPr>
          <w:sz w:val="20"/>
          <w:szCs w:val="20"/>
          <w:color w:val="231F20"/>
          <w:spacing w:val="18"/>
        </w:rPr>
        <w:t xml:space="preserve"> </w:t>
      </w:r>
      <w:r>
        <w:rPr>
          <w:sz w:val="20"/>
          <w:szCs w:val="20"/>
          <w:color w:val="231F20"/>
          <w:spacing w:val="8"/>
        </w:rPr>
        <w:t>绿色生态载体</w:t>
      </w:r>
    </w:p>
    <w:p>
      <w:pPr>
        <w:spacing w:before="39" w:line="204" w:lineRule="exact"/>
        <w:jc w:val="right"/>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0"/>
          <w:position w:val="-1"/>
        </w:rPr>
        <w:t>长江上游地区依托自身地域特色及禀赋优势，</w:t>
      </w:r>
    </w:p>
    <w:p>
      <w:pPr>
        <w:spacing w:line="204" w:lineRule="exact"/>
        <w:sectPr>
          <w:type w:val="continuous"/>
          <w:pgSz w:w="12246" w:h="17178"/>
          <w:pgMar w:top="1697" w:right="1338" w:bottom="1157" w:left="1247" w:header="1378" w:footer="971" w:gutter="0"/>
          <w:cols w:equalWidth="0" w:num="2">
            <w:col w:w="4800" w:space="100"/>
            <w:col w:w="4761" w:space="0"/>
          </w:cols>
        </w:sectPr>
        <w:rPr>
          <w:rFonts w:ascii="Microsoft YaHei" w:hAnsi="Microsoft YaHei" w:eastAsia="Microsoft YaHei" w:cs="Microsoft YaHei"/>
          <w:sz w:val="20"/>
          <w:szCs w:val="20"/>
        </w:rPr>
      </w:pPr>
    </w:p>
    <w:p>
      <w:pPr>
        <w:spacing w:line="152" w:lineRule="exact"/>
        <w:rPr/>
      </w:pPr>
      <w:r/>
    </w:p>
    <w:p>
      <w:pPr>
        <w:spacing w:line="152" w:lineRule="exact"/>
        <w:sectPr>
          <w:headerReference w:type="default" r:id="rId9"/>
          <w:footerReference w:type="default" r:id="rId10"/>
          <w:pgSz w:w="12246" w:h="17178"/>
          <w:pgMar w:top="1667" w:right="1042" w:bottom="1157" w:left="1326" w:header="1384" w:footer="969" w:gutter="0"/>
          <w:cols w:equalWidth="0" w:num="1">
            <w:col w:w="9877" w:space="0"/>
          </w:cols>
        </w:sectPr>
        <w:rPr/>
      </w:pPr>
    </w:p>
    <w:p>
      <w:pPr>
        <w:ind w:left="93" w:right="241" w:firstLine="3"/>
        <w:spacing w:before="45" w:line="234"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8"/>
        </w:rPr>
        <w:t>经多年发展，拥有支撑现代化生态产业体系</w:t>
      </w:r>
      <w:r>
        <w:rPr>
          <w:rFonts w:ascii="Microsoft YaHei" w:hAnsi="Microsoft YaHei" w:eastAsia="Microsoft YaHei" w:cs="Microsoft YaHei"/>
          <w:sz w:val="20"/>
          <w:szCs w:val="20"/>
          <w:color w:val="231F20"/>
          <w:spacing w:val="7"/>
        </w:rPr>
        <w:t>的绿色</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3"/>
        </w:rPr>
        <w:t>生态载体</w:t>
      </w:r>
      <w:r>
        <w:rPr>
          <w:rFonts w:ascii="Microsoft YaHei" w:hAnsi="Microsoft YaHei" w:eastAsia="Microsoft YaHei" w:cs="Microsoft YaHei"/>
          <w:sz w:val="20"/>
          <w:szCs w:val="20"/>
          <w:color w:val="231F20"/>
          <w:spacing w:val="-15"/>
        </w:rPr>
        <w:t xml:space="preserve"> </w:t>
      </w:r>
      <w:r>
        <w:rPr>
          <w:rFonts w:ascii="Microsoft YaHei" w:hAnsi="Microsoft YaHei" w:eastAsia="Microsoft YaHei" w:cs="Microsoft YaHei"/>
          <w:sz w:val="20"/>
          <w:szCs w:val="20"/>
          <w:color w:val="231F20"/>
          <w:spacing w:val="-3"/>
        </w:rPr>
        <w:t>。首先，因四川盆地、成都平原滋养，四川</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为中国西部地区重要的粮食主产区，成渝地区是中</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国重要的生猪养殖基地，并已联合启动《成渝现代</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
        </w:rPr>
        <w:t>高效特色农业带建设规划》，数字农业、智慧农业等</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rPr>
        <w:t>形态快速发展</w:t>
      </w:r>
      <w:r>
        <w:rPr>
          <w:rFonts w:ascii="Microsoft YaHei" w:hAnsi="Microsoft YaHei" w:eastAsia="Microsoft YaHei" w:cs="Microsoft YaHei"/>
          <w:sz w:val="20"/>
          <w:szCs w:val="20"/>
          <w:color w:val="231F20"/>
          <w:spacing w:val="-25"/>
        </w:rPr>
        <w:t xml:space="preserve"> </w:t>
      </w:r>
      <w:r>
        <w:rPr>
          <w:rFonts w:ascii="Microsoft YaHei" w:hAnsi="Microsoft YaHei" w:eastAsia="Microsoft YaHei" w:cs="Microsoft YaHei"/>
          <w:sz w:val="20"/>
          <w:szCs w:val="20"/>
          <w:color w:val="231F20"/>
        </w:rPr>
        <w:t>。</w:t>
      </w:r>
      <w:r>
        <w:rPr>
          <w:rFonts w:ascii="Microsoft YaHei" w:hAnsi="Microsoft YaHei" w:eastAsia="Microsoft YaHei" w:cs="Microsoft YaHei"/>
          <w:sz w:val="20"/>
          <w:szCs w:val="20"/>
          <w:color w:val="231F20"/>
          <w:spacing w:val="-39"/>
        </w:rPr>
        <w:t xml:space="preserve"> </w:t>
      </w:r>
      <w:r>
        <w:rPr>
          <w:rFonts w:ascii="Microsoft YaHei" w:hAnsi="Microsoft YaHei" w:eastAsia="Microsoft YaHei" w:cs="Microsoft YaHei"/>
          <w:sz w:val="20"/>
          <w:szCs w:val="20"/>
          <w:color w:val="231F20"/>
        </w:rPr>
        <w:t>四川、云南、贵州已形成涵盖油料、 </w:t>
      </w:r>
      <w:r>
        <w:rPr>
          <w:rFonts w:ascii="Microsoft YaHei" w:hAnsi="Microsoft YaHei" w:eastAsia="Microsoft YaHei" w:cs="Microsoft YaHei"/>
          <w:sz w:val="20"/>
          <w:szCs w:val="20"/>
          <w:color w:val="231F20"/>
          <w:spacing w:val="2"/>
        </w:rPr>
        <w:t>蔬菜、水果、茶叶、中药材等在内的优势生态农业，</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1"/>
        </w:rPr>
        <w:t>云南食用菌、鲜花、咖啡、烟叶、核桃等绿色农产品</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也具有显著的地域特色。</w:t>
      </w:r>
    </w:p>
    <w:p>
      <w:pPr>
        <w:ind w:left="93" w:right="320" w:firstLine="420"/>
        <w:spacing w:before="16" w:line="234"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3"/>
        </w:rPr>
        <w:t>其次，由于国家“三线建设</w:t>
      </w:r>
      <w:r>
        <w:rPr>
          <w:rFonts w:ascii="Microsoft YaHei" w:hAnsi="Microsoft YaHei" w:eastAsia="Microsoft YaHei" w:cs="Microsoft YaHei"/>
          <w:sz w:val="20"/>
          <w:szCs w:val="20"/>
          <w:color w:val="231F20"/>
          <w:spacing w:val="-40"/>
        </w:rPr>
        <w:t xml:space="preserve"> </w:t>
      </w:r>
      <w:r>
        <w:rPr>
          <w:rFonts w:ascii="Microsoft YaHei" w:hAnsi="Microsoft YaHei" w:eastAsia="Microsoft YaHei" w:cs="Microsoft YaHei"/>
          <w:sz w:val="20"/>
          <w:szCs w:val="20"/>
          <w:color w:val="231F20"/>
          <w:spacing w:val="-3"/>
        </w:rPr>
        <w:t>”时期向长江上游迁</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0"/>
        </w:rPr>
        <w:t>移布局众多工业企业，为四川、重庆、云南、贵州装备</w:t>
      </w:r>
      <w:r>
        <w:rPr>
          <w:rFonts w:ascii="Microsoft YaHei" w:hAnsi="Microsoft YaHei" w:eastAsia="Microsoft YaHei" w:cs="Microsoft YaHei"/>
          <w:sz w:val="20"/>
          <w:szCs w:val="20"/>
          <w:color w:val="231F20"/>
          <w:spacing w:val="16"/>
        </w:rPr>
        <w:t xml:space="preserve"> </w:t>
      </w:r>
      <w:r>
        <w:rPr>
          <w:rFonts w:ascii="Microsoft YaHei" w:hAnsi="Microsoft YaHei" w:eastAsia="Microsoft YaHei" w:cs="Microsoft YaHei"/>
          <w:sz w:val="20"/>
          <w:szCs w:val="20"/>
          <w:color w:val="231F20"/>
          <w:spacing w:val="8"/>
        </w:rPr>
        <w:t>制造业和军民融合产业等奠定良好发展基础，如当</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7"/>
        </w:rPr>
        <w:t>前重庆着力打造的“</w:t>
      </w:r>
      <w:r>
        <w:rPr>
          <w:rFonts w:ascii="Arial" w:hAnsi="Arial" w:eastAsia="Arial" w:cs="Arial"/>
          <w:sz w:val="20"/>
          <w:szCs w:val="20"/>
          <w:color w:val="231F20"/>
          <w:spacing w:val="-7"/>
        </w:rPr>
        <w:t>33618</w:t>
      </w:r>
      <w:r>
        <w:rPr>
          <w:rFonts w:ascii="Microsoft YaHei" w:hAnsi="Microsoft YaHei" w:eastAsia="Microsoft YaHei" w:cs="Microsoft YaHei"/>
          <w:sz w:val="20"/>
          <w:szCs w:val="20"/>
          <w:color w:val="231F20"/>
          <w:spacing w:val="-7"/>
        </w:rPr>
        <w:t>”现代制造业集群体系（如</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spacing w:val="9"/>
        </w:rPr>
        <w:t>汽车工业、摩托车制造和装备制造等</w:t>
      </w:r>
      <w:r>
        <w:rPr>
          <w:rFonts w:ascii="Microsoft YaHei" w:hAnsi="Microsoft YaHei" w:eastAsia="Microsoft YaHei" w:cs="Microsoft YaHei"/>
          <w:sz w:val="20"/>
          <w:szCs w:val="20"/>
          <w:color w:val="231F20"/>
          <w:spacing w:val="-29"/>
          <w:w w:val="61"/>
        </w:rPr>
        <w:t>），</w:t>
      </w:r>
      <w:r>
        <w:rPr>
          <w:rFonts w:ascii="Microsoft YaHei" w:hAnsi="Microsoft YaHei" w:eastAsia="Microsoft YaHei" w:cs="Microsoft YaHei"/>
          <w:sz w:val="20"/>
          <w:szCs w:val="20"/>
          <w:color w:val="231F20"/>
          <w:spacing w:val="9"/>
        </w:rPr>
        <w:t>与上述产业</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spacing w:val="-3"/>
        </w:rPr>
        <w:t>基础有着直接关联</w:t>
      </w:r>
      <w:r>
        <w:rPr>
          <w:rFonts w:ascii="Microsoft YaHei" w:hAnsi="Microsoft YaHei" w:eastAsia="Microsoft YaHei" w:cs="Microsoft YaHei"/>
          <w:sz w:val="20"/>
          <w:szCs w:val="20"/>
          <w:color w:val="231F20"/>
          <w:spacing w:val="-15"/>
        </w:rPr>
        <w:t xml:space="preserve"> </w:t>
      </w:r>
      <w:r>
        <w:rPr>
          <w:rFonts w:ascii="Microsoft YaHei" w:hAnsi="Microsoft YaHei" w:eastAsia="Microsoft YaHei" w:cs="Microsoft YaHei"/>
          <w:sz w:val="20"/>
          <w:szCs w:val="20"/>
          <w:color w:val="231F20"/>
          <w:spacing w:val="-3"/>
        </w:rPr>
        <w:t>。同时，数字经济、电子信息、先</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
        </w:rPr>
        <w:t>进材料、高端装备、清洁能源、绿色食品等新兴产业</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6"/>
        </w:rPr>
        <w:t>也呈现多区域布局态势</w:t>
      </w:r>
      <w:r>
        <w:rPr>
          <w:rFonts w:ascii="Microsoft YaHei" w:hAnsi="Microsoft YaHei" w:eastAsia="Microsoft YaHei" w:cs="Microsoft YaHei"/>
          <w:sz w:val="20"/>
          <w:szCs w:val="20"/>
          <w:color w:val="231F20"/>
          <w:spacing w:val="-20"/>
        </w:rPr>
        <w:t xml:space="preserve"> </w:t>
      </w:r>
      <w:r>
        <w:rPr>
          <w:rFonts w:ascii="Microsoft YaHei" w:hAnsi="Microsoft YaHei" w:eastAsia="Microsoft YaHei" w:cs="Microsoft YaHei"/>
          <w:sz w:val="20"/>
          <w:szCs w:val="20"/>
          <w:color w:val="231F20"/>
          <w:spacing w:val="6"/>
        </w:rPr>
        <w:t>。根据</w:t>
      </w:r>
      <w:r>
        <w:rPr>
          <w:rFonts w:ascii="Microsoft YaHei" w:hAnsi="Microsoft YaHei" w:eastAsia="Microsoft YaHei" w:cs="Microsoft YaHei"/>
          <w:sz w:val="20"/>
          <w:szCs w:val="20"/>
          <w:color w:val="231F20"/>
          <w:spacing w:val="-19"/>
        </w:rPr>
        <w:t xml:space="preserve"> </w:t>
      </w:r>
      <w:r>
        <w:rPr>
          <w:rFonts w:ascii="Arial" w:hAnsi="Arial" w:eastAsia="Arial" w:cs="Arial"/>
          <w:sz w:val="20"/>
          <w:szCs w:val="20"/>
          <w:color w:val="231F20"/>
          <w:spacing w:val="6"/>
        </w:rPr>
        <w:t>2020</w:t>
      </w:r>
      <w:r>
        <w:rPr>
          <w:rFonts w:ascii="Microsoft YaHei" w:hAnsi="Microsoft YaHei" w:eastAsia="Microsoft YaHei" w:cs="Microsoft YaHei"/>
          <w:sz w:val="20"/>
          <w:szCs w:val="20"/>
          <w:color w:val="231F20"/>
          <w:spacing w:val="6"/>
        </w:rPr>
        <w:t>—</w:t>
      </w:r>
      <w:r>
        <w:rPr>
          <w:rFonts w:ascii="Arial" w:hAnsi="Arial" w:eastAsia="Arial" w:cs="Arial"/>
          <w:sz w:val="20"/>
          <w:szCs w:val="20"/>
          <w:color w:val="231F20"/>
          <w:spacing w:val="6"/>
        </w:rPr>
        <w:t>2022</w:t>
      </w:r>
      <w:r>
        <w:rPr>
          <w:rFonts w:ascii="Arial" w:hAnsi="Arial" w:eastAsia="Arial" w:cs="Arial"/>
          <w:sz w:val="20"/>
          <w:szCs w:val="20"/>
          <w:color w:val="231F20"/>
          <w:spacing w:val="-15"/>
        </w:rPr>
        <w:t xml:space="preserve"> </w:t>
      </w:r>
      <w:r>
        <w:rPr>
          <w:rFonts w:ascii="Microsoft YaHei" w:hAnsi="Microsoft YaHei" w:eastAsia="Microsoft YaHei" w:cs="Microsoft YaHei"/>
          <w:sz w:val="20"/>
          <w:szCs w:val="20"/>
          <w:color w:val="231F20"/>
          <w:spacing w:val="6"/>
        </w:rPr>
        <w:t>年工业</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和信息化部所发布的绿色制造名单显示，长江上游</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2"/>
        </w:rPr>
        <w:t>地区绿色工业园区数量呈较好增长态势，由</w:t>
      </w:r>
      <w:r>
        <w:rPr>
          <w:rFonts w:ascii="Microsoft YaHei" w:hAnsi="Microsoft YaHei" w:eastAsia="Microsoft YaHei" w:cs="Microsoft YaHei"/>
          <w:sz w:val="20"/>
          <w:szCs w:val="20"/>
          <w:color w:val="231F20"/>
          <w:spacing w:val="-10"/>
        </w:rPr>
        <w:t xml:space="preserve"> </w:t>
      </w:r>
      <w:r>
        <w:rPr>
          <w:rFonts w:ascii="Arial" w:hAnsi="Arial" w:eastAsia="Arial" w:cs="Arial"/>
          <w:sz w:val="20"/>
          <w:szCs w:val="20"/>
          <w:color w:val="231F20"/>
          <w:spacing w:val="2"/>
        </w:rPr>
        <w:t>2020</w:t>
      </w:r>
      <w:r>
        <w:rPr>
          <w:rFonts w:ascii="Arial" w:hAnsi="Arial" w:eastAsia="Arial" w:cs="Arial"/>
          <w:sz w:val="20"/>
          <w:szCs w:val="20"/>
          <w:color w:val="231F20"/>
          <w:spacing w:val="-22"/>
        </w:rPr>
        <w:t xml:space="preserve"> </w:t>
      </w:r>
      <w:r>
        <w:rPr>
          <w:rFonts w:ascii="Microsoft YaHei" w:hAnsi="Microsoft YaHei" w:eastAsia="Microsoft YaHei" w:cs="Microsoft YaHei"/>
          <w:sz w:val="20"/>
          <w:szCs w:val="20"/>
          <w:color w:val="231F20"/>
          <w:spacing w:val="2"/>
        </w:rPr>
        <w:t>年</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7"/>
        </w:rPr>
        <w:t>约占长江下游地区新增数量的</w:t>
      </w:r>
      <w:r>
        <w:rPr>
          <w:rFonts w:ascii="Microsoft YaHei" w:hAnsi="Microsoft YaHei" w:eastAsia="Microsoft YaHei" w:cs="Microsoft YaHei"/>
          <w:sz w:val="20"/>
          <w:szCs w:val="20"/>
          <w:color w:val="231F20"/>
          <w:spacing w:val="-20"/>
        </w:rPr>
        <w:t xml:space="preserve"> </w:t>
      </w:r>
      <w:r>
        <w:rPr>
          <w:rFonts w:ascii="Arial" w:hAnsi="Arial" w:eastAsia="Arial" w:cs="Arial"/>
          <w:sz w:val="20"/>
          <w:szCs w:val="20"/>
          <w:color w:val="231F20"/>
          <w:spacing w:val="7"/>
        </w:rPr>
        <w:t>50.00%</w:t>
      </w:r>
      <w:r>
        <w:rPr>
          <w:rFonts w:ascii="Microsoft YaHei" w:hAnsi="Microsoft YaHei" w:eastAsia="Microsoft YaHei" w:cs="Microsoft YaHei"/>
          <w:sz w:val="20"/>
          <w:szCs w:val="20"/>
          <w:color w:val="231F20"/>
          <w:spacing w:val="6"/>
        </w:rPr>
        <w:t>上升至</w:t>
      </w:r>
      <w:r>
        <w:rPr>
          <w:rFonts w:ascii="Microsoft YaHei" w:hAnsi="Microsoft YaHei" w:eastAsia="Microsoft YaHei" w:cs="Microsoft YaHei"/>
          <w:sz w:val="20"/>
          <w:szCs w:val="20"/>
          <w:color w:val="231F20"/>
          <w:spacing w:val="-21"/>
        </w:rPr>
        <w:t xml:space="preserve"> </w:t>
      </w:r>
      <w:r>
        <w:rPr>
          <w:rFonts w:ascii="Arial" w:hAnsi="Arial" w:eastAsia="Arial" w:cs="Arial"/>
          <w:sz w:val="20"/>
          <w:szCs w:val="20"/>
          <w:color w:val="231F20"/>
          <w:spacing w:val="6"/>
        </w:rPr>
        <w:t>2022</w:t>
      </w:r>
      <w:r>
        <w:rPr>
          <w:rFonts w:ascii="Arial" w:hAnsi="Arial" w:eastAsia="Arial" w:cs="Arial"/>
          <w:sz w:val="20"/>
          <w:szCs w:val="20"/>
          <w:color w:val="231F20"/>
        </w:rPr>
        <w:t xml:space="preserve"> </w:t>
      </w:r>
      <w:r>
        <w:rPr>
          <w:rFonts w:ascii="Microsoft YaHei" w:hAnsi="Microsoft YaHei" w:eastAsia="Microsoft YaHei" w:cs="Microsoft YaHei"/>
          <w:sz w:val="20"/>
          <w:szCs w:val="20"/>
          <w:color w:val="231F20"/>
          <w:spacing w:val="5"/>
        </w:rPr>
        <w:t>年约为长江下游地区新增数量的</w:t>
      </w:r>
      <w:r>
        <w:rPr>
          <w:rFonts w:ascii="Arial" w:hAnsi="Arial" w:eastAsia="Arial" w:cs="Arial"/>
          <w:sz w:val="20"/>
          <w:szCs w:val="20"/>
          <w:color w:val="231F20"/>
          <w:spacing w:val="5"/>
        </w:rPr>
        <w:t>1.43</w:t>
      </w:r>
      <w:r>
        <w:rPr>
          <w:rFonts w:ascii="Arial" w:hAnsi="Arial" w:eastAsia="Arial" w:cs="Arial"/>
          <w:sz w:val="20"/>
          <w:szCs w:val="20"/>
          <w:color w:val="231F20"/>
          <w:spacing w:val="-24"/>
        </w:rPr>
        <w:t xml:space="preserve"> </w:t>
      </w:r>
      <w:r>
        <w:rPr>
          <w:rFonts w:ascii="Microsoft YaHei" w:hAnsi="Microsoft YaHei" w:eastAsia="Microsoft YaHei" w:cs="Microsoft YaHei"/>
          <w:sz w:val="20"/>
          <w:szCs w:val="20"/>
          <w:color w:val="231F20"/>
          <w:spacing w:val="5"/>
        </w:rPr>
        <w:t>倍。</w:t>
      </w:r>
    </w:p>
    <w:p>
      <w:pPr>
        <w:ind w:left="93" w:right="241" w:firstLine="421"/>
        <w:spacing w:before="19" w:line="234"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
        </w:rPr>
        <w:t>最后，长江上游地区围绕现代金融、商贸物流、</w:t>
      </w:r>
      <w:r>
        <w:rPr>
          <w:rFonts w:ascii="Microsoft YaHei" w:hAnsi="Microsoft YaHei" w:eastAsia="Microsoft YaHei" w:cs="Microsoft YaHei"/>
          <w:sz w:val="20"/>
          <w:szCs w:val="20"/>
          <w:color w:val="231F20"/>
          <w:spacing w:val="12"/>
        </w:rPr>
        <w:t xml:space="preserve"> </w:t>
      </w:r>
      <w:r>
        <w:rPr>
          <w:rFonts w:ascii="Microsoft YaHei" w:hAnsi="Microsoft YaHei" w:eastAsia="Microsoft YaHei" w:cs="Microsoft YaHei"/>
          <w:sz w:val="20"/>
          <w:szCs w:val="20"/>
          <w:color w:val="231F20"/>
          <w:spacing w:val="-1"/>
        </w:rPr>
        <w:t>软件和信息服务、科技研发服务、文体旅游、商务会</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展、健康服务等已初步构建起契合区域资源及产业</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1"/>
        </w:rPr>
        <w:t>基础的生产性和生活性服务业体系，以平台经济、</w:t>
      </w:r>
      <w:r>
        <w:rPr>
          <w:rFonts w:ascii="Microsoft YaHei" w:hAnsi="Microsoft YaHei" w:eastAsia="Microsoft YaHei" w:cs="Microsoft YaHei"/>
          <w:sz w:val="20"/>
          <w:szCs w:val="20"/>
          <w:color w:val="231F20"/>
          <w:spacing w:val="13"/>
        </w:rPr>
        <w:t xml:space="preserve"> </w:t>
      </w:r>
      <w:r>
        <w:rPr>
          <w:rFonts w:ascii="Microsoft YaHei" w:hAnsi="Microsoft YaHei" w:eastAsia="Microsoft YaHei" w:cs="Microsoft YaHei"/>
          <w:sz w:val="20"/>
          <w:szCs w:val="20"/>
          <w:color w:val="231F20"/>
          <w:spacing w:val="8"/>
        </w:rPr>
        <w:t>共享经济、数字经济、工业互联网等为代表的绿色</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2"/>
        </w:rPr>
        <w:t>生态型新业态、新模式也快速涌现。</w:t>
      </w:r>
    </w:p>
    <w:p>
      <w:pPr>
        <w:pStyle w:val="BodyText"/>
        <w:ind w:left="97" w:right="320" w:firstLine="421"/>
        <w:spacing w:before="5" w:line="290" w:lineRule="auto"/>
        <w:jc w:val="both"/>
        <w:rPr>
          <w:sz w:val="20"/>
          <w:szCs w:val="20"/>
        </w:rPr>
      </w:pPr>
      <w:r>
        <w:rPr>
          <w:rFonts w:ascii="Arial" w:hAnsi="Arial" w:eastAsia="Arial" w:cs="Arial"/>
          <w:sz w:val="20"/>
          <w:szCs w:val="20"/>
          <w:color w:val="231F20"/>
          <w:spacing w:val="8"/>
        </w:rPr>
        <w:t>3.</w:t>
      </w:r>
      <w:r>
        <w:rPr>
          <w:sz w:val="20"/>
          <w:szCs w:val="20"/>
          <w:color w:val="231F20"/>
          <w:spacing w:val="8"/>
        </w:rPr>
        <w:t>产业空间靶向：国家及区域战略政策部署的</w:t>
      </w:r>
      <w:r>
        <w:rPr>
          <w:sz w:val="20"/>
          <w:szCs w:val="20"/>
          <w:color w:val="231F20"/>
          <w:spacing w:val="15"/>
        </w:rPr>
        <w:t xml:space="preserve"> </w:t>
      </w:r>
      <w:r>
        <w:rPr>
          <w:sz w:val="20"/>
          <w:szCs w:val="20"/>
          <w:color w:val="231F20"/>
          <w:spacing w:val="8"/>
        </w:rPr>
        <w:t>绿色生态导向</w:t>
      </w:r>
    </w:p>
    <w:p>
      <w:pPr>
        <w:ind w:left="13" w:right="257" w:firstLine="503"/>
        <w:spacing w:before="43" w:line="234"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7"/>
        </w:rPr>
        <w:t>长江上游地区在战略、开放和区域空间等方面</w:t>
      </w:r>
      <w:r>
        <w:rPr>
          <w:rFonts w:ascii="Microsoft YaHei" w:hAnsi="Microsoft YaHei" w:eastAsia="Microsoft YaHei" w:cs="Microsoft YaHei"/>
          <w:sz w:val="20"/>
          <w:szCs w:val="20"/>
          <w:color w:val="231F20"/>
          <w:spacing w:val="6"/>
        </w:rPr>
        <w:t xml:space="preserve">  </w:t>
      </w:r>
      <w:r>
        <w:rPr>
          <w:rFonts w:ascii="Microsoft YaHei" w:hAnsi="Microsoft YaHei" w:eastAsia="Microsoft YaHei" w:cs="Microsoft YaHei"/>
          <w:sz w:val="20"/>
          <w:szCs w:val="20"/>
          <w:color w:val="231F20"/>
          <w:spacing w:val="21"/>
        </w:rPr>
        <w:t>均呈现出国家重要战略及政策部署的绿色生态指</w:t>
      </w:r>
      <w:r>
        <w:rPr>
          <w:rFonts w:ascii="Microsoft YaHei" w:hAnsi="Microsoft YaHei" w:eastAsia="Microsoft YaHei" w:cs="Microsoft YaHei"/>
          <w:sz w:val="20"/>
          <w:szCs w:val="20"/>
          <w:color w:val="231F20"/>
          <w:spacing w:val="7"/>
        </w:rPr>
        <w:t xml:space="preserve">  </w:t>
      </w:r>
      <w:r>
        <w:rPr>
          <w:rFonts w:ascii="Microsoft YaHei" w:hAnsi="Microsoft YaHei" w:eastAsia="Microsoft YaHei" w:cs="Microsoft YaHei"/>
          <w:sz w:val="20"/>
          <w:szCs w:val="20"/>
          <w:color w:val="231F20"/>
          <w:spacing w:val="11"/>
        </w:rPr>
        <w:t>向，为协同构建现代化生态产业体系奠定了靶向基</w:t>
      </w:r>
      <w:r>
        <w:rPr>
          <w:rFonts w:ascii="Microsoft YaHei" w:hAnsi="Microsoft YaHei" w:eastAsia="Microsoft YaHei" w:cs="Microsoft YaHei"/>
          <w:sz w:val="20"/>
          <w:szCs w:val="20"/>
          <w:color w:val="231F20"/>
          <w:spacing w:val="7"/>
        </w:rPr>
        <w:t xml:space="preserve">  </w:t>
      </w:r>
      <w:r>
        <w:rPr>
          <w:rFonts w:ascii="Microsoft YaHei" w:hAnsi="Microsoft YaHei" w:eastAsia="Microsoft YaHei" w:cs="Microsoft YaHei"/>
          <w:sz w:val="20"/>
          <w:szCs w:val="20"/>
          <w:color w:val="231F20"/>
          <w:spacing w:val="4"/>
        </w:rPr>
        <w:t>础</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4"/>
        </w:rPr>
        <w:t>。从战略空间看</w:t>
      </w:r>
      <w:r>
        <w:rPr>
          <w:rFonts w:ascii="Microsoft YaHei" w:hAnsi="Microsoft YaHei" w:eastAsia="Microsoft YaHei" w:cs="Microsoft YaHei"/>
          <w:sz w:val="20"/>
          <w:szCs w:val="20"/>
          <w:color w:val="231F20"/>
          <w:spacing w:val="-36"/>
        </w:rPr>
        <w:t xml:space="preserve"> </w:t>
      </w:r>
      <w:r>
        <w:rPr>
          <w:rFonts w:ascii="Microsoft YaHei" w:hAnsi="Microsoft YaHei" w:eastAsia="Microsoft YaHei" w:cs="Microsoft YaHei"/>
          <w:sz w:val="20"/>
          <w:szCs w:val="20"/>
          <w:color w:val="231F20"/>
          <w:spacing w:val="4"/>
        </w:rPr>
        <w:t>，四川</w:t>
      </w:r>
      <w:r>
        <w:rPr>
          <w:rFonts w:ascii="Microsoft YaHei" w:hAnsi="Microsoft YaHei" w:eastAsia="Microsoft YaHei" w:cs="Microsoft YaHei"/>
          <w:sz w:val="20"/>
          <w:szCs w:val="20"/>
          <w:color w:val="231F20"/>
          <w:spacing w:val="-30"/>
        </w:rPr>
        <w:t xml:space="preserve"> </w:t>
      </w:r>
      <w:r>
        <w:rPr>
          <w:rFonts w:ascii="Microsoft YaHei" w:hAnsi="Microsoft YaHei" w:eastAsia="Microsoft YaHei" w:cs="Microsoft YaHei"/>
          <w:sz w:val="20"/>
          <w:szCs w:val="20"/>
          <w:color w:val="231F20"/>
          <w:spacing w:val="4"/>
        </w:rPr>
        <w:t>、重庆</w:t>
      </w:r>
      <w:r>
        <w:rPr>
          <w:rFonts w:ascii="Microsoft YaHei" w:hAnsi="Microsoft YaHei" w:eastAsia="Microsoft YaHei" w:cs="Microsoft YaHei"/>
          <w:sz w:val="20"/>
          <w:szCs w:val="20"/>
          <w:color w:val="231F20"/>
          <w:spacing w:val="-31"/>
        </w:rPr>
        <w:t xml:space="preserve"> </w:t>
      </w:r>
      <w:r>
        <w:rPr>
          <w:rFonts w:ascii="Microsoft YaHei" w:hAnsi="Microsoft YaHei" w:eastAsia="Microsoft YaHei" w:cs="Microsoft YaHei"/>
          <w:sz w:val="20"/>
          <w:szCs w:val="20"/>
          <w:color w:val="231F20"/>
          <w:spacing w:val="4"/>
        </w:rPr>
        <w:t>、云南</w:t>
      </w:r>
      <w:r>
        <w:rPr>
          <w:rFonts w:ascii="Microsoft YaHei" w:hAnsi="Microsoft YaHei" w:eastAsia="Microsoft YaHei" w:cs="Microsoft YaHei"/>
          <w:sz w:val="20"/>
          <w:szCs w:val="20"/>
          <w:color w:val="231F20"/>
          <w:spacing w:val="-31"/>
        </w:rPr>
        <w:t xml:space="preserve"> </w:t>
      </w:r>
      <w:r>
        <w:rPr>
          <w:rFonts w:ascii="Microsoft YaHei" w:hAnsi="Microsoft YaHei" w:eastAsia="Microsoft YaHei" w:cs="Microsoft YaHei"/>
          <w:sz w:val="20"/>
          <w:szCs w:val="20"/>
          <w:color w:val="231F20"/>
          <w:spacing w:val="4"/>
        </w:rPr>
        <w:t>、贵州四省</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2"/>
        </w:rPr>
        <w:t>（市）历来具有重要战略腹地功能，当前其既是长江</w:t>
      </w:r>
      <w:r>
        <w:rPr>
          <w:rFonts w:ascii="Microsoft YaHei" w:hAnsi="Microsoft YaHei" w:eastAsia="Microsoft YaHei" w:cs="Microsoft YaHei"/>
          <w:sz w:val="20"/>
          <w:szCs w:val="20"/>
          <w:color w:val="231F20"/>
          <w:spacing w:val="5"/>
        </w:rPr>
        <w:t xml:space="preserve">  </w:t>
      </w:r>
      <w:r>
        <w:rPr>
          <w:rFonts w:ascii="Microsoft YaHei" w:hAnsi="Microsoft YaHei" w:eastAsia="Microsoft YaHei" w:cs="Microsoft YaHei"/>
          <w:sz w:val="20"/>
          <w:szCs w:val="20"/>
          <w:color w:val="231F20"/>
          <w:spacing w:val="2"/>
        </w:rPr>
        <w:t>经济带的上游地区，也是衔接“一带一路”、长江经</w:t>
      </w:r>
      <w:r>
        <w:rPr>
          <w:rFonts w:ascii="Microsoft YaHei" w:hAnsi="Microsoft YaHei" w:eastAsia="Microsoft YaHei" w:cs="Microsoft YaHei"/>
          <w:sz w:val="20"/>
          <w:szCs w:val="20"/>
          <w:color w:val="231F20"/>
          <w:spacing w:val="5"/>
        </w:rPr>
        <w:t xml:space="preserve">  </w:t>
      </w:r>
      <w:r>
        <w:rPr>
          <w:rFonts w:ascii="Microsoft YaHei" w:hAnsi="Microsoft YaHei" w:eastAsia="Microsoft YaHei" w:cs="Microsoft YaHei"/>
          <w:sz w:val="20"/>
          <w:szCs w:val="20"/>
          <w:color w:val="231F20"/>
          <w:spacing w:val="14"/>
        </w:rPr>
        <w:t>济带和西部陆海新通道等国家重要战略的交汇点，</w:t>
      </w:r>
      <w:r>
        <w:rPr>
          <w:rFonts w:ascii="Microsoft YaHei" w:hAnsi="Microsoft YaHei" w:eastAsia="Microsoft YaHei" w:cs="Microsoft YaHei"/>
          <w:sz w:val="20"/>
          <w:szCs w:val="20"/>
          <w:color w:val="231F20"/>
          <w:spacing w:val="11"/>
        </w:rPr>
        <w:t xml:space="preserve"> </w:t>
      </w:r>
      <w:r>
        <w:rPr>
          <w:rFonts w:ascii="Microsoft YaHei" w:hAnsi="Microsoft YaHei" w:eastAsia="Microsoft YaHei" w:cs="Microsoft YaHei"/>
          <w:sz w:val="20"/>
          <w:szCs w:val="20"/>
          <w:color w:val="231F20"/>
          <w:spacing w:val="2"/>
        </w:rPr>
        <w:t>具有连接亚欧大陆、经略南亚东南亚、通江达海、东</w:t>
      </w:r>
      <w:r>
        <w:rPr>
          <w:rFonts w:ascii="Microsoft YaHei" w:hAnsi="Microsoft YaHei" w:eastAsia="Microsoft YaHei" w:cs="Microsoft YaHei"/>
          <w:sz w:val="20"/>
          <w:szCs w:val="20"/>
          <w:color w:val="231F20"/>
          <w:spacing w:val="5"/>
        </w:rPr>
        <w:t xml:space="preserve">  </w:t>
      </w:r>
      <w:r>
        <w:rPr>
          <w:rFonts w:ascii="Microsoft YaHei" w:hAnsi="Microsoft YaHei" w:eastAsia="Microsoft YaHei" w:cs="Microsoft YaHei"/>
          <w:sz w:val="20"/>
          <w:szCs w:val="20"/>
          <w:color w:val="231F20"/>
          <w:spacing w:val="16"/>
        </w:rPr>
        <w:t>西互济的独特区位优势。</w:t>
      </w:r>
    </w:p>
    <w:p>
      <w:pPr>
        <w:ind w:right="230" w:firstLine="512"/>
        <w:spacing w:before="21" w:line="217"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6"/>
        </w:rPr>
        <w:t>从开放空间看，</w:t>
      </w:r>
      <w:r>
        <w:rPr>
          <w:rFonts w:ascii="Arial" w:hAnsi="Arial" w:eastAsia="Arial" w:cs="Arial"/>
          <w:sz w:val="20"/>
          <w:szCs w:val="20"/>
          <w:color w:val="231F20"/>
          <w:spacing w:val="6"/>
        </w:rPr>
        <w:t>2020</w:t>
      </w:r>
      <w:r>
        <w:rPr>
          <w:rFonts w:ascii="Arial" w:hAnsi="Arial" w:eastAsia="Arial" w:cs="Arial"/>
          <w:sz w:val="20"/>
          <w:szCs w:val="20"/>
          <w:color w:val="231F20"/>
          <w:spacing w:val="-8"/>
        </w:rPr>
        <w:t xml:space="preserve"> </w:t>
      </w:r>
      <w:r>
        <w:rPr>
          <w:rFonts w:ascii="Microsoft YaHei" w:hAnsi="Microsoft YaHei" w:eastAsia="Microsoft YaHei" w:cs="Microsoft YaHei"/>
          <w:sz w:val="20"/>
          <w:szCs w:val="20"/>
          <w:color w:val="231F20"/>
          <w:spacing w:val="6"/>
        </w:rPr>
        <w:t>年 </w:t>
      </w:r>
      <w:r>
        <w:rPr>
          <w:rFonts w:ascii="Arial" w:hAnsi="Arial" w:eastAsia="Arial" w:cs="Arial"/>
          <w:sz w:val="20"/>
          <w:szCs w:val="20"/>
          <w:color w:val="231F20"/>
          <w:spacing w:val="6"/>
        </w:rPr>
        <w:t>12</w:t>
      </w:r>
      <w:r>
        <w:rPr>
          <w:rFonts w:ascii="Arial" w:hAnsi="Arial" w:eastAsia="Arial" w:cs="Arial"/>
          <w:sz w:val="20"/>
          <w:szCs w:val="20"/>
          <w:color w:val="231F20"/>
          <w:spacing w:val="-10"/>
        </w:rPr>
        <w:t xml:space="preserve"> </w:t>
      </w:r>
      <w:r>
        <w:rPr>
          <w:rFonts w:ascii="Microsoft YaHei" w:hAnsi="Microsoft YaHei" w:eastAsia="Microsoft YaHei" w:cs="Microsoft YaHei"/>
          <w:sz w:val="20"/>
          <w:szCs w:val="20"/>
          <w:color w:val="231F20"/>
          <w:spacing w:val="6"/>
        </w:rPr>
        <w:t>月以来国家发展和</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6"/>
        </w:rPr>
        <w:t>改革委员会陆续发布《西部陆海新通道总体规划》</w:t>
      </w:r>
      <w:r>
        <w:rPr>
          <w:rFonts w:ascii="Microsoft YaHei" w:hAnsi="Microsoft YaHei" w:eastAsia="Microsoft YaHei" w:cs="Microsoft YaHei"/>
          <w:sz w:val="20"/>
          <w:szCs w:val="20"/>
          <w:color w:val="231F20"/>
          <w:spacing w:val="8"/>
        </w:rPr>
        <w:t xml:space="preserve"> </w:t>
      </w:r>
      <w:r>
        <w:rPr>
          <w:rFonts w:ascii="Microsoft YaHei" w:hAnsi="Microsoft YaHei" w:eastAsia="Microsoft YaHei" w:cs="Microsoft YaHei"/>
          <w:sz w:val="20"/>
          <w:szCs w:val="20"/>
          <w:color w:val="231F20"/>
          <w:spacing w:val="2"/>
        </w:rPr>
        <w:t>《“十四五</w:t>
      </w:r>
      <w:r>
        <w:rPr>
          <w:rFonts w:ascii="Microsoft YaHei" w:hAnsi="Microsoft YaHei" w:eastAsia="Microsoft YaHei" w:cs="Microsoft YaHei"/>
          <w:sz w:val="20"/>
          <w:szCs w:val="20"/>
          <w:color w:val="231F20"/>
          <w:spacing w:val="-36"/>
        </w:rPr>
        <w:t xml:space="preserve"> </w:t>
      </w:r>
      <w:r>
        <w:rPr>
          <w:rFonts w:ascii="Microsoft YaHei" w:hAnsi="Microsoft YaHei" w:eastAsia="Microsoft YaHei" w:cs="Microsoft YaHei"/>
          <w:sz w:val="20"/>
          <w:szCs w:val="20"/>
          <w:color w:val="231F20"/>
          <w:spacing w:val="2"/>
        </w:rPr>
        <w:t>”推进西部陆海新通道高质量建设实施方</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6"/>
        </w:rPr>
        <w:t>案》，明确了重庆、贵阳、昆明、南宁等地物流通道建</w:t>
      </w:r>
    </w:p>
    <w:p>
      <w:pPr>
        <w:spacing w:line="14" w:lineRule="auto"/>
        <w:rPr>
          <w:rFonts w:ascii="Arial"/>
          <w:sz w:val="2"/>
        </w:rPr>
      </w:pPr>
      <w:r>
        <w:rPr>
          <w:rFonts w:ascii="Arial" w:hAnsi="Arial" w:eastAsia="Arial" w:cs="Arial"/>
          <w:sz w:val="2"/>
          <w:szCs w:val="2"/>
        </w:rPr>
        <w:br w:type="column"/>
      </w:r>
    </w:p>
    <w:p>
      <w:pPr>
        <w:ind w:left="2" w:right="142" w:hanging="2"/>
        <w:spacing w:before="50" w:line="230"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8"/>
        </w:rPr>
        <w:t>设的方向及重点，并支持沿线地区制定产业、物流</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spacing w:val="-3"/>
        </w:rPr>
        <w:t>绿色发展政策，努力推动碳达峰、碳中和</w:t>
      </w:r>
      <w:r>
        <w:rPr>
          <w:rFonts w:ascii="Microsoft YaHei" w:hAnsi="Microsoft YaHei" w:eastAsia="Microsoft YaHei" w:cs="Microsoft YaHei"/>
          <w:sz w:val="20"/>
          <w:szCs w:val="20"/>
          <w:color w:val="231F20"/>
          <w:spacing w:val="-34"/>
        </w:rPr>
        <w:t xml:space="preserve"> </w:t>
      </w:r>
      <w:r>
        <w:rPr>
          <w:rFonts w:ascii="Microsoft YaHei" w:hAnsi="Microsoft YaHei" w:eastAsia="Microsoft YaHei" w:cs="Microsoft YaHei"/>
          <w:sz w:val="20"/>
          <w:szCs w:val="20"/>
          <w:color w:val="231F20"/>
          <w:spacing w:val="-3"/>
        </w:rPr>
        <w:t>。</w:t>
      </w:r>
      <w:r>
        <w:rPr>
          <w:rFonts w:ascii="Arial" w:hAnsi="Arial" w:eastAsia="Arial" w:cs="Arial"/>
          <w:sz w:val="20"/>
          <w:szCs w:val="20"/>
          <w:color w:val="231F20"/>
          <w:spacing w:val="-3"/>
        </w:rPr>
        <w:t>2022</w:t>
      </w:r>
      <w:r>
        <w:rPr>
          <w:rFonts w:ascii="Arial" w:hAnsi="Arial" w:eastAsia="Arial" w:cs="Arial"/>
          <w:sz w:val="20"/>
          <w:szCs w:val="20"/>
          <w:color w:val="231F20"/>
          <w:spacing w:val="-22"/>
        </w:rPr>
        <w:t xml:space="preserve"> </w:t>
      </w:r>
      <w:r>
        <w:rPr>
          <w:rFonts w:ascii="Microsoft YaHei" w:hAnsi="Microsoft YaHei" w:eastAsia="Microsoft YaHei" w:cs="Microsoft YaHei"/>
          <w:sz w:val="20"/>
          <w:szCs w:val="20"/>
          <w:color w:val="231F20"/>
          <w:spacing w:val="-3"/>
        </w:rPr>
        <w:t>年</w:t>
      </w:r>
      <w:r>
        <w:rPr>
          <w:rFonts w:ascii="Microsoft YaHei" w:hAnsi="Microsoft YaHei" w:eastAsia="Microsoft YaHei" w:cs="Microsoft YaHei"/>
          <w:sz w:val="20"/>
          <w:szCs w:val="20"/>
          <w:color w:val="231F20"/>
          <w:spacing w:val="-23"/>
        </w:rPr>
        <w:t xml:space="preserve"> </w:t>
      </w:r>
      <w:r>
        <w:rPr>
          <w:rFonts w:ascii="Arial" w:hAnsi="Arial" w:eastAsia="Arial" w:cs="Arial"/>
          <w:sz w:val="20"/>
          <w:szCs w:val="20"/>
          <w:color w:val="231F20"/>
          <w:spacing w:val="-3"/>
        </w:rPr>
        <w:t>3</w:t>
      </w:r>
      <w:r>
        <w:rPr>
          <w:rFonts w:ascii="Arial" w:hAnsi="Arial" w:eastAsia="Arial" w:cs="Arial"/>
          <w:sz w:val="20"/>
          <w:szCs w:val="20"/>
          <w:color w:val="231F20"/>
        </w:rPr>
        <w:t xml:space="preserve">  </w:t>
      </w:r>
      <w:r>
        <w:rPr>
          <w:rFonts w:ascii="Microsoft YaHei" w:hAnsi="Microsoft YaHei" w:eastAsia="Microsoft YaHei" w:cs="Microsoft YaHei"/>
          <w:sz w:val="20"/>
          <w:szCs w:val="20"/>
          <w:color w:val="231F20"/>
          <w:spacing w:val="8"/>
        </w:rPr>
        <w:t>月，国家发展和改革委员会等部门发布《关于推进</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2"/>
        </w:rPr>
        <w:t>共建“一带一路</w:t>
      </w:r>
      <w:r>
        <w:rPr>
          <w:rFonts w:ascii="Microsoft YaHei" w:hAnsi="Microsoft YaHei" w:eastAsia="Microsoft YaHei" w:cs="Microsoft YaHei"/>
          <w:sz w:val="20"/>
          <w:szCs w:val="20"/>
          <w:color w:val="231F20"/>
          <w:spacing w:val="-36"/>
        </w:rPr>
        <w:t xml:space="preserve"> </w:t>
      </w:r>
      <w:r>
        <w:rPr>
          <w:rFonts w:ascii="Microsoft YaHei" w:hAnsi="Microsoft YaHei" w:eastAsia="Microsoft YaHei" w:cs="Microsoft YaHei"/>
          <w:sz w:val="20"/>
          <w:szCs w:val="20"/>
          <w:color w:val="231F20"/>
          <w:spacing w:val="-2"/>
        </w:rPr>
        <w:t>”绿色发展的意见》，提出加强</w:t>
      </w:r>
      <w:r>
        <w:rPr>
          <w:rFonts w:ascii="Microsoft YaHei" w:hAnsi="Microsoft YaHei" w:eastAsia="Microsoft YaHei" w:cs="Microsoft YaHei"/>
          <w:sz w:val="20"/>
          <w:szCs w:val="20"/>
          <w:color w:val="231F20"/>
          <w:spacing w:val="-3"/>
        </w:rPr>
        <w:t>绿色</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0"/>
        </w:rPr>
        <w:t>产业合作，《“一带一路</w:t>
      </w:r>
      <w:r>
        <w:rPr>
          <w:rFonts w:ascii="Microsoft YaHei" w:hAnsi="Microsoft YaHei" w:eastAsia="Microsoft YaHei" w:cs="Microsoft YaHei"/>
          <w:sz w:val="20"/>
          <w:szCs w:val="20"/>
          <w:color w:val="231F20"/>
          <w:spacing w:val="-40"/>
        </w:rPr>
        <w:t xml:space="preserve"> </w:t>
      </w:r>
      <w:r>
        <w:rPr>
          <w:rFonts w:ascii="Microsoft YaHei" w:hAnsi="Microsoft YaHei" w:eastAsia="Microsoft YaHei" w:cs="Microsoft YaHei"/>
          <w:sz w:val="20"/>
          <w:szCs w:val="20"/>
          <w:color w:val="231F20"/>
          <w:spacing w:val="-10"/>
        </w:rPr>
        <w:t>”绿色投资原则》也</w:t>
      </w:r>
      <w:r>
        <w:rPr>
          <w:rFonts w:ascii="Microsoft YaHei" w:hAnsi="Microsoft YaHei" w:eastAsia="Microsoft YaHei" w:cs="Microsoft YaHei"/>
          <w:sz w:val="20"/>
          <w:szCs w:val="20"/>
          <w:color w:val="231F20"/>
          <w:spacing w:val="-11"/>
        </w:rPr>
        <w:t>已获相关</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7"/>
        </w:rPr>
        <w:t>共建国家和发达经济体超</w:t>
      </w:r>
      <w:r>
        <w:rPr>
          <w:rFonts w:ascii="Microsoft YaHei" w:hAnsi="Microsoft YaHei" w:eastAsia="Microsoft YaHei" w:cs="Microsoft YaHei"/>
          <w:sz w:val="20"/>
          <w:szCs w:val="20"/>
          <w:color w:val="231F20"/>
          <w:spacing w:val="-31"/>
        </w:rPr>
        <w:t xml:space="preserve"> </w:t>
      </w:r>
      <w:r>
        <w:rPr>
          <w:rFonts w:ascii="Arial" w:hAnsi="Arial" w:eastAsia="Arial" w:cs="Arial"/>
          <w:sz w:val="20"/>
          <w:szCs w:val="20"/>
          <w:color w:val="231F20"/>
          <w:spacing w:val="7"/>
        </w:rPr>
        <w:t>40</w:t>
      </w:r>
      <w:r>
        <w:rPr>
          <w:rFonts w:ascii="Arial" w:hAnsi="Arial" w:eastAsia="Arial" w:cs="Arial"/>
          <w:sz w:val="20"/>
          <w:szCs w:val="20"/>
          <w:color w:val="231F20"/>
          <w:spacing w:val="-29"/>
        </w:rPr>
        <w:t xml:space="preserve"> </w:t>
      </w:r>
      <w:r>
        <w:rPr>
          <w:rFonts w:ascii="Microsoft YaHei" w:hAnsi="Microsoft YaHei" w:eastAsia="Microsoft YaHei" w:cs="Microsoft YaHei"/>
          <w:sz w:val="20"/>
          <w:szCs w:val="20"/>
          <w:color w:val="231F20"/>
          <w:spacing w:val="7"/>
        </w:rPr>
        <w:t>余家金融机构的参与。</w:t>
      </w:r>
    </w:p>
    <w:p>
      <w:pPr>
        <w:ind w:left="1" w:firstLine="419"/>
        <w:spacing w:before="47" w:line="234" w:lineRule="auto"/>
        <w:tabs>
          <w:tab w:val="left" w:pos="4782"/>
        </w:tabs>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5"/>
        </w:rPr>
        <w:t>从区域空间看，</w:t>
      </w:r>
      <w:r>
        <w:rPr>
          <w:rFonts w:ascii="Arial" w:hAnsi="Arial" w:eastAsia="Arial" w:cs="Arial"/>
          <w:sz w:val="20"/>
          <w:szCs w:val="20"/>
          <w:color w:val="231F20"/>
          <w:spacing w:val="-5"/>
        </w:rPr>
        <w:t>2020</w:t>
      </w:r>
      <w:r>
        <w:rPr>
          <w:rFonts w:ascii="Arial" w:hAnsi="Arial" w:eastAsia="Arial" w:cs="Arial"/>
          <w:sz w:val="20"/>
          <w:szCs w:val="20"/>
          <w:color w:val="231F20"/>
          <w:spacing w:val="-15"/>
        </w:rPr>
        <w:t xml:space="preserve"> </w:t>
      </w:r>
      <w:r>
        <w:rPr>
          <w:rFonts w:ascii="Microsoft YaHei" w:hAnsi="Microsoft YaHei" w:eastAsia="Microsoft YaHei" w:cs="Microsoft YaHei"/>
          <w:sz w:val="20"/>
          <w:szCs w:val="20"/>
          <w:color w:val="231F20"/>
          <w:spacing w:val="-5"/>
        </w:rPr>
        <w:t>年</w:t>
      </w:r>
      <w:r>
        <w:rPr>
          <w:rFonts w:ascii="Microsoft YaHei" w:hAnsi="Microsoft YaHei" w:eastAsia="Microsoft YaHei" w:cs="Microsoft YaHei"/>
          <w:sz w:val="20"/>
          <w:szCs w:val="20"/>
          <w:color w:val="231F20"/>
          <w:spacing w:val="-22"/>
        </w:rPr>
        <w:t xml:space="preserve"> </w:t>
      </w:r>
      <w:r>
        <w:rPr>
          <w:rFonts w:ascii="Arial" w:hAnsi="Arial" w:eastAsia="Arial" w:cs="Arial"/>
          <w:sz w:val="20"/>
          <w:szCs w:val="20"/>
          <w:color w:val="231F20"/>
          <w:spacing w:val="-5"/>
        </w:rPr>
        <w:t>5</w:t>
      </w:r>
      <w:r>
        <w:rPr>
          <w:rFonts w:ascii="Arial" w:hAnsi="Arial" w:eastAsia="Arial" w:cs="Arial"/>
          <w:sz w:val="20"/>
          <w:szCs w:val="20"/>
          <w:color w:val="231F20"/>
          <w:spacing w:val="-17"/>
        </w:rPr>
        <w:t xml:space="preserve"> </w:t>
      </w:r>
      <w:r>
        <w:rPr>
          <w:rFonts w:ascii="Microsoft YaHei" w:hAnsi="Microsoft YaHei" w:eastAsia="Microsoft YaHei" w:cs="Microsoft YaHei"/>
          <w:sz w:val="20"/>
          <w:szCs w:val="20"/>
          <w:color w:val="231F20"/>
          <w:spacing w:val="-5"/>
        </w:rPr>
        <w:t>月，中共中央、国务院</w:t>
      </w:r>
      <w:r>
        <w:rPr>
          <w:rFonts w:ascii="Microsoft YaHei" w:hAnsi="Microsoft YaHei" w:eastAsia="Microsoft YaHei" w:cs="Microsoft YaHei"/>
          <w:sz w:val="20"/>
          <w:szCs w:val="20"/>
        </w:rPr>
        <w:tab/>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发布《关于新时代推进西部大开发形成新格局的指</w:t>
      </w:r>
      <w:r>
        <w:rPr>
          <w:rFonts w:ascii="Microsoft YaHei" w:hAnsi="Microsoft YaHei" w:eastAsia="Microsoft YaHei" w:cs="Microsoft YaHei"/>
          <w:sz w:val="20"/>
          <w:szCs w:val="20"/>
        </w:rPr>
        <w:tab/>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导意见》，指出要推动形成现代化产业体系以及推</w:t>
      </w:r>
      <w:r>
        <w:rPr>
          <w:rFonts w:ascii="Microsoft YaHei" w:hAnsi="Microsoft YaHei" w:eastAsia="Microsoft YaHei" w:cs="Microsoft YaHei"/>
          <w:sz w:val="20"/>
          <w:szCs w:val="20"/>
        </w:rPr>
        <w:tab/>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动西部地区绿色产业加快发展，《成渝地区双城经</w:t>
      </w:r>
      <w:r>
        <w:rPr>
          <w:rFonts w:ascii="Microsoft YaHei" w:hAnsi="Microsoft YaHei" w:eastAsia="Microsoft YaHei" w:cs="Microsoft YaHei"/>
          <w:sz w:val="20"/>
          <w:szCs w:val="20"/>
        </w:rPr>
        <w:tab/>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济圈建设规划纲要》要求成渝地区共同在推进长江</w:t>
      </w:r>
      <w:r>
        <w:rPr>
          <w:rFonts w:ascii="Microsoft YaHei" w:hAnsi="Microsoft YaHei" w:eastAsia="Microsoft YaHei" w:cs="Microsoft YaHei"/>
          <w:sz w:val="20"/>
          <w:szCs w:val="20"/>
        </w:rPr>
        <w:tab/>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8"/>
        </w:rPr>
        <w:t>经济带绿色发展中发挥示范作用以及探索绿</w:t>
      </w:r>
      <w:r>
        <w:rPr>
          <w:rFonts w:ascii="Microsoft YaHei" w:hAnsi="Microsoft YaHei" w:eastAsia="Microsoft YaHei" w:cs="Microsoft YaHei"/>
          <w:sz w:val="20"/>
          <w:szCs w:val="20"/>
          <w:color w:val="231F20"/>
          <w:spacing w:val="17"/>
        </w:rPr>
        <w:t>色转</w:t>
      </w:r>
      <w:r>
        <w:rPr>
          <w:rFonts w:ascii="Microsoft YaHei" w:hAnsi="Microsoft YaHei" w:eastAsia="Microsoft YaHei" w:cs="Microsoft YaHei"/>
          <w:sz w:val="20"/>
          <w:szCs w:val="20"/>
        </w:rPr>
        <w:tab/>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3"/>
        </w:rPr>
        <w:t>型发展新路径、构建绿色产业体系</w:t>
      </w:r>
      <w:r>
        <w:rPr>
          <w:rFonts w:ascii="Microsoft YaHei" w:hAnsi="Microsoft YaHei" w:eastAsia="Microsoft YaHei" w:cs="Microsoft YaHei"/>
          <w:sz w:val="20"/>
          <w:szCs w:val="20"/>
          <w:color w:val="231F20"/>
          <w:spacing w:val="-32"/>
        </w:rPr>
        <w:t xml:space="preserve"> </w:t>
      </w:r>
      <w:r>
        <w:rPr>
          <w:rFonts w:ascii="Microsoft YaHei" w:hAnsi="Microsoft YaHei" w:eastAsia="Microsoft YaHei" w:cs="Microsoft YaHei"/>
          <w:sz w:val="20"/>
          <w:szCs w:val="20"/>
          <w:color w:val="231F20"/>
          <w:spacing w:val="-3"/>
        </w:rPr>
        <w:t>。</w:t>
      </w:r>
      <w:r>
        <w:rPr>
          <w:rFonts w:ascii="Microsoft YaHei" w:hAnsi="Microsoft YaHei" w:eastAsia="Microsoft YaHei" w:cs="Microsoft YaHei"/>
          <w:sz w:val="20"/>
          <w:szCs w:val="20"/>
          <w:color w:val="231F20"/>
          <w:spacing w:val="-39"/>
        </w:rPr>
        <w:t xml:space="preserve"> </w:t>
      </w:r>
      <w:r>
        <w:rPr>
          <w:rFonts w:ascii="Microsoft YaHei" w:hAnsi="Microsoft YaHei" w:eastAsia="Microsoft YaHei" w:cs="Microsoft YaHei"/>
          <w:sz w:val="20"/>
          <w:szCs w:val="20"/>
          <w:color w:val="231F20"/>
          <w:spacing w:val="-3"/>
        </w:rPr>
        <w:t>四川、重庆</w:t>
      </w:r>
      <w:r>
        <w:rPr>
          <w:rFonts w:ascii="Microsoft YaHei" w:hAnsi="Microsoft YaHei" w:eastAsia="Microsoft YaHei" w:cs="Microsoft YaHei"/>
          <w:sz w:val="20"/>
          <w:szCs w:val="20"/>
          <w:color w:val="231F20"/>
          <w:spacing w:val="-4"/>
        </w:rPr>
        <w:t>、云</w:t>
      </w:r>
      <w:r>
        <w:rPr>
          <w:rFonts w:ascii="Microsoft YaHei" w:hAnsi="Microsoft YaHei" w:eastAsia="Microsoft YaHei" w:cs="Microsoft YaHei"/>
          <w:sz w:val="20"/>
          <w:szCs w:val="20"/>
        </w:rPr>
        <w:tab/>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1"/>
        </w:rPr>
        <w:t>南、贵州四省（市）也相继出台《四川省“十四五</w:t>
      </w:r>
      <w:r>
        <w:rPr>
          <w:rFonts w:ascii="Microsoft YaHei" w:hAnsi="Microsoft YaHei" w:eastAsia="Microsoft YaHei" w:cs="Microsoft YaHei"/>
          <w:sz w:val="20"/>
          <w:szCs w:val="20"/>
          <w:color w:val="231F20"/>
          <w:spacing w:val="-19"/>
        </w:rPr>
        <w:t xml:space="preserve"> </w:t>
      </w:r>
      <w:r>
        <w:rPr>
          <w:rFonts w:ascii="Microsoft YaHei" w:hAnsi="Microsoft YaHei" w:eastAsia="Microsoft YaHei" w:cs="Microsoft YaHei"/>
          <w:sz w:val="20"/>
          <w:szCs w:val="20"/>
          <w:color w:val="231F20"/>
          <w:spacing w:val="-11"/>
        </w:rPr>
        <w:t>”工</w:t>
      </w:r>
      <w:r>
        <w:rPr>
          <w:rFonts w:ascii="Microsoft YaHei" w:hAnsi="Microsoft YaHei" w:eastAsia="Microsoft YaHei" w:cs="Microsoft YaHei"/>
          <w:sz w:val="20"/>
          <w:szCs w:val="20"/>
        </w:rPr>
        <w:tab/>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7"/>
        </w:rPr>
        <w:t>业绿色发展规划》《云南省绿色能源发展“</w:t>
      </w:r>
      <w:r>
        <w:rPr>
          <w:rFonts w:ascii="Microsoft YaHei" w:hAnsi="Microsoft YaHei" w:eastAsia="Microsoft YaHei" w:cs="Microsoft YaHei"/>
          <w:sz w:val="20"/>
          <w:szCs w:val="20"/>
          <w:color w:val="231F20"/>
          <w:spacing w:val="6"/>
        </w:rPr>
        <w:t>十四五</w:t>
      </w:r>
      <w:r>
        <w:rPr>
          <w:rFonts w:ascii="Microsoft YaHei" w:hAnsi="Microsoft YaHei" w:eastAsia="Microsoft YaHei" w:cs="Microsoft YaHei"/>
          <w:sz w:val="20"/>
          <w:szCs w:val="20"/>
          <w:color w:val="231F20"/>
          <w:spacing w:val="-35"/>
        </w:rPr>
        <w:t xml:space="preserve"> </w:t>
      </w:r>
      <w:r>
        <w:rPr>
          <w:rFonts w:ascii="Microsoft YaHei" w:hAnsi="Microsoft YaHei" w:eastAsia="Microsoft YaHei" w:cs="Microsoft YaHei"/>
          <w:sz w:val="20"/>
          <w:szCs w:val="20"/>
          <w:color w:val="231F20"/>
          <w:spacing w:val="6"/>
        </w:rPr>
        <w:t>”</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规划》《贵州省建立健全生态产品价值实现机制行</w:t>
      </w:r>
      <w:r>
        <w:rPr>
          <w:rFonts w:ascii="Microsoft YaHei" w:hAnsi="Microsoft YaHei" w:eastAsia="Microsoft YaHei" w:cs="Microsoft YaHei"/>
          <w:sz w:val="20"/>
          <w:szCs w:val="20"/>
        </w:rPr>
        <w:tab/>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
        </w:rPr>
        <w:t>动方案》等文件，明确支持绿色生态产业发展。</w:t>
      </w:r>
    </w:p>
    <w:p>
      <w:pPr>
        <w:ind w:left="350"/>
        <w:spacing w:line="20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5"/>
        </w:rPr>
        <w:t>（</w:t>
      </w:r>
      <w:r>
        <w:rPr>
          <w:rFonts w:ascii="Microsoft YaHei" w:hAnsi="Microsoft YaHei" w:eastAsia="Microsoft YaHei" w:cs="Microsoft YaHei"/>
          <w:sz w:val="20"/>
          <w:szCs w:val="20"/>
          <w:color w:val="231F20"/>
          <w:spacing w:val="-27"/>
        </w:rPr>
        <w:t xml:space="preserve"> </w:t>
      </w:r>
      <w:r>
        <w:rPr>
          <w:rFonts w:ascii="Microsoft YaHei" w:hAnsi="Microsoft YaHei" w:eastAsia="Microsoft YaHei" w:cs="Microsoft YaHei"/>
          <w:sz w:val="20"/>
          <w:szCs w:val="20"/>
          <w:color w:val="231F20"/>
          <w:spacing w:val="-15"/>
        </w:rPr>
        <w:t>二）短板制约</w:t>
      </w:r>
    </w:p>
    <w:p>
      <w:pPr>
        <w:pStyle w:val="BodyText"/>
        <w:ind w:left="10" w:right="204" w:firstLine="431"/>
        <w:spacing w:before="49" w:line="290" w:lineRule="auto"/>
        <w:rPr>
          <w:sz w:val="20"/>
          <w:szCs w:val="20"/>
        </w:rPr>
      </w:pPr>
      <w:r>
        <w:rPr>
          <w:rFonts w:ascii="Arial" w:hAnsi="Arial" w:eastAsia="Arial" w:cs="Arial"/>
          <w:sz w:val="20"/>
          <w:szCs w:val="20"/>
          <w:color w:val="231F20"/>
          <w:spacing w:val="-2"/>
        </w:rPr>
        <w:t>1.</w:t>
      </w:r>
      <w:r>
        <w:rPr>
          <w:sz w:val="20"/>
          <w:szCs w:val="20"/>
          <w:color w:val="231F20"/>
          <w:spacing w:val="-2"/>
        </w:rPr>
        <w:t>资源层：产业整体呈粗放发展特征，区域既有</w:t>
      </w:r>
      <w:r>
        <w:rPr>
          <w:sz w:val="20"/>
          <w:szCs w:val="20"/>
          <w:color w:val="231F20"/>
          <w:spacing w:val="13"/>
        </w:rPr>
        <w:t xml:space="preserve"> </w:t>
      </w:r>
      <w:r>
        <w:rPr>
          <w:sz w:val="20"/>
          <w:szCs w:val="20"/>
          <w:color w:val="231F20"/>
          <w:spacing w:val="9"/>
        </w:rPr>
        <w:t>产业体系投入产出消耗水平较高</w:t>
      </w:r>
    </w:p>
    <w:p>
      <w:pPr>
        <w:ind w:left="3" w:right="204" w:firstLine="417"/>
        <w:spacing w:before="49" w:line="23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6"/>
        </w:rPr>
        <w:t>从</w:t>
      </w:r>
      <w:r>
        <w:rPr>
          <w:rFonts w:ascii="Microsoft YaHei" w:hAnsi="Microsoft YaHei" w:eastAsia="Microsoft YaHei" w:cs="Microsoft YaHei"/>
          <w:sz w:val="20"/>
          <w:szCs w:val="20"/>
          <w:color w:val="231F20"/>
          <w:spacing w:val="-15"/>
        </w:rPr>
        <w:t xml:space="preserve"> </w:t>
      </w:r>
      <w:r>
        <w:rPr>
          <w:rFonts w:ascii="Arial" w:hAnsi="Arial" w:eastAsia="Arial" w:cs="Arial"/>
          <w:sz w:val="20"/>
          <w:szCs w:val="20"/>
          <w:color w:val="231F20"/>
          <w:spacing w:val="6"/>
        </w:rPr>
        <w:t>2021</w:t>
      </w:r>
      <w:r>
        <w:rPr>
          <w:rFonts w:ascii="Arial" w:hAnsi="Arial" w:eastAsia="Arial" w:cs="Arial"/>
          <w:sz w:val="20"/>
          <w:szCs w:val="20"/>
          <w:color w:val="231F20"/>
          <w:spacing w:val="-17"/>
        </w:rPr>
        <w:t xml:space="preserve"> </w:t>
      </w:r>
      <w:r>
        <w:rPr>
          <w:rFonts w:ascii="Microsoft YaHei" w:hAnsi="Microsoft YaHei" w:eastAsia="Microsoft YaHei" w:cs="Microsoft YaHei"/>
          <w:sz w:val="20"/>
          <w:szCs w:val="20"/>
          <w:color w:val="231F20"/>
          <w:spacing w:val="6"/>
        </w:rPr>
        <w:t>年长江上游及下游地区的单位</w:t>
      </w:r>
      <w:r>
        <w:rPr>
          <w:rFonts w:ascii="Microsoft YaHei" w:hAnsi="Microsoft YaHei" w:eastAsia="Microsoft YaHei" w:cs="Microsoft YaHei"/>
          <w:sz w:val="20"/>
          <w:szCs w:val="20"/>
          <w:color w:val="231F20"/>
          <w:spacing w:val="-18"/>
        </w:rPr>
        <w:t xml:space="preserve"> </w:t>
      </w:r>
      <w:r>
        <w:rPr>
          <w:rFonts w:ascii="Arial" w:hAnsi="Arial" w:eastAsia="Arial" w:cs="Arial"/>
          <w:sz w:val="20"/>
          <w:szCs w:val="20"/>
          <w:color w:val="231F20"/>
        </w:rPr>
        <w:t>GDP</w:t>
      </w:r>
      <w:r>
        <w:rPr>
          <w:rFonts w:ascii="Arial" w:hAnsi="Arial" w:eastAsia="Arial" w:cs="Arial"/>
          <w:sz w:val="20"/>
          <w:szCs w:val="20"/>
          <w:color w:val="231F20"/>
          <w:spacing w:val="-15"/>
        </w:rPr>
        <w:t xml:space="preserve"> </w:t>
      </w:r>
      <w:r>
        <w:rPr>
          <w:rFonts w:ascii="Microsoft YaHei" w:hAnsi="Microsoft YaHei" w:eastAsia="Microsoft YaHei" w:cs="Microsoft YaHei"/>
          <w:sz w:val="20"/>
          <w:szCs w:val="20"/>
          <w:color w:val="231F20"/>
          <w:spacing w:val="6"/>
        </w:rPr>
        <w:t>能</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2"/>
        </w:rPr>
        <w:t>耗水平看，长江上游地区单位</w:t>
      </w:r>
      <w:r>
        <w:rPr>
          <w:rFonts w:ascii="Microsoft YaHei" w:hAnsi="Microsoft YaHei" w:eastAsia="Microsoft YaHei" w:cs="Microsoft YaHei"/>
          <w:sz w:val="20"/>
          <w:szCs w:val="20"/>
          <w:color w:val="231F20"/>
          <w:spacing w:val="6"/>
        </w:rPr>
        <w:t xml:space="preserve"> </w:t>
      </w:r>
      <w:r>
        <w:rPr>
          <w:rFonts w:ascii="Arial" w:hAnsi="Arial" w:eastAsia="Arial" w:cs="Arial"/>
          <w:sz w:val="20"/>
          <w:szCs w:val="20"/>
          <w:color w:val="231F20"/>
        </w:rPr>
        <w:t>GDP</w:t>
      </w:r>
      <w:r>
        <w:rPr>
          <w:rFonts w:ascii="Arial" w:hAnsi="Arial" w:eastAsia="Arial" w:cs="Arial"/>
          <w:sz w:val="20"/>
          <w:szCs w:val="20"/>
          <w:color w:val="231F20"/>
          <w:spacing w:val="-7"/>
        </w:rPr>
        <w:t xml:space="preserve"> </w:t>
      </w:r>
      <w:r>
        <w:rPr>
          <w:rFonts w:ascii="Microsoft YaHei" w:hAnsi="Microsoft YaHei" w:eastAsia="Microsoft YaHei" w:cs="Microsoft YaHei"/>
          <w:sz w:val="20"/>
          <w:szCs w:val="20"/>
          <w:color w:val="231F20"/>
          <w:spacing w:val="12"/>
        </w:rPr>
        <w:t>能耗平均值为</w:t>
      </w:r>
      <w:r>
        <w:rPr>
          <w:rFonts w:ascii="Microsoft YaHei" w:hAnsi="Microsoft YaHei" w:eastAsia="Microsoft YaHei" w:cs="Microsoft YaHei"/>
          <w:sz w:val="20"/>
          <w:szCs w:val="20"/>
          <w:color w:val="231F20"/>
        </w:rPr>
        <w:t xml:space="preserve"> </w:t>
      </w:r>
      <w:r>
        <w:rPr>
          <w:rFonts w:ascii="Arial" w:hAnsi="Arial" w:eastAsia="Arial" w:cs="Arial"/>
          <w:sz w:val="20"/>
          <w:szCs w:val="20"/>
          <w:color w:val="231F20"/>
          <w:spacing w:val="1"/>
        </w:rPr>
        <w:t>0.58 </w:t>
      </w:r>
      <w:r>
        <w:rPr>
          <w:rFonts w:ascii="Microsoft YaHei" w:hAnsi="Microsoft YaHei" w:eastAsia="Microsoft YaHei" w:cs="Microsoft YaHei"/>
          <w:sz w:val="20"/>
          <w:szCs w:val="20"/>
          <w:color w:val="231F20"/>
          <w:spacing w:val="1"/>
        </w:rPr>
        <w:t>吨标准煤</w:t>
      </w:r>
      <w:r>
        <w:rPr>
          <w:rFonts w:ascii="Arial" w:hAnsi="Arial" w:eastAsia="Arial" w:cs="Arial"/>
          <w:sz w:val="20"/>
          <w:szCs w:val="20"/>
          <w:color w:val="231F20"/>
          <w:spacing w:val="1"/>
        </w:rPr>
        <w:t>/</w:t>
      </w:r>
      <w:r>
        <w:rPr>
          <w:rFonts w:ascii="Microsoft YaHei" w:hAnsi="Microsoft YaHei" w:eastAsia="Microsoft YaHei" w:cs="Microsoft YaHei"/>
          <w:sz w:val="20"/>
          <w:szCs w:val="20"/>
          <w:color w:val="231F20"/>
          <w:spacing w:val="1"/>
        </w:rPr>
        <w:t>万元，比下游地区平均值（</w:t>
      </w:r>
      <w:r>
        <w:rPr>
          <w:rFonts w:ascii="Arial" w:hAnsi="Arial" w:eastAsia="Arial" w:cs="Arial"/>
          <w:sz w:val="20"/>
          <w:szCs w:val="20"/>
          <w:color w:val="231F20"/>
          <w:spacing w:val="1"/>
        </w:rPr>
        <w:t>0.37 </w:t>
      </w:r>
      <w:r>
        <w:rPr>
          <w:rFonts w:ascii="Microsoft YaHei" w:hAnsi="Microsoft YaHei" w:eastAsia="Microsoft YaHei" w:cs="Microsoft YaHei"/>
          <w:sz w:val="20"/>
          <w:szCs w:val="20"/>
          <w:color w:val="231F20"/>
          <w:spacing w:val="1"/>
        </w:rPr>
        <w:t>吨标 </w:t>
      </w:r>
      <w:r>
        <w:rPr>
          <w:rFonts w:ascii="Microsoft YaHei" w:hAnsi="Microsoft YaHei" w:eastAsia="Microsoft YaHei" w:cs="Microsoft YaHei"/>
          <w:sz w:val="20"/>
          <w:szCs w:val="20"/>
          <w:color w:val="231F20"/>
          <w:spacing w:val="2"/>
        </w:rPr>
        <w:t>准煤</w:t>
      </w:r>
      <w:r>
        <w:rPr>
          <w:rFonts w:ascii="Arial" w:hAnsi="Arial" w:eastAsia="Arial" w:cs="Arial"/>
          <w:sz w:val="20"/>
          <w:szCs w:val="20"/>
          <w:color w:val="231F20"/>
          <w:spacing w:val="2"/>
        </w:rPr>
        <w:t>/</w:t>
      </w:r>
      <w:r>
        <w:rPr>
          <w:rFonts w:ascii="Microsoft YaHei" w:hAnsi="Microsoft YaHei" w:eastAsia="Microsoft YaHei" w:cs="Microsoft YaHei"/>
          <w:sz w:val="20"/>
          <w:szCs w:val="20"/>
          <w:color w:val="231F20"/>
          <w:spacing w:val="2"/>
        </w:rPr>
        <w:t>万元）高</w:t>
      </w:r>
      <w:r>
        <w:rPr>
          <w:rFonts w:ascii="Microsoft YaHei" w:hAnsi="Microsoft YaHei" w:eastAsia="Microsoft YaHei" w:cs="Microsoft YaHei"/>
          <w:sz w:val="20"/>
          <w:szCs w:val="20"/>
          <w:color w:val="231F20"/>
          <w:spacing w:val="-14"/>
        </w:rPr>
        <w:t xml:space="preserve"> </w:t>
      </w:r>
      <w:r>
        <w:rPr>
          <w:rFonts w:ascii="Arial" w:hAnsi="Arial" w:eastAsia="Arial" w:cs="Arial"/>
          <w:sz w:val="20"/>
          <w:szCs w:val="20"/>
          <w:color w:val="231F20"/>
          <w:spacing w:val="2"/>
        </w:rPr>
        <w:t>0.21</w:t>
      </w:r>
      <w:r>
        <w:rPr>
          <w:rFonts w:ascii="Arial" w:hAnsi="Arial" w:eastAsia="Arial" w:cs="Arial"/>
          <w:sz w:val="20"/>
          <w:szCs w:val="20"/>
          <w:color w:val="231F20"/>
          <w:spacing w:val="-21"/>
        </w:rPr>
        <w:t xml:space="preserve"> </w:t>
      </w:r>
      <w:r>
        <w:rPr>
          <w:rFonts w:ascii="Microsoft YaHei" w:hAnsi="Microsoft YaHei" w:eastAsia="Microsoft YaHei" w:cs="Microsoft YaHei"/>
          <w:sz w:val="20"/>
          <w:szCs w:val="20"/>
          <w:color w:val="231F20"/>
          <w:spacing w:val="2"/>
        </w:rPr>
        <w:t>个百分点，表明长江上游地区整</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4"/>
        </w:rPr>
        <w:t>体能耗水平要明显高于下游地区（见表</w:t>
      </w:r>
      <w:r>
        <w:rPr>
          <w:rFonts w:ascii="Microsoft YaHei" w:hAnsi="Microsoft YaHei" w:eastAsia="Microsoft YaHei" w:cs="Microsoft YaHei"/>
          <w:sz w:val="20"/>
          <w:szCs w:val="20"/>
          <w:color w:val="231F20"/>
          <w:spacing w:val="-14"/>
        </w:rPr>
        <w:t xml:space="preserve"> </w:t>
      </w:r>
      <w:r>
        <w:rPr>
          <w:rFonts w:ascii="Arial" w:hAnsi="Arial" w:eastAsia="Arial" w:cs="Arial"/>
          <w:sz w:val="20"/>
          <w:szCs w:val="20"/>
          <w:color w:val="231F20"/>
          <w:spacing w:val="-4"/>
        </w:rPr>
        <w:t>2</w:t>
      </w:r>
      <w:r>
        <w:rPr>
          <w:rFonts w:ascii="Microsoft YaHei" w:hAnsi="Microsoft YaHei" w:eastAsia="Microsoft YaHei" w:cs="Microsoft YaHei"/>
          <w:sz w:val="20"/>
          <w:szCs w:val="20"/>
          <w:color w:val="231F20"/>
          <w:spacing w:val="-4"/>
        </w:rPr>
        <w:t>）。</w:t>
      </w:r>
    </w:p>
    <w:p>
      <w:pPr>
        <w:pStyle w:val="BodyText"/>
        <w:ind w:left="1951" w:right="434" w:hanging="1718"/>
        <w:spacing w:before="27" w:line="314" w:lineRule="auto"/>
        <w:rPr/>
      </w:pPr>
      <w:r>
        <w:rPr>
          <w:color w:val="231F20"/>
          <w:spacing w:val="6"/>
        </w:rPr>
        <w:t>表</w:t>
      </w:r>
      <w:r>
        <w:rPr>
          <w:rFonts w:ascii="Arial" w:hAnsi="Arial" w:eastAsia="Arial" w:cs="Arial"/>
          <w:color w:val="231F20"/>
          <w:spacing w:val="6"/>
        </w:rPr>
        <w:t>2</w:t>
      </w:r>
      <w:r>
        <w:rPr>
          <w:rFonts w:ascii="Arial" w:hAnsi="Arial" w:eastAsia="Arial" w:cs="Arial"/>
          <w:color w:val="231F20"/>
          <w:spacing w:val="14"/>
          <w:w w:val="101"/>
        </w:rPr>
        <w:t xml:space="preserve">   </w:t>
      </w:r>
      <w:r>
        <w:rPr>
          <w:rFonts w:ascii="Arial" w:hAnsi="Arial" w:eastAsia="Arial" w:cs="Arial"/>
          <w:color w:val="231F20"/>
          <w:spacing w:val="6"/>
        </w:rPr>
        <w:t>2021</w:t>
      </w:r>
      <w:r>
        <w:rPr>
          <w:rFonts w:ascii="Arial" w:hAnsi="Arial" w:eastAsia="Arial" w:cs="Arial"/>
          <w:color w:val="231F20"/>
          <w:spacing w:val="-19"/>
        </w:rPr>
        <w:t xml:space="preserve"> </w:t>
      </w:r>
      <w:r>
        <w:rPr>
          <w:color w:val="231F20"/>
          <w:spacing w:val="6"/>
        </w:rPr>
        <w:t>年长江上游及下游地区单位</w:t>
      </w:r>
      <w:r>
        <w:rPr>
          <w:rFonts w:ascii="Arial" w:hAnsi="Arial" w:eastAsia="Arial" w:cs="Arial"/>
          <w:color w:val="231F20"/>
        </w:rPr>
        <w:t>GDP</w:t>
      </w:r>
      <w:r>
        <w:rPr>
          <w:rFonts w:ascii="Arial" w:hAnsi="Arial" w:eastAsia="Arial" w:cs="Arial"/>
          <w:color w:val="231F20"/>
          <w:spacing w:val="-9"/>
        </w:rPr>
        <w:t xml:space="preserve"> </w:t>
      </w:r>
      <w:r>
        <w:rPr>
          <w:color w:val="231F20"/>
          <w:spacing w:val="6"/>
        </w:rPr>
        <w:t>能耗水平</w:t>
      </w:r>
      <w:r>
        <w:rPr>
          <w:color w:val="231F20"/>
        </w:rPr>
        <w:t xml:space="preserve"> </w:t>
      </w:r>
      <w:r>
        <w:rPr>
          <w:color w:val="231F20"/>
          <w:spacing w:val="4"/>
        </w:rPr>
        <w:t>比较情况</w:t>
      </w:r>
    </w:p>
    <w:p>
      <w:pPr>
        <w:spacing w:line="18" w:lineRule="exact"/>
        <w:rPr/>
      </w:pPr>
      <w:r/>
    </w:p>
    <w:tbl>
      <w:tblPr>
        <w:tblStyle w:val="TableNormal"/>
        <w:tblW w:w="4572" w:type="dxa"/>
        <w:tblInd w:w="3" w:type="dxa"/>
        <w:tblLayout w:type="fixed"/>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
      <w:tblGrid>
        <w:gridCol w:w="844"/>
        <w:gridCol w:w="1442"/>
        <w:gridCol w:w="844"/>
        <w:gridCol w:w="1442"/>
      </w:tblGrid>
      <w:tr>
        <w:trPr>
          <w:trHeight w:val="505" w:hRule="atLeast"/>
        </w:trPr>
        <w:tc>
          <w:tcPr>
            <w:tcW w:w="844" w:type="dxa"/>
            <w:vAlign w:val="top"/>
            <w:tcBorders>
              <w:left w:val="nil"/>
              <w:top w:val="single" w:color="231F20" w:sz="6" w:space="0"/>
            </w:tcBorders>
          </w:tcPr>
          <w:p>
            <w:pPr>
              <w:pStyle w:val="TableText"/>
              <w:ind w:left="247"/>
              <w:spacing w:before="55" w:line="220" w:lineRule="auto"/>
              <w:rPr/>
            </w:pPr>
            <w:r>
              <w:rPr>
                <w:color w:val="231F20"/>
                <w:spacing w:val="7"/>
              </w:rPr>
              <w:t>长江</w:t>
            </w:r>
          </w:p>
          <w:p>
            <w:pPr>
              <w:pStyle w:val="TableText"/>
              <w:ind w:left="66"/>
              <w:spacing w:before="18" w:line="219" w:lineRule="auto"/>
              <w:rPr/>
            </w:pPr>
            <w:r>
              <w:rPr>
                <w:color w:val="231F20"/>
                <w:spacing w:val="8"/>
              </w:rPr>
              <w:t>上游地区</w:t>
            </w:r>
          </w:p>
        </w:tc>
        <w:tc>
          <w:tcPr>
            <w:tcW w:w="1442" w:type="dxa"/>
            <w:vAlign w:val="top"/>
            <w:tcBorders>
              <w:top w:val="single" w:color="231F20" w:sz="6" w:space="0"/>
            </w:tcBorders>
          </w:tcPr>
          <w:p>
            <w:pPr>
              <w:pStyle w:val="TableText"/>
              <w:ind w:firstLine="170"/>
              <w:spacing w:before="53"/>
              <w:rPr/>
            </w:pPr>
            <w:r>
              <w:rPr>
                <w:color w:val="231F20"/>
                <w:spacing w:val="5"/>
              </w:rPr>
              <w:t>单位</w:t>
            </w:r>
            <w:r>
              <w:rPr>
                <w:rFonts w:ascii="Arial" w:hAnsi="Arial" w:eastAsia="Arial" w:cs="Arial"/>
                <w:color w:val="231F20"/>
              </w:rPr>
              <w:t>GDP</w:t>
            </w:r>
            <w:r>
              <w:rPr>
                <w:rFonts w:ascii="Arial" w:hAnsi="Arial" w:eastAsia="Arial" w:cs="Arial"/>
                <w:color w:val="231F20"/>
                <w:spacing w:val="-17"/>
              </w:rPr>
              <w:t xml:space="preserve"> </w:t>
            </w:r>
            <w:r>
              <w:rPr>
                <w:color w:val="231F20"/>
                <w:spacing w:val="5"/>
              </w:rPr>
              <w:t>能耗</w:t>
            </w:r>
            <w:r>
              <w:rPr>
                <w:color w:val="231F20"/>
              </w:rPr>
              <w:t xml:space="preserve">   </w:t>
            </w:r>
            <w:r>
              <w:rPr>
                <w:color w:val="231F20"/>
                <w:spacing w:val="3"/>
              </w:rPr>
              <w:t>（吨标准煤</w:t>
            </w:r>
            <w:r>
              <w:rPr>
                <w:rFonts w:ascii="Arial" w:hAnsi="Arial" w:eastAsia="Arial" w:cs="Arial"/>
                <w:color w:val="231F20"/>
                <w:spacing w:val="3"/>
              </w:rPr>
              <w:t>/</w:t>
            </w:r>
            <w:r>
              <w:rPr>
                <w:color w:val="231F20"/>
                <w:spacing w:val="3"/>
              </w:rPr>
              <w:t>万元）</w:t>
            </w:r>
          </w:p>
        </w:tc>
        <w:tc>
          <w:tcPr>
            <w:tcW w:w="844" w:type="dxa"/>
            <w:vAlign w:val="top"/>
            <w:tcBorders>
              <w:top w:val="single" w:color="231F20" w:sz="6" w:space="0"/>
            </w:tcBorders>
          </w:tcPr>
          <w:p>
            <w:pPr>
              <w:pStyle w:val="TableText"/>
              <w:ind w:left="245"/>
              <w:spacing w:before="55" w:line="220" w:lineRule="auto"/>
              <w:rPr/>
            </w:pPr>
            <w:r>
              <w:rPr>
                <w:color w:val="231F20"/>
                <w:spacing w:val="7"/>
              </w:rPr>
              <w:t>长江</w:t>
            </w:r>
          </w:p>
          <w:p>
            <w:pPr>
              <w:pStyle w:val="TableText"/>
              <w:ind w:left="64"/>
              <w:spacing w:before="18" w:line="219" w:lineRule="auto"/>
              <w:rPr/>
            </w:pPr>
            <w:r>
              <w:rPr>
                <w:color w:val="231F20"/>
                <w:spacing w:val="8"/>
              </w:rPr>
              <w:t>下游地区</w:t>
            </w:r>
          </w:p>
        </w:tc>
        <w:tc>
          <w:tcPr>
            <w:tcW w:w="1442" w:type="dxa"/>
            <w:vAlign w:val="top"/>
            <w:tcBorders>
              <w:right w:val="nil"/>
              <w:top w:val="single" w:color="231F20" w:sz="6" w:space="0"/>
            </w:tcBorders>
          </w:tcPr>
          <w:p>
            <w:pPr>
              <w:pStyle w:val="TableText"/>
              <w:ind w:firstLine="170"/>
              <w:spacing w:before="53"/>
              <w:rPr/>
            </w:pPr>
            <w:r>
              <w:rPr>
                <w:color w:val="231F20"/>
                <w:spacing w:val="5"/>
              </w:rPr>
              <w:t>单位</w:t>
            </w:r>
            <w:r>
              <w:rPr>
                <w:rFonts w:ascii="Arial" w:hAnsi="Arial" w:eastAsia="Arial" w:cs="Arial"/>
                <w:color w:val="231F20"/>
              </w:rPr>
              <w:t>GDP</w:t>
            </w:r>
            <w:r>
              <w:rPr>
                <w:rFonts w:ascii="Arial" w:hAnsi="Arial" w:eastAsia="Arial" w:cs="Arial"/>
                <w:color w:val="231F20"/>
                <w:spacing w:val="-16"/>
              </w:rPr>
              <w:t xml:space="preserve"> </w:t>
            </w:r>
            <w:r>
              <w:rPr>
                <w:color w:val="231F20"/>
                <w:spacing w:val="5"/>
              </w:rPr>
              <w:t>能耗</w:t>
            </w:r>
            <w:r>
              <w:rPr>
                <w:color w:val="231F20"/>
              </w:rPr>
              <w:t xml:space="preserve">   </w:t>
            </w:r>
            <w:r>
              <w:rPr>
                <w:color w:val="231F20"/>
                <w:spacing w:val="3"/>
              </w:rPr>
              <w:t>（吨标准煤</w:t>
            </w:r>
            <w:r>
              <w:rPr>
                <w:rFonts w:ascii="Arial" w:hAnsi="Arial" w:eastAsia="Arial" w:cs="Arial"/>
                <w:color w:val="231F20"/>
                <w:spacing w:val="3"/>
              </w:rPr>
              <w:t>/</w:t>
            </w:r>
            <w:r>
              <w:rPr>
                <w:color w:val="231F20"/>
                <w:spacing w:val="3"/>
              </w:rPr>
              <w:t>万元）</w:t>
            </w:r>
          </w:p>
        </w:tc>
      </w:tr>
      <w:tr>
        <w:trPr>
          <w:trHeight w:val="283" w:hRule="atLeast"/>
        </w:trPr>
        <w:tc>
          <w:tcPr>
            <w:tcW w:w="844" w:type="dxa"/>
            <w:vAlign w:val="top"/>
            <w:tcBorders>
              <w:left w:val="nil"/>
              <w:bottom w:val="nil"/>
            </w:tcBorders>
          </w:tcPr>
          <w:p>
            <w:pPr>
              <w:pStyle w:val="TableText"/>
              <w:ind w:left="264"/>
              <w:spacing w:before="60" w:line="216" w:lineRule="auto"/>
              <w:rPr/>
            </w:pPr>
            <w:r>
              <w:rPr>
                <w:color w:val="231F20"/>
                <w:spacing w:val="-1"/>
              </w:rPr>
              <w:t>四川</w:t>
            </w:r>
          </w:p>
        </w:tc>
        <w:tc>
          <w:tcPr>
            <w:tcW w:w="1442" w:type="dxa"/>
            <w:vAlign w:val="top"/>
            <w:tcBorders>
              <w:bottom w:val="nil"/>
            </w:tcBorders>
          </w:tcPr>
          <w:p>
            <w:pPr>
              <w:ind w:left="565"/>
              <w:spacing w:before="82" w:line="199" w:lineRule="auto"/>
              <w:rPr>
                <w:rFonts w:ascii="Arial" w:hAnsi="Arial" w:eastAsia="Arial" w:cs="Arial"/>
                <w:sz w:val="17"/>
                <w:szCs w:val="17"/>
              </w:rPr>
            </w:pPr>
            <w:r>
              <w:rPr>
                <w:rFonts w:ascii="Arial" w:hAnsi="Arial" w:eastAsia="Arial" w:cs="Arial"/>
                <w:sz w:val="17"/>
                <w:szCs w:val="17"/>
                <w:color w:val="231F20"/>
                <w:spacing w:val="-4"/>
              </w:rPr>
              <w:t>0.54</w:t>
            </w:r>
          </w:p>
        </w:tc>
        <w:tc>
          <w:tcPr>
            <w:tcW w:w="844" w:type="dxa"/>
            <w:vAlign w:val="top"/>
            <w:tcBorders>
              <w:bottom w:val="nil"/>
            </w:tcBorders>
          </w:tcPr>
          <w:p>
            <w:pPr>
              <w:pStyle w:val="TableText"/>
              <w:ind w:left="244"/>
              <w:spacing w:before="60" w:line="218" w:lineRule="auto"/>
              <w:rPr/>
            </w:pPr>
            <w:r>
              <w:rPr>
                <w:color w:val="231F20"/>
                <w:spacing w:val="7"/>
              </w:rPr>
              <w:t>上海</w:t>
            </w:r>
          </w:p>
        </w:tc>
        <w:tc>
          <w:tcPr>
            <w:tcW w:w="1442" w:type="dxa"/>
            <w:vAlign w:val="top"/>
            <w:tcBorders>
              <w:bottom w:val="nil"/>
              <w:right w:val="nil"/>
            </w:tcBorders>
          </w:tcPr>
          <w:p>
            <w:pPr>
              <w:ind w:left="566"/>
              <w:spacing w:before="84" w:line="197" w:lineRule="auto"/>
              <w:rPr>
                <w:rFonts w:ascii="Arial" w:hAnsi="Arial" w:eastAsia="Arial" w:cs="Arial"/>
                <w:sz w:val="17"/>
                <w:szCs w:val="17"/>
              </w:rPr>
            </w:pPr>
            <w:r>
              <w:rPr>
                <w:rFonts w:ascii="Arial" w:hAnsi="Arial" w:eastAsia="Arial" w:cs="Arial"/>
                <w:sz w:val="17"/>
                <w:szCs w:val="17"/>
                <w:color w:val="231F20"/>
                <w:spacing w:val="-4"/>
              </w:rPr>
              <w:t>0.34</w:t>
            </w:r>
          </w:p>
        </w:tc>
      </w:tr>
      <w:tr>
        <w:trPr>
          <w:trHeight w:val="293" w:hRule="atLeast"/>
        </w:trPr>
        <w:tc>
          <w:tcPr>
            <w:tcW w:w="844" w:type="dxa"/>
            <w:vAlign w:val="top"/>
            <w:tcBorders>
              <w:left w:val="nil"/>
              <w:bottom w:val="nil"/>
              <w:top w:val="nil"/>
            </w:tcBorders>
          </w:tcPr>
          <w:p>
            <w:pPr>
              <w:pStyle w:val="TableText"/>
              <w:ind w:left="247"/>
              <w:spacing w:before="68" w:line="220" w:lineRule="auto"/>
              <w:rPr/>
            </w:pPr>
            <w:r>
              <w:rPr>
                <w:color w:val="231F20"/>
                <w:spacing w:val="7"/>
              </w:rPr>
              <w:t>重庆</w:t>
            </w:r>
          </w:p>
        </w:tc>
        <w:tc>
          <w:tcPr>
            <w:tcW w:w="1442" w:type="dxa"/>
            <w:vAlign w:val="top"/>
            <w:tcBorders>
              <w:bottom w:val="nil"/>
              <w:top w:val="nil"/>
            </w:tcBorders>
          </w:tcPr>
          <w:p>
            <w:pPr>
              <w:ind w:left="565"/>
              <w:spacing w:before="95" w:line="196" w:lineRule="auto"/>
              <w:rPr>
                <w:rFonts w:ascii="Arial" w:hAnsi="Arial" w:eastAsia="Arial" w:cs="Arial"/>
                <w:sz w:val="17"/>
                <w:szCs w:val="17"/>
              </w:rPr>
            </w:pPr>
            <w:r>
              <w:rPr>
                <w:rFonts w:ascii="Arial" w:hAnsi="Arial" w:eastAsia="Arial" w:cs="Arial"/>
                <w:sz w:val="17"/>
                <w:szCs w:val="17"/>
                <w:color w:val="231F20"/>
                <w:spacing w:val="-4"/>
              </w:rPr>
              <w:t>0.44</w:t>
            </w:r>
          </w:p>
        </w:tc>
        <w:tc>
          <w:tcPr>
            <w:tcW w:w="844" w:type="dxa"/>
            <w:vAlign w:val="top"/>
            <w:tcBorders>
              <w:bottom w:val="nil"/>
              <w:top w:val="nil"/>
            </w:tcBorders>
          </w:tcPr>
          <w:p>
            <w:pPr>
              <w:pStyle w:val="TableText"/>
              <w:ind w:left="247"/>
              <w:spacing w:before="68" w:line="223" w:lineRule="auto"/>
              <w:rPr/>
            </w:pPr>
            <w:r>
              <w:rPr>
                <w:color w:val="231F20"/>
                <w:spacing w:val="6"/>
              </w:rPr>
              <w:t>江苏</w:t>
            </w:r>
          </w:p>
        </w:tc>
        <w:tc>
          <w:tcPr>
            <w:tcW w:w="1442" w:type="dxa"/>
            <w:vAlign w:val="top"/>
            <w:tcBorders>
              <w:bottom w:val="nil"/>
              <w:right w:val="nil"/>
              <w:top w:val="nil"/>
            </w:tcBorders>
          </w:tcPr>
          <w:p>
            <w:pPr>
              <w:ind w:left="566"/>
              <w:spacing w:before="95" w:line="197" w:lineRule="auto"/>
              <w:rPr>
                <w:rFonts w:ascii="Arial" w:hAnsi="Arial" w:eastAsia="Arial" w:cs="Arial"/>
                <w:sz w:val="17"/>
                <w:szCs w:val="17"/>
              </w:rPr>
            </w:pPr>
            <w:r>
              <w:rPr>
                <w:rFonts w:ascii="Arial" w:hAnsi="Arial" w:eastAsia="Arial" w:cs="Arial"/>
                <w:sz w:val="17"/>
                <w:szCs w:val="17"/>
                <w:color w:val="231F20"/>
                <w:spacing w:val="-4"/>
              </w:rPr>
              <w:t>0.33</w:t>
            </w:r>
          </w:p>
        </w:tc>
      </w:tr>
      <w:tr>
        <w:trPr>
          <w:trHeight w:val="290" w:hRule="atLeast"/>
        </w:trPr>
        <w:tc>
          <w:tcPr>
            <w:tcW w:w="844" w:type="dxa"/>
            <w:vAlign w:val="top"/>
            <w:tcBorders>
              <w:left w:val="nil"/>
              <w:bottom w:val="nil"/>
              <w:top w:val="nil"/>
            </w:tcBorders>
          </w:tcPr>
          <w:p>
            <w:pPr>
              <w:pStyle w:val="TableText"/>
              <w:ind w:left="249"/>
              <w:spacing w:before="69" w:line="219" w:lineRule="auto"/>
              <w:rPr/>
            </w:pPr>
            <w:r>
              <w:rPr>
                <w:color w:val="231F20"/>
                <w:spacing w:val="6"/>
              </w:rPr>
              <w:t>贵州</w:t>
            </w:r>
          </w:p>
        </w:tc>
        <w:tc>
          <w:tcPr>
            <w:tcW w:w="1442" w:type="dxa"/>
            <w:vAlign w:val="top"/>
            <w:tcBorders>
              <w:bottom w:val="nil"/>
              <w:top w:val="nil"/>
            </w:tcBorders>
          </w:tcPr>
          <w:p>
            <w:pPr>
              <w:ind w:left="565"/>
              <w:spacing w:before="95" w:line="196" w:lineRule="auto"/>
              <w:rPr>
                <w:rFonts w:ascii="Arial" w:hAnsi="Arial" w:eastAsia="Arial" w:cs="Arial"/>
                <w:sz w:val="17"/>
                <w:szCs w:val="17"/>
              </w:rPr>
            </w:pPr>
            <w:r>
              <w:rPr>
                <w:rFonts w:ascii="Arial" w:hAnsi="Arial" w:eastAsia="Arial" w:cs="Arial"/>
                <w:sz w:val="17"/>
                <w:szCs w:val="17"/>
                <w:color w:val="231F20"/>
                <w:spacing w:val="-4"/>
              </w:rPr>
              <w:t>0.70</w:t>
            </w:r>
          </w:p>
        </w:tc>
        <w:tc>
          <w:tcPr>
            <w:tcW w:w="844" w:type="dxa"/>
            <w:vAlign w:val="top"/>
            <w:tcBorders>
              <w:bottom w:val="nil"/>
              <w:top w:val="nil"/>
            </w:tcBorders>
          </w:tcPr>
          <w:p>
            <w:pPr>
              <w:pStyle w:val="TableText"/>
              <w:ind w:left="244"/>
              <w:spacing w:before="72" w:line="219" w:lineRule="auto"/>
              <w:rPr/>
            </w:pPr>
            <w:r>
              <w:rPr>
                <w:color w:val="231F20"/>
                <w:spacing w:val="7"/>
              </w:rPr>
              <w:t>浙江</w:t>
            </w:r>
          </w:p>
        </w:tc>
        <w:tc>
          <w:tcPr>
            <w:tcW w:w="1442" w:type="dxa"/>
            <w:vAlign w:val="top"/>
            <w:tcBorders>
              <w:bottom w:val="nil"/>
              <w:right w:val="nil"/>
              <w:top w:val="nil"/>
            </w:tcBorders>
          </w:tcPr>
          <w:p>
            <w:pPr>
              <w:ind w:left="566"/>
              <w:spacing w:before="95" w:line="198" w:lineRule="auto"/>
              <w:rPr>
                <w:rFonts w:ascii="Arial" w:hAnsi="Arial" w:eastAsia="Arial" w:cs="Arial"/>
                <w:sz w:val="17"/>
                <w:szCs w:val="17"/>
              </w:rPr>
            </w:pPr>
            <w:r>
              <w:rPr>
                <w:rFonts w:ascii="Arial" w:hAnsi="Arial" w:eastAsia="Arial" w:cs="Arial"/>
                <w:sz w:val="17"/>
                <w:szCs w:val="17"/>
                <w:color w:val="231F20"/>
                <w:spacing w:val="-4"/>
              </w:rPr>
              <w:t>0.39</w:t>
            </w:r>
          </w:p>
        </w:tc>
      </w:tr>
      <w:tr>
        <w:trPr>
          <w:trHeight w:val="293" w:hRule="atLeast"/>
        </w:trPr>
        <w:tc>
          <w:tcPr>
            <w:tcW w:w="844" w:type="dxa"/>
            <w:vAlign w:val="top"/>
            <w:tcBorders>
              <w:left w:val="nil"/>
              <w:top w:val="nil"/>
            </w:tcBorders>
          </w:tcPr>
          <w:p>
            <w:pPr>
              <w:pStyle w:val="TableText"/>
              <w:ind w:left="251"/>
              <w:spacing w:before="72" w:line="223" w:lineRule="auto"/>
              <w:rPr/>
            </w:pPr>
            <w:r>
              <w:rPr>
                <w:color w:val="231F20"/>
                <w:spacing w:val="5"/>
              </w:rPr>
              <w:t>云南</w:t>
            </w:r>
          </w:p>
        </w:tc>
        <w:tc>
          <w:tcPr>
            <w:tcW w:w="1442" w:type="dxa"/>
            <w:vAlign w:val="top"/>
            <w:tcBorders>
              <w:top w:val="nil"/>
            </w:tcBorders>
          </w:tcPr>
          <w:p>
            <w:pPr>
              <w:ind w:left="565"/>
              <w:spacing w:before="97" w:line="198" w:lineRule="auto"/>
              <w:rPr>
                <w:rFonts w:ascii="Arial" w:hAnsi="Arial" w:eastAsia="Arial" w:cs="Arial"/>
                <w:sz w:val="17"/>
                <w:szCs w:val="17"/>
              </w:rPr>
            </w:pPr>
            <w:r>
              <w:rPr>
                <w:rFonts w:ascii="Arial" w:hAnsi="Arial" w:eastAsia="Arial" w:cs="Arial"/>
                <w:sz w:val="17"/>
                <w:szCs w:val="17"/>
                <w:color w:val="231F20"/>
                <w:spacing w:val="-4"/>
              </w:rPr>
              <w:t>0.64</w:t>
            </w:r>
          </w:p>
        </w:tc>
        <w:tc>
          <w:tcPr>
            <w:tcW w:w="844" w:type="dxa"/>
            <w:vAlign w:val="top"/>
            <w:tcBorders>
              <w:top w:val="nil"/>
            </w:tcBorders>
          </w:tcPr>
          <w:p>
            <w:pPr>
              <w:pStyle w:val="TableText"/>
              <w:ind w:left="244"/>
              <w:spacing w:before="74" w:line="217" w:lineRule="auto"/>
              <w:rPr/>
            </w:pPr>
            <w:r>
              <w:rPr>
                <w:color w:val="231F20"/>
                <w:spacing w:val="7"/>
              </w:rPr>
              <w:t>安徽</w:t>
            </w:r>
          </w:p>
        </w:tc>
        <w:tc>
          <w:tcPr>
            <w:tcW w:w="1442" w:type="dxa"/>
            <w:vAlign w:val="top"/>
            <w:tcBorders>
              <w:right w:val="nil"/>
              <w:top w:val="nil"/>
            </w:tcBorders>
          </w:tcPr>
          <w:p>
            <w:pPr>
              <w:ind w:left="566"/>
              <w:spacing w:before="96" w:line="199" w:lineRule="auto"/>
              <w:rPr>
                <w:rFonts w:ascii="Arial" w:hAnsi="Arial" w:eastAsia="Arial" w:cs="Arial"/>
                <w:sz w:val="17"/>
                <w:szCs w:val="17"/>
              </w:rPr>
            </w:pPr>
            <w:r>
              <w:rPr>
                <w:rFonts w:ascii="Arial" w:hAnsi="Arial" w:eastAsia="Arial" w:cs="Arial"/>
                <w:sz w:val="17"/>
                <w:szCs w:val="17"/>
                <w:color w:val="231F20"/>
                <w:spacing w:val="-4"/>
              </w:rPr>
              <w:t>0.45</w:t>
            </w:r>
          </w:p>
        </w:tc>
      </w:tr>
      <w:tr>
        <w:trPr>
          <w:trHeight w:val="295" w:hRule="atLeast"/>
        </w:trPr>
        <w:tc>
          <w:tcPr>
            <w:tcW w:w="844" w:type="dxa"/>
            <w:vAlign w:val="top"/>
            <w:tcBorders>
              <w:left w:val="nil"/>
              <w:bottom w:val="single" w:color="231F20" w:sz="6" w:space="0"/>
            </w:tcBorders>
          </w:tcPr>
          <w:p>
            <w:pPr>
              <w:pStyle w:val="TableText"/>
              <w:ind w:left="155"/>
              <w:spacing w:before="66" w:line="224" w:lineRule="auto"/>
              <w:rPr/>
            </w:pPr>
            <w:r>
              <w:rPr>
                <w:color w:val="231F20"/>
                <w:spacing w:val="9"/>
              </w:rPr>
              <w:t>平均值</w:t>
            </w:r>
          </w:p>
        </w:tc>
        <w:tc>
          <w:tcPr>
            <w:tcW w:w="1442" w:type="dxa"/>
            <w:vAlign w:val="top"/>
            <w:tcBorders>
              <w:bottom w:val="single" w:color="231F20" w:sz="6" w:space="0"/>
            </w:tcBorders>
          </w:tcPr>
          <w:p>
            <w:pPr>
              <w:ind w:left="565"/>
              <w:spacing w:before="92" w:line="199" w:lineRule="auto"/>
              <w:rPr>
                <w:rFonts w:ascii="Arial" w:hAnsi="Arial" w:eastAsia="Arial" w:cs="Arial"/>
                <w:sz w:val="17"/>
                <w:szCs w:val="17"/>
              </w:rPr>
            </w:pPr>
            <w:r>
              <w:rPr>
                <w:rFonts w:ascii="Arial" w:hAnsi="Arial" w:eastAsia="Arial" w:cs="Arial"/>
                <w:sz w:val="17"/>
                <w:szCs w:val="17"/>
                <w:color w:val="231F20"/>
                <w:spacing w:val="-4"/>
              </w:rPr>
              <w:t>0.58</w:t>
            </w:r>
          </w:p>
        </w:tc>
        <w:tc>
          <w:tcPr>
            <w:tcW w:w="844" w:type="dxa"/>
            <w:vAlign w:val="top"/>
            <w:tcBorders>
              <w:bottom w:val="single" w:color="231F20" w:sz="6" w:space="0"/>
            </w:tcBorders>
          </w:tcPr>
          <w:p>
            <w:pPr>
              <w:pStyle w:val="TableText"/>
              <w:ind w:left="153"/>
              <w:spacing w:before="66" w:line="224" w:lineRule="auto"/>
              <w:rPr/>
            </w:pPr>
            <w:r>
              <w:rPr>
                <w:color w:val="231F20"/>
                <w:spacing w:val="9"/>
              </w:rPr>
              <w:t>平均值</w:t>
            </w:r>
          </w:p>
        </w:tc>
        <w:tc>
          <w:tcPr>
            <w:tcW w:w="1442" w:type="dxa"/>
            <w:vAlign w:val="top"/>
            <w:tcBorders>
              <w:right w:val="nil"/>
              <w:bottom w:val="single" w:color="231F20" w:sz="6" w:space="0"/>
            </w:tcBorders>
          </w:tcPr>
          <w:p>
            <w:pPr>
              <w:ind w:left="566"/>
              <w:spacing w:before="94" w:line="197" w:lineRule="auto"/>
              <w:rPr>
                <w:rFonts w:ascii="Arial" w:hAnsi="Arial" w:eastAsia="Arial" w:cs="Arial"/>
                <w:sz w:val="17"/>
                <w:szCs w:val="17"/>
              </w:rPr>
            </w:pPr>
            <w:r>
              <w:rPr>
                <w:rFonts w:ascii="Arial" w:hAnsi="Arial" w:eastAsia="Arial" w:cs="Arial"/>
                <w:sz w:val="17"/>
                <w:szCs w:val="17"/>
                <w:color w:val="231F20"/>
                <w:spacing w:val="-4"/>
              </w:rPr>
              <w:t>0.37</w:t>
            </w:r>
          </w:p>
        </w:tc>
      </w:tr>
    </w:tbl>
    <w:p>
      <w:pPr>
        <w:ind w:left="6" w:right="137" w:firstLine="358"/>
        <w:spacing w:before="49" w:line="308" w:lineRule="auto"/>
        <w:jc w:val="both"/>
        <w:rPr>
          <w:rFonts w:ascii="SimSun" w:hAnsi="SimSun" w:eastAsia="SimSun" w:cs="SimSun"/>
          <w:sz w:val="17"/>
          <w:szCs w:val="17"/>
        </w:rPr>
      </w:pPr>
      <w:r>
        <w:rPr>
          <w:rFonts w:ascii="SimSun" w:hAnsi="SimSun" w:eastAsia="SimSun" w:cs="SimSun"/>
          <w:sz w:val="17"/>
          <w:szCs w:val="17"/>
          <w:color w:val="231F20"/>
          <w:spacing w:val="4"/>
        </w:rPr>
        <w:t>数据来源：根据绿色低碳工业网</w:t>
      </w:r>
      <w:r>
        <w:rPr>
          <w:rFonts w:ascii="SimSun" w:hAnsi="SimSun" w:eastAsia="SimSun" w:cs="SimSun"/>
          <w:sz w:val="8"/>
          <w:szCs w:val="8"/>
          <w:color w:val="231F20"/>
          <w:spacing w:val="4"/>
          <w:position w:val="7"/>
        </w:rPr>
        <w:t>④</w:t>
      </w:r>
      <w:r>
        <w:rPr>
          <w:rFonts w:ascii="SimSun" w:hAnsi="SimSun" w:eastAsia="SimSun" w:cs="SimSun"/>
          <w:sz w:val="17"/>
          <w:szCs w:val="17"/>
          <w:color w:val="231F20"/>
          <w:spacing w:val="4"/>
        </w:rPr>
        <w:t>及</w:t>
      </w:r>
      <w:r>
        <w:rPr>
          <w:rFonts w:ascii="SimSun" w:hAnsi="SimSun" w:eastAsia="SimSun" w:cs="SimSun"/>
          <w:sz w:val="17"/>
          <w:szCs w:val="17"/>
          <w:color w:val="231F20"/>
          <w:spacing w:val="-48"/>
        </w:rPr>
        <w:t xml:space="preserve"> </w:t>
      </w:r>
      <w:r>
        <w:rPr>
          <w:rFonts w:ascii="Arial" w:hAnsi="Arial" w:eastAsia="Arial" w:cs="Arial"/>
          <w:sz w:val="17"/>
          <w:szCs w:val="17"/>
          <w:color w:val="231F20"/>
          <w:spacing w:val="4"/>
        </w:rPr>
        <w:t>201</w:t>
      </w:r>
      <w:r>
        <w:rPr>
          <w:rFonts w:ascii="Arial" w:hAnsi="Arial" w:eastAsia="Arial" w:cs="Arial"/>
          <w:sz w:val="17"/>
          <w:szCs w:val="17"/>
          <w:color w:val="231F20"/>
          <w:spacing w:val="3"/>
        </w:rPr>
        <w:t>8</w:t>
      </w:r>
      <w:r>
        <w:rPr>
          <w:rFonts w:ascii="Arial" w:hAnsi="Arial" w:eastAsia="Arial" w:cs="Arial"/>
          <w:sz w:val="17"/>
          <w:szCs w:val="17"/>
          <w:color w:val="231F20"/>
          <w:spacing w:val="-10"/>
        </w:rPr>
        <w:t xml:space="preserve"> </w:t>
      </w:r>
      <w:r>
        <w:rPr>
          <w:rFonts w:ascii="SimSun" w:hAnsi="SimSun" w:eastAsia="SimSun" w:cs="SimSun"/>
          <w:sz w:val="17"/>
          <w:szCs w:val="17"/>
          <w:color w:val="231F20"/>
          <w:spacing w:val="3"/>
        </w:rPr>
        <w:t>年、</w:t>
      </w:r>
      <w:r>
        <w:rPr>
          <w:rFonts w:ascii="Arial" w:hAnsi="Arial" w:eastAsia="Arial" w:cs="Arial"/>
          <w:sz w:val="17"/>
          <w:szCs w:val="17"/>
          <w:color w:val="231F20"/>
          <w:spacing w:val="3"/>
        </w:rPr>
        <w:t>2019</w:t>
      </w:r>
      <w:r>
        <w:rPr>
          <w:rFonts w:ascii="Arial" w:hAnsi="Arial" w:eastAsia="Arial" w:cs="Arial"/>
          <w:sz w:val="17"/>
          <w:szCs w:val="17"/>
          <w:color w:val="231F20"/>
          <w:spacing w:val="-10"/>
        </w:rPr>
        <w:t xml:space="preserve"> </w:t>
      </w:r>
      <w:r>
        <w:rPr>
          <w:rFonts w:ascii="SimSun" w:hAnsi="SimSun" w:eastAsia="SimSun" w:cs="SimSun"/>
          <w:sz w:val="17"/>
          <w:szCs w:val="17"/>
          <w:color w:val="231F20"/>
          <w:spacing w:val="3"/>
        </w:rPr>
        <w:t>年、</w:t>
      </w:r>
      <w:r>
        <w:rPr>
          <w:rFonts w:ascii="SimSun" w:hAnsi="SimSun" w:eastAsia="SimSun" w:cs="SimSun"/>
          <w:sz w:val="17"/>
          <w:szCs w:val="17"/>
          <w:color w:val="231F20"/>
        </w:rPr>
        <w:t xml:space="preserve"> </w:t>
      </w:r>
      <w:r>
        <w:rPr>
          <w:rFonts w:ascii="Arial" w:hAnsi="Arial" w:eastAsia="Arial" w:cs="Arial"/>
          <w:sz w:val="17"/>
          <w:szCs w:val="17"/>
          <w:color w:val="231F20"/>
        </w:rPr>
        <w:t>2020</w:t>
      </w:r>
      <w:r>
        <w:rPr>
          <w:rFonts w:ascii="Arial" w:hAnsi="Arial" w:eastAsia="Arial" w:cs="Arial"/>
          <w:sz w:val="17"/>
          <w:szCs w:val="17"/>
          <w:color w:val="231F20"/>
          <w:spacing w:val="-5"/>
        </w:rPr>
        <w:t xml:space="preserve"> </w:t>
      </w:r>
      <w:r>
        <w:rPr>
          <w:rFonts w:ascii="SimSun" w:hAnsi="SimSun" w:eastAsia="SimSun" w:cs="SimSun"/>
          <w:sz w:val="17"/>
          <w:szCs w:val="17"/>
          <w:color w:val="231F20"/>
        </w:rPr>
        <w:t>年、</w:t>
      </w:r>
      <w:r>
        <w:rPr>
          <w:rFonts w:ascii="Arial" w:hAnsi="Arial" w:eastAsia="Arial" w:cs="Arial"/>
          <w:sz w:val="17"/>
          <w:szCs w:val="17"/>
          <w:color w:val="231F20"/>
        </w:rPr>
        <w:t>2021</w:t>
      </w:r>
      <w:r>
        <w:rPr>
          <w:rFonts w:ascii="Arial" w:hAnsi="Arial" w:eastAsia="Arial" w:cs="Arial"/>
          <w:sz w:val="17"/>
          <w:szCs w:val="17"/>
          <w:color w:val="231F20"/>
          <w:spacing w:val="-14"/>
        </w:rPr>
        <w:t xml:space="preserve"> </w:t>
      </w:r>
      <w:r>
        <w:rPr>
          <w:rFonts w:ascii="SimSun" w:hAnsi="SimSun" w:eastAsia="SimSun" w:cs="SimSun"/>
          <w:sz w:val="17"/>
          <w:szCs w:val="17"/>
          <w:color w:val="231F20"/>
        </w:rPr>
        <w:t>年相关省（市）万元地区生产总值能耗降低率  </w:t>
      </w:r>
      <w:r>
        <w:rPr>
          <w:rFonts w:ascii="SimSun" w:hAnsi="SimSun" w:eastAsia="SimSun" w:cs="SimSun"/>
          <w:sz w:val="17"/>
          <w:szCs w:val="17"/>
          <w:color w:val="231F20"/>
          <w:spacing w:val="8"/>
        </w:rPr>
        <w:t>等指标计算得出。</w:t>
      </w:r>
    </w:p>
    <w:p>
      <w:pPr>
        <w:ind w:left="1" w:right="204" w:firstLine="423"/>
        <w:spacing w:before="176" w:line="223"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8"/>
        </w:rPr>
        <w:t>这也意味着长江下游地区在消耗同等能源水</w:t>
      </w:r>
      <w:r>
        <w:rPr>
          <w:rFonts w:ascii="Microsoft YaHei" w:hAnsi="Microsoft YaHei" w:eastAsia="Microsoft YaHei" w:cs="Microsoft YaHei"/>
          <w:sz w:val="20"/>
          <w:szCs w:val="20"/>
          <w:color w:val="231F20"/>
          <w:spacing w:val="11"/>
        </w:rPr>
        <w:t xml:space="preserve"> </w:t>
      </w:r>
      <w:r>
        <w:rPr>
          <w:rFonts w:ascii="Microsoft YaHei" w:hAnsi="Microsoft YaHei" w:eastAsia="Microsoft YaHei" w:cs="Microsoft YaHei"/>
          <w:sz w:val="20"/>
          <w:szCs w:val="20"/>
          <w:color w:val="231F20"/>
          <w:spacing w:val="8"/>
        </w:rPr>
        <w:t>平条件下，可创造出更多经济活动价值，展现出更</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
        </w:rPr>
        <w:t>高水平投入—产出生态效率</w:t>
      </w:r>
      <w:r>
        <w:rPr>
          <w:rFonts w:ascii="Microsoft YaHei" w:hAnsi="Microsoft YaHei" w:eastAsia="Microsoft YaHei" w:cs="Microsoft YaHei"/>
          <w:sz w:val="20"/>
          <w:szCs w:val="20"/>
          <w:color w:val="231F20"/>
          <w:spacing w:val="-34"/>
        </w:rPr>
        <w:t xml:space="preserve"> </w:t>
      </w:r>
      <w:r>
        <w:rPr>
          <w:rFonts w:ascii="Microsoft YaHei" w:hAnsi="Microsoft YaHei" w:eastAsia="Microsoft YaHei" w:cs="Microsoft YaHei"/>
          <w:sz w:val="20"/>
          <w:szCs w:val="20"/>
          <w:color w:val="231F20"/>
          <w:spacing w:val="1"/>
        </w:rPr>
        <w:t>。同时，根据</w:t>
      </w:r>
      <w:r>
        <w:rPr>
          <w:rFonts w:ascii="Microsoft YaHei" w:hAnsi="Microsoft YaHei" w:eastAsia="Microsoft YaHei" w:cs="Microsoft YaHei"/>
          <w:sz w:val="20"/>
          <w:szCs w:val="20"/>
          <w:color w:val="231F20"/>
          <w:spacing w:val="-26"/>
        </w:rPr>
        <w:t xml:space="preserve"> </w:t>
      </w:r>
      <w:r>
        <w:rPr>
          <w:rFonts w:ascii="Arial" w:hAnsi="Arial" w:eastAsia="Arial" w:cs="Arial"/>
          <w:sz w:val="20"/>
          <w:szCs w:val="20"/>
          <w:color w:val="231F20"/>
          <w:spacing w:val="1"/>
        </w:rPr>
        <w:t>2021</w:t>
      </w:r>
      <w:r>
        <w:rPr>
          <w:rFonts w:ascii="Arial" w:hAnsi="Arial" w:eastAsia="Arial" w:cs="Arial"/>
          <w:sz w:val="20"/>
          <w:szCs w:val="20"/>
          <w:color w:val="231F20"/>
          <w:spacing w:val="-22"/>
        </w:rPr>
        <w:t xml:space="preserve"> </w:t>
      </w:r>
      <w:r>
        <w:rPr>
          <w:rFonts w:ascii="Microsoft YaHei" w:hAnsi="Microsoft YaHei" w:eastAsia="Microsoft YaHei" w:cs="Microsoft YaHei"/>
          <w:sz w:val="20"/>
          <w:szCs w:val="20"/>
          <w:color w:val="231F20"/>
          <w:spacing w:val="1"/>
        </w:rPr>
        <w:t>年各</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5"/>
        </w:rPr>
        <w:t>省（市）水资源公报数据显示，</w:t>
      </w:r>
      <w:r>
        <w:rPr>
          <w:rFonts w:ascii="Arial" w:hAnsi="Arial" w:eastAsia="Arial" w:cs="Arial"/>
          <w:sz w:val="20"/>
          <w:szCs w:val="20"/>
          <w:color w:val="231F20"/>
          <w:spacing w:val="-5"/>
        </w:rPr>
        <w:t>2021</w:t>
      </w:r>
      <w:r>
        <w:rPr>
          <w:rFonts w:ascii="Arial" w:hAnsi="Arial" w:eastAsia="Arial" w:cs="Arial"/>
          <w:sz w:val="20"/>
          <w:szCs w:val="20"/>
          <w:color w:val="231F20"/>
          <w:spacing w:val="1"/>
        </w:rPr>
        <w:t xml:space="preserve"> </w:t>
      </w:r>
      <w:r>
        <w:rPr>
          <w:rFonts w:ascii="Microsoft YaHei" w:hAnsi="Microsoft YaHei" w:eastAsia="Microsoft YaHei" w:cs="Microsoft YaHei"/>
          <w:sz w:val="20"/>
          <w:szCs w:val="20"/>
          <w:color w:val="231F20"/>
          <w:spacing w:val="-5"/>
        </w:rPr>
        <w:t>年上海、浙江万</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7"/>
        </w:rPr>
        <w:t>元国内生产总值（当年价）用水量分别为 </w:t>
      </w:r>
      <w:r>
        <w:rPr>
          <w:rFonts w:ascii="Arial" w:hAnsi="Arial" w:eastAsia="Arial" w:cs="Arial"/>
          <w:sz w:val="20"/>
          <w:szCs w:val="20"/>
          <w:color w:val="231F20"/>
          <w:spacing w:val="7"/>
        </w:rPr>
        <w:t>18.</w:t>
      </w:r>
      <w:r>
        <w:rPr>
          <w:rFonts w:ascii="Arial" w:hAnsi="Arial" w:eastAsia="Arial" w:cs="Arial"/>
          <w:sz w:val="20"/>
          <w:szCs w:val="20"/>
          <w:color w:val="231F20"/>
          <w:spacing w:val="6"/>
        </w:rPr>
        <w:t>00</w:t>
      </w:r>
      <w:r>
        <w:rPr>
          <w:rFonts w:ascii="Arial" w:hAnsi="Arial" w:eastAsia="Arial" w:cs="Arial"/>
          <w:sz w:val="20"/>
          <w:szCs w:val="20"/>
          <w:color w:val="231F20"/>
          <w:spacing w:val="-11"/>
        </w:rPr>
        <w:t xml:space="preserve"> </w:t>
      </w:r>
      <w:r>
        <w:rPr>
          <w:rFonts w:ascii="Microsoft YaHei" w:hAnsi="Microsoft YaHei" w:eastAsia="Microsoft YaHei" w:cs="Microsoft YaHei"/>
          <w:sz w:val="20"/>
          <w:szCs w:val="20"/>
          <w:color w:val="231F20"/>
          <w:spacing w:val="6"/>
        </w:rPr>
        <w:t>立</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6"/>
        </w:rPr>
        <w:t>方米、</w:t>
      </w:r>
      <w:r>
        <w:rPr>
          <w:rFonts w:ascii="Arial" w:hAnsi="Arial" w:eastAsia="Arial" w:cs="Arial"/>
          <w:sz w:val="20"/>
          <w:szCs w:val="20"/>
          <w:color w:val="231F20"/>
          <w:spacing w:val="-6"/>
        </w:rPr>
        <w:t>22.64</w:t>
      </w:r>
      <w:r>
        <w:rPr>
          <w:rFonts w:ascii="Arial" w:hAnsi="Arial" w:eastAsia="Arial" w:cs="Arial"/>
          <w:sz w:val="20"/>
          <w:szCs w:val="20"/>
          <w:color w:val="231F20"/>
          <w:spacing w:val="-21"/>
        </w:rPr>
        <w:t xml:space="preserve"> </w:t>
      </w:r>
      <w:r>
        <w:rPr>
          <w:rFonts w:ascii="Microsoft YaHei" w:hAnsi="Microsoft YaHei" w:eastAsia="Microsoft YaHei" w:cs="Microsoft YaHei"/>
          <w:sz w:val="20"/>
          <w:szCs w:val="20"/>
          <w:color w:val="231F20"/>
          <w:spacing w:val="-6"/>
        </w:rPr>
        <w:t>立方米，而同年四川、云南、贵州</w:t>
      </w:r>
      <w:r>
        <w:rPr>
          <w:rFonts w:ascii="Microsoft YaHei" w:hAnsi="Microsoft YaHei" w:eastAsia="Microsoft YaHei" w:cs="Microsoft YaHei"/>
          <w:sz w:val="20"/>
          <w:szCs w:val="20"/>
          <w:color w:val="231F20"/>
          <w:spacing w:val="-7"/>
        </w:rPr>
        <w:t>三省对</w:t>
      </w:r>
    </w:p>
    <w:p>
      <w:pPr>
        <w:spacing w:line="223" w:lineRule="auto"/>
        <w:sectPr>
          <w:type w:val="continuous"/>
          <w:pgSz w:w="12246" w:h="17178"/>
          <w:pgMar w:top="1667" w:right="1042" w:bottom="1157" w:left="1326" w:header="1384" w:footer="969" w:gutter="0"/>
          <w:cols w:equalWidth="0" w:num="2">
            <w:col w:w="4992" w:space="100"/>
            <w:col w:w="4785" w:space="0"/>
          </w:cols>
        </w:sectPr>
        <w:rPr>
          <w:rFonts w:ascii="Microsoft YaHei" w:hAnsi="Microsoft YaHei" w:eastAsia="Microsoft YaHei" w:cs="Microsoft YaHei"/>
          <w:sz w:val="20"/>
          <w:szCs w:val="20"/>
        </w:rPr>
      </w:pPr>
    </w:p>
    <w:p>
      <w:pPr>
        <w:spacing w:line="132" w:lineRule="exact"/>
        <w:rPr/>
      </w:pPr>
      <w:r/>
    </w:p>
    <w:p>
      <w:pPr>
        <w:spacing w:line="132" w:lineRule="exact"/>
        <w:sectPr>
          <w:headerReference w:type="default" r:id="rId11"/>
          <w:footerReference w:type="default" r:id="rId12"/>
          <w:pgSz w:w="12246" w:h="17178"/>
          <w:pgMar w:top="1697" w:right="1338" w:bottom="1157" w:left="1247" w:header="1378" w:footer="970" w:gutter="0"/>
          <w:cols w:equalWidth="0" w:num="1">
            <w:col w:w="9660" w:space="0"/>
          </w:cols>
        </w:sectPr>
        <w:rPr/>
      </w:pPr>
    </w:p>
    <w:p>
      <w:pPr>
        <w:ind w:left="2" w:right="243"/>
        <w:spacing w:before="44" w:line="235"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
        </w:rPr>
        <w:t>应指标分别达到</w:t>
      </w:r>
      <w:r>
        <w:rPr>
          <w:rFonts w:ascii="Microsoft YaHei" w:hAnsi="Microsoft YaHei" w:eastAsia="Microsoft YaHei" w:cs="Microsoft YaHei"/>
          <w:sz w:val="20"/>
          <w:szCs w:val="20"/>
          <w:color w:val="231F20"/>
          <w:spacing w:val="-22"/>
        </w:rPr>
        <w:t xml:space="preserve"> </w:t>
      </w:r>
      <w:r>
        <w:rPr>
          <w:rFonts w:ascii="Arial" w:hAnsi="Arial" w:eastAsia="Arial" w:cs="Arial"/>
          <w:sz w:val="20"/>
          <w:szCs w:val="20"/>
          <w:color w:val="231F20"/>
          <w:spacing w:val="-1"/>
        </w:rPr>
        <w:t>46.00</w:t>
      </w:r>
      <w:r>
        <w:rPr>
          <w:rFonts w:ascii="Arial" w:hAnsi="Arial" w:eastAsia="Arial" w:cs="Arial"/>
          <w:sz w:val="20"/>
          <w:szCs w:val="20"/>
          <w:color w:val="231F20"/>
          <w:spacing w:val="-17"/>
        </w:rPr>
        <w:t xml:space="preserve"> </w:t>
      </w:r>
      <w:r>
        <w:rPr>
          <w:rFonts w:ascii="Microsoft YaHei" w:hAnsi="Microsoft YaHei" w:eastAsia="Microsoft YaHei" w:cs="Microsoft YaHei"/>
          <w:sz w:val="20"/>
          <w:szCs w:val="20"/>
          <w:color w:val="231F20"/>
          <w:spacing w:val="-1"/>
        </w:rPr>
        <w:t>立方米、</w:t>
      </w:r>
      <w:r>
        <w:rPr>
          <w:rFonts w:ascii="Arial" w:hAnsi="Arial" w:eastAsia="Arial" w:cs="Arial"/>
          <w:sz w:val="20"/>
          <w:szCs w:val="20"/>
          <w:color w:val="231F20"/>
          <w:spacing w:val="-1"/>
        </w:rPr>
        <w:t>59.</w:t>
      </w:r>
      <w:r>
        <w:rPr>
          <w:rFonts w:ascii="Arial" w:hAnsi="Arial" w:eastAsia="Arial" w:cs="Arial"/>
          <w:sz w:val="20"/>
          <w:szCs w:val="20"/>
          <w:color w:val="231F20"/>
          <w:spacing w:val="-2"/>
        </w:rPr>
        <w:t>00</w:t>
      </w:r>
      <w:r>
        <w:rPr>
          <w:rFonts w:ascii="Arial" w:hAnsi="Arial" w:eastAsia="Arial" w:cs="Arial"/>
          <w:sz w:val="20"/>
          <w:szCs w:val="20"/>
          <w:color w:val="231F20"/>
          <w:spacing w:val="-16"/>
        </w:rPr>
        <w:t xml:space="preserve"> </w:t>
      </w:r>
      <w:r>
        <w:rPr>
          <w:rFonts w:ascii="Microsoft YaHei" w:hAnsi="Microsoft YaHei" w:eastAsia="Microsoft YaHei" w:cs="Microsoft YaHei"/>
          <w:sz w:val="20"/>
          <w:szCs w:val="20"/>
          <w:color w:val="231F20"/>
          <w:spacing w:val="-2"/>
        </w:rPr>
        <w:t>立方米、</w:t>
      </w:r>
      <w:r>
        <w:rPr>
          <w:rFonts w:ascii="Arial" w:hAnsi="Arial" w:eastAsia="Arial" w:cs="Arial"/>
          <w:sz w:val="20"/>
          <w:szCs w:val="20"/>
          <w:color w:val="231F20"/>
          <w:spacing w:val="-2"/>
        </w:rPr>
        <w:t>53.13</w:t>
      </w:r>
      <w:r>
        <w:rPr>
          <w:rFonts w:ascii="Arial" w:hAnsi="Arial" w:eastAsia="Arial" w:cs="Arial"/>
          <w:sz w:val="20"/>
          <w:szCs w:val="20"/>
          <w:color w:val="231F20"/>
        </w:rPr>
        <w:t xml:space="preserve">  </w:t>
      </w:r>
      <w:r>
        <w:rPr>
          <w:rFonts w:ascii="Microsoft YaHei" w:hAnsi="Microsoft YaHei" w:eastAsia="Microsoft YaHei" w:cs="Microsoft YaHei"/>
          <w:sz w:val="20"/>
          <w:szCs w:val="20"/>
          <w:color w:val="231F20"/>
          <w:spacing w:val="11"/>
        </w:rPr>
        <w:t>立方米，三地产业水资源消耗平均水平约为上海、</w:t>
      </w:r>
      <w:r>
        <w:rPr>
          <w:rFonts w:ascii="Microsoft YaHei" w:hAnsi="Microsoft YaHei" w:eastAsia="Microsoft YaHei" w:cs="Microsoft YaHei"/>
          <w:sz w:val="20"/>
          <w:szCs w:val="20"/>
          <w:color w:val="231F20"/>
          <w:spacing w:val="12"/>
        </w:rPr>
        <w:t xml:space="preserve"> </w:t>
      </w:r>
      <w:r>
        <w:rPr>
          <w:rFonts w:ascii="Microsoft YaHei" w:hAnsi="Microsoft YaHei" w:eastAsia="Microsoft YaHei" w:cs="Microsoft YaHei"/>
          <w:sz w:val="20"/>
          <w:szCs w:val="20"/>
          <w:color w:val="231F20"/>
          <w:spacing w:val="-13"/>
        </w:rPr>
        <w:t>浙江两省（市）的</w:t>
      </w:r>
      <w:r>
        <w:rPr>
          <w:rFonts w:ascii="Microsoft YaHei" w:hAnsi="Microsoft YaHei" w:eastAsia="Microsoft YaHei" w:cs="Microsoft YaHei"/>
          <w:sz w:val="20"/>
          <w:szCs w:val="20"/>
          <w:color w:val="231F20"/>
          <w:spacing w:val="-26"/>
        </w:rPr>
        <w:t xml:space="preserve"> </w:t>
      </w:r>
      <w:r>
        <w:rPr>
          <w:rFonts w:ascii="Arial" w:hAnsi="Arial" w:eastAsia="Arial" w:cs="Arial"/>
          <w:sz w:val="20"/>
          <w:szCs w:val="20"/>
          <w:color w:val="231F20"/>
          <w:spacing w:val="-13"/>
        </w:rPr>
        <w:t>2.6</w:t>
      </w:r>
      <w:r>
        <w:rPr>
          <w:rFonts w:ascii="Arial" w:hAnsi="Arial" w:eastAsia="Arial" w:cs="Arial"/>
          <w:sz w:val="20"/>
          <w:szCs w:val="20"/>
          <w:color w:val="231F20"/>
          <w:spacing w:val="-29"/>
        </w:rPr>
        <w:t xml:space="preserve"> </w:t>
      </w:r>
      <w:r>
        <w:rPr>
          <w:rFonts w:ascii="Microsoft YaHei" w:hAnsi="Microsoft YaHei" w:eastAsia="Microsoft YaHei" w:cs="Microsoft YaHei"/>
          <w:sz w:val="20"/>
          <w:szCs w:val="20"/>
          <w:color w:val="231F20"/>
          <w:spacing w:val="-13"/>
        </w:rPr>
        <w:t>倍</w:t>
      </w:r>
      <w:r>
        <w:rPr>
          <w:rFonts w:ascii="Microsoft YaHei" w:hAnsi="Microsoft YaHei" w:eastAsia="Microsoft YaHei" w:cs="Microsoft YaHei"/>
          <w:sz w:val="10"/>
          <w:szCs w:val="10"/>
          <w:color w:val="231F20"/>
          <w:spacing w:val="6"/>
          <w:position w:val="8"/>
        </w:rPr>
        <w:t>⑤</w:t>
      </w:r>
      <w:r>
        <w:rPr>
          <w:rFonts w:ascii="Microsoft YaHei" w:hAnsi="Microsoft YaHei" w:eastAsia="Microsoft YaHei" w:cs="Microsoft YaHei"/>
          <w:sz w:val="20"/>
          <w:szCs w:val="20"/>
          <w:color w:val="231F20"/>
          <w:spacing w:val="6"/>
        </w:rPr>
        <w:t>。</w:t>
      </w:r>
    </w:p>
    <w:p>
      <w:pPr>
        <w:ind w:left="3" w:right="322" w:firstLine="418"/>
        <w:spacing w:before="5" w:line="233"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7"/>
        </w:rPr>
        <w:t>综上，相较于较为发达的下游地区，长江上游</w:t>
      </w:r>
      <w:r>
        <w:rPr>
          <w:rFonts w:ascii="Microsoft YaHei" w:hAnsi="Microsoft YaHei" w:eastAsia="Microsoft YaHei" w:cs="Microsoft YaHei"/>
          <w:sz w:val="20"/>
          <w:szCs w:val="20"/>
          <w:color w:val="231F20"/>
          <w:spacing w:val="16"/>
          <w:w w:val="101"/>
        </w:rPr>
        <w:t xml:space="preserve"> </w:t>
      </w:r>
      <w:r>
        <w:rPr>
          <w:rFonts w:ascii="Microsoft YaHei" w:hAnsi="Microsoft YaHei" w:eastAsia="Microsoft YaHei" w:cs="Microsoft YaHei"/>
          <w:sz w:val="20"/>
          <w:szCs w:val="20"/>
          <w:color w:val="231F20"/>
          <w:spacing w:val="16"/>
        </w:rPr>
        <w:t>地区整体产业仍呈现出粗放式</w:t>
      </w:r>
      <w:r>
        <w:rPr>
          <w:rFonts w:ascii="Microsoft YaHei" w:hAnsi="Microsoft YaHei" w:eastAsia="Microsoft YaHei" w:cs="Microsoft YaHei"/>
          <w:sz w:val="20"/>
          <w:szCs w:val="20"/>
          <w:color w:val="231F20"/>
          <w:spacing w:val="-20"/>
        </w:rPr>
        <w:t xml:space="preserve"> </w:t>
      </w:r>
      <w:r>
        <w:rPr>
          <w:rFonts w:ascii="Microsoft YaHei" w:hAnsi="Microsoft YaHei" w:eastAsia="Microsoft YaHei" w:cs="Microsoft YaHei"/>
          <w:sz w:val="20"/>
          <w:szCs w:val="20"/>
          <w:color w:val="231F20"/>
          <w:spacing w:val="16"/>
        </w:rPr>
        <w:t>、高消耗的发展特</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征，单位产出资源消耗、能源消耗水平相对处于高</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位，表明区域既有产业体系绿色化、生态化程度仍</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7"/>
        </w:rPr>
        <w:t>有待提高。</w:t>
      </w:r>
    </w:p>
    <w:p>
      <w:pPr>
        <w:pStyle w:val="BodyText"/>
        <w:ind w:left="10" w:right="322" w:firstLine="414"/>
        <w:spacing w:before="2" w:line="290" w:lineRule="auto"/>
        <w:rPr>
          <w:sz w:val="20"/>
          <w:szCs w:val="20"/>
        </w:rPr>
      </w:pPr>
      <w:r>
        <w:rPr>
          <w:rFonts w:ascii="Arial" w:hAnsi="Arial" w:eastAsia="Arial" w:cs="Arial"/>
          <w:sz w:val="20"/>
          <w:szCs w:val="20"/>
          <w:color w:val="231F20"/>
          <w:spacing w:val="-1"/>
        </w:rPr>
        <w:t>2.</w:t>
      </w:r>
      <w:r>
        <w:rPr>
          <w:sz w:val="20"/>
          <w:szCs w:val="20"/>
          <w:color w:val="231F20"/>
          <w:spacing w:val="-1"/>
        </w:rPr>
        <w:t>组织层：产业结构高级化程度不足，区域既有</w:t>
      </w:r>
      <w:r>
        <w:rPr>
          <w:sz w:val="20"/>
          <w:szCs w:val="20"/>
          <w:color w:val="231F20"/>
          <w:spacing w:val="8"/>
        </w:rPr>
        <w:t xml:space="preserve"> </w:t>
      </w:r>
      <w:r>
        <w:rPr>
          <w:sz w:val="20"/>
          <w:szCs w:val="20"/>
          <w:color w:val="231F20"/>
          <w:spacing w:val="9"/>
        </w:rPr>
        <w:t>产业体系的现代化程度有待提升</w:t>
      </w:r>
    </w:p>
    <w:p>
      <w:pPr>
        <w:ind w:left="422"/>
        <w:spacing w:before="49" w:line="165"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8"/>
        </w:rPr>
        <w:t>对长江上游和下游地区之间的三次规模及结</w:t>
      </w:r>
    </w:p>
    <w:p>
      <w:pPr>
        <w:spacing w:line="14" w:lineRule="auto"/>
        <w:rPr>
          <w:rFonts w:ascii="Arial"/>
          <w:sz w:val="2"/>
        </w:rPr>
      </w:pPr>
      <w:r>
        <w:rPr>
          <w:rFonts w:ascii="Arial" w:hAnsi="Arial" w:eastAsia="Arial" w:cs="Arial"/>
          <w:sz w:val="2"/>
          <w:szCs w:val="2"/>
        </w:rPr>
        <w:br w:type="column"/>
      </w:r>
    </w:p>
    <w:p>
      <w:pPr>
        <w:ind w:right="79" w:firstLine="3"/>
        <w:spacing w:before="41" w:line="235"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8"/>
        </w:rPr>
        <w:t>构进行比较可发现，长江上游地区整体产业</w:t>
      </w:r>
      <w:r>
        <w:rPr>
          <w:rFonts w:ascii="Microsoft YaHei" w:hAnsi="Microsoft YaHei" w:eastAsia="Microsoft YaHei" w:cs="Microsoft YaHei"/>
          <w:sz w:val="20"/>
          <w:szCs w:val="20"/>
          <w:color w:val="231F20"/>
          <w:spacing w:val="7"/>
        </w:rPr>
        <w:t>规模和</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能级不高，既有产业体系的高级化、现代化程度仍</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7"/>
        </w:rPr>
        <w:t>显不足（见表</w:t>
      </w:r>
      <w:r>
        <w:rPr>
          <w:rFonts w:ascii="Microsoft YaHei" w:hAnsi="Microsoft YaHei" w:eastAsia="Microsoft YaHei" w:cs="Microsoft YaHei"/>
          <w:sz w:val="20"/>
          <w:szCs w:val="20"/>
          <w:color w:val="231F20"/>
          <w:spacing w:val="-3"/>
        </w:rPr>
        <w:t xml:space="preserve"> </w:t>
      </w:r>
      <w:r>
        <w:rPr>
          <w:rFonts w:ascii="Arial" w:hAnsi="Arial" w:eastAsia="Arial" w:cs="Arial"/>
          <w:sz w:val="20"/>
          <w:szCs w:val="20"/>
          <w:color w:val="231F20"/>
          <w:spacing w:val="-7"/>
        </w:rPr>
        <w:t>3</w:t>
      </w:r>
      <w:r>
        <w:rPr>
          <w:rFonts w:ascii="Microsoft YaHei" w:hAnsi="Microsoft YaHei" w:eastAsia="Microsoft YaHei" w:cs="Microsoft YaHei"/>
          <w:sz w:val="20"/>
          <w:szCs w:val="20"/>
          <w:color w:val="231F20"/>
          <w:spacing w:val="-7"/>
        </w:rPr>
        <w:t>）。 具体来看，</w:t>
      </w:r>
      <w:r>
        <w:rPr>
          <w:rFonts w:ascii="Arial" w:hAnsi="Arial" w:eastAsia="Arial" w:cs="Arial"/>
          <w:sz w:val="20"/>
          <w:szCs w:val="20"/>
          <w:color w:val="231F20"/>
          <w:spacing w:val="-7"/>
        </w:rPr>
        <w:t>2010</w:t>
      </w:r>
      <w:r>
        <w:rPr>
          <w:rFonts w:ascii="Microsoft YaHei" w:hAnsi="Microsoft YaHei" w:eastAsia="Microsoft YaHei" w:cs="Microsoft YaHei"/>
          <w:sz w:val="20"/>
          <w:szCs w:val="20"/>
          <w:color w:val="231F20"/>
          <w:spacing w:val="-7"/>
        </w:rPr>
        <w:t>—</w:t>
      </w:r>
      <w:r>
        <w:rPr>
          <w:rFonts w:ascii="Arial" w:hAnsi="Arial" w:eastAsia="Arial" w:cs="Arial"/>
          <w:sz w:val="20"/>
          <w:szCs w:val="20"/>
          <w:color w:val="231F20"/>
          <w:spacing w:val="-7"/>
        </w:rPr>
        <w:t>2021</w:t>
      </w:r>
      <w:r>
        <w:rPr>
          <w:rFonts w:ascii="Arial" w:hAnsi="Arial" w:eastAsia="Arial" w:cs="Arial"/>
          <w:sz w:val="20"/>
          <w:szCs w:val="20"/>
          <w:color w:val="231F20"/>
          <w:spacing w:val="-16"/>
        </w:rPr>
        <w:t xml:space="preserve"> </w:t>
      </w:r>
      <w:r>
        <w:rPr>
          <w:rFonts w:ascii="Microsoft YaHei" w:hAnsi="Microsoft YaHei" w:eastAsia="Microsoft YaHei" w:cs="Microsoft YaHei"/>
          <w:sz w:val="20"/>
          <w:szCs w:val="20"/>
          <w:color w:val="231F20"/>
          <w:spacing w:val="-7"/>
        </w:rPr>
        <w:t>年长江上</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8"/>
        </w:rPr>
        <w:t>游地区的三次产业增加值规模多数低于长江</w:t>
      </w:r>
      <w:r>
        <w:rPr>
          <w:rFonts w:ascii="Microsoft YaHei" w:hAnsi="Microsoft YaHei" w:eastAsia="Microsoft YaHei" w:cs="Microsoft YaHei"/>
          <w:sz w:val="20"/>
          <w:szCs w:val="20"/>
          <w:color w:val="231F20"/>
          <w:spacing w:val="17"/>
        </w:rPr>
        <w:t>下游</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地区，特别是第二产业和第三产业的规模差距较为</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6"/>
        </w:rPr>
        <w:t>明显</w:t>
      </w:r>
      <w:r>
        <w:rPr>
          <w:rFonts w:ascii="Microsoft YaHei" w:hAnsi="Microsoft YaHei" w:eastAsia="Microsoft YaHei" w:cs="Microsoft YaHei"/>
          <w:sz w:val="20"/>
          <w:szCs w:val="20"/>
          <w:color w:val="231F20"/>
          <w:spacing w:val="-15"/>
        </w:rPr>
        <w:t xml:space="preserve"> </w:t>
      </w:r>
      <w:r>
        <w:rPr>
          <w:rFonts w:ascii="Microsoft YaHei" w:hAnsi="Microsoft YaHei" w:eastAsia="Microsoft YaHei" w:cs="Microsoft YaHei"/>
          <w:sz w:val="20"/>
          <w:szCs w:val="20"/>
          <w:color w:val="231F20"/>
          <w:spacing w:val="6"/>
        </w:rPr>
        <w:t>。尽管近十年两者差距有缩减趋势，但从增加</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值数据比值看，长江上游地区第二产业、第三产业</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rPr>
        <w:t>规模仅为下游地区的</w:t>
      </w:r>
      <w:r>
        <w:rPr>
          <w:rFonts w:ascii="Microsoft YaHei" w:hAnsi="Microsoft YaHei" w:eastAsia="Microsoft YaHei" w:cs="Microsoft YaHei"/>
          <w:sz w:val="20"/>
          <w:szCs w:val="20"/>
          <w:color w:val="231F20"/>
          <w:spacing w:val="-10"/>
        </w:rPr>
        <w:t xml:space="preserve"> </w:t>
      </w:r>
      <w:r>
        <w:rPr>
          <w:rFonts w:ascii="Arial" w:hAnsi="Arial" w:eastAsia="Arial" w:cs="Arial"/>
          <w:sz w:val="20"/>
          <w:szCs w:val="20"/>
          <w:color w:val="231F20"/>
        </w:rPr>
        <w:t>34.00%</w:t>
      </w:r>
      <w:r>
        <w:rPr>
          <w:rFonts w:ascii="Microsoft YaHei" w:hAnsi="Microsoft YaHei" w:eastAsia="Microsoft YaHei" w:cs="Microsoft YaHei"/>
          <w:sz w:val="20"/>
          <w:szCs w:val="20"/>
          <w:color w:val="231F20"/>
        </w:rPr>
        <w:t>—</w:t>
      </w:r>
      <w:r>
        <w:rPr>
          <w:rFonts w:ascii="Arial" w:hAnsi="Arial" w:eastAsia="Arial" w:cs="Arial"/>
          <w:sz w:val="20"/>
          <w:szCs w:val="20"/>
          <w:color w:val="231F20"/>
        </w:rPr>
        <w:t>46.00%</w:t>
      </w:r>
      <w:r>
        <w:rPr>
          <w:rFonts w:ascii="Microsoft YaHei" w:hAnsi="Microsoft YaHei" w:eastAsia="Microsoft YaHei" w:cs="Microsoft YaHei"/>
          <w:sz w:val="10"/>
          <w:szCs w:val="10"/>
          <w:color w:val="231F20"/>
          <w:position w:val="8"/>
        </w:rPr>
        <w:t>⑥</w:t>
      </w:r>
      <w:r>
        <w:rPr>
          <w:rFonts w:ascii="Microsoft YaHei" w:hAnsi="Microsoft YaHei" w:eastAsia="Microsoft YaHei" w:cs="Microsoft YaHei"/>
          <w:sz w:val="20"/>
          <w:szCs w:val="20"/>
          <w:color w:val="231F20"/>
        </w:rPr>
        <w:t>。</w:t>
      </w:r>
    </w:p>
    <w:p>
      <w:pPr>
        <w:ind w:firstLine="423"/>
        <w:spacing w:before="4" w:line="211"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7"/>
        </w:rPr>
        <w:t>就三次产业比重而言，长江上游地区的第一产</w:t>
      </w:r>
      <w:r>
        <w:rPr>
          <w:rFonts w:ascii="Microsoft YaHei" w:hAnsi="Microsoft YaHei" w:eastAsia="Microsoft YaHei" w:cs="Microsoft YaHei"/>
          <w:sz w:val="20"/>
          <w:szCs w:val="20"/>
          <w:color w:val="231F20"/>
          <w:spacing w:val="6"/>
        </w:rPr>
        <w:t xml:space="preserve">  </w:t>
      </w:r>
      <w:r>
        <w:rPr>
          <w:rFonts w:ascii="Microsoft YaHei" w:hAnsi="Microsoft YaHei" w:eastAsia="Microsoft YaHei" w:cs="Microsoft YaHei"/>
          <w:sz w:val="20"/>
          <w:szCs w:val="20"/>
          <w:color w:val="231F20"/>
          <w:spacing w:val="3"/>
        </w:rPr>
        <w:t>业比重明显高于长江下游地区（</w:t>
      </w:r>
      <w:r>
        <w:rPr>
          <w:rFonts w:ascii="Arial" w:hAnsi="Arial" w:eastAsia="Arial" w:cs="Arial"/>
          <w:sz w:val="20"/>
          <w:szCs w:val="20"/>
          <w:color w:val="231F20"/>
          <w:spacing w:val="3"/>
        </w:rPr>
        <w:t>2010</w:t>
      </w:r>
      <w:r>
        <w:rPr>
          <w:rFonts w:ascii="Arial" w:hAnsi="Arial" w:eastAsia="Arial" w:cs="Arial"/>
          <w:sz w:val="20"/>
          <w:szCs w:val="20"/>
          <w:color w:val="231F20"/>
          <w:spacing w:val="-11"/>
        </w:rPr>
        <w:t xml:space="preserve"> </w:t>
      </w:r>
      <w:r>
        <w:rPr>
          <w:rFonts w:ascii="Microsoft YaHei" w:hAnsi="Microsoft YaHei" w:eastAsia="Microsoft YaHei" w:cs="Microsoft YaHei"/>
          <w:sz w:val="20"/>
          <w:szCs w:val="20"/>
          <w:color w:val="231F20"/>
          <w:spacing w:val="3"/>
        </w:rPr>
        <w:t>年、</w:t>
      </w:r>
      <w:r>
        <w:rPr>
          <w:rFonts w:ascii="Arial" w:hAnsi="Arial" w:eastAsia="Arial" w:cs="Arial"/>
          <w:sz w:val="20"/>
          <w:szCs w:val="20"/>
          <w:color w:val="231F20"/>
          <w:spacing w:val="3"/>
        </w:rPr>
        <w:t>2015</w:t>
      </w:r>
      <w:r>
        <w:rPr>
          <w:rFonts w:ascii="Arial" w:hAnsi="Arial" w:eastAsia="Arial" w:cs="Arial"/>
          <w:sz w:val="20"/>
          <w:szCs w:val="20"/>
          <w:color w:val="231F20"/>
          <w:spacing w:val="-10"/>
        </w:rPr>
        <w:t xml:space="preserve"> </w:t>
      </w:r>
      <w:r>
        <w:rPr>
          <w:rFonts w:ascii="Microsoft YaHei" w:hAnsi="Microsoft YaHei" w:eastAsia="Microsoft YaHei" w:cs="Microsoft YaHei"/>
          <w:sz w:val="20"/>
          <w:szCs w:val="20"/>
          <w:color w:val="231F20"/>
          <w:spacing w:val="2"/>
        </w:rPr>
        <w:t>年、</w:t>
      </w:r>
      <w:r>
        <w:rPr>
          <w:rFonts w:ascii="Microsoft YaHei" w:hAnsi="Microsoft YaHei" w:eastAsia="Microsoft YaHei" w:cs="Microsoft YaHei"/>
          <w:sz w:val="20"/>
          <w:szCs w:val="20"/>
          <w:color w:val="231F20"/>
        </w:rPr>
        <w:t xml:space="preserve"> </w:t>
      </w:r>
      <w:r>
        <w:rPr>
          <w:rFonts w:ascii="Arial" w:hAnsi="Arial" w:eastAsia="Arial" w:cs="Arial"/>
          <w:sz w:val="20"/>
          <w:szCs w:val="20"/>
          <w:color w:val="231F20"/>
          <w:spacing w:val="15"/>
        </w:rPr>
        <w:t>2021</w:t>
      </w:r>
      <w:r>
        <w:rPr>
          <w:rFonts w:ascii="Arial" w:hAnsi="Arial" w:eastAsia="Arial" w:cs="Arial"/>
          <w:sz w:val="20"/>
          <w:szCs w:val="20"/>
          <w:color w:val="231F20"/>
          <w:spacing w:val="-12"/>
        </w:rPr>
        <w:t xml:space="preserve"> </w:t>
      </w:r>
      <w:r>
        <w:rPr>
          <w:rFonts w:ascii="Microsoft YaHei" w:hAnsi="Microsoft YaHei" w:eastAsia="Microsoft YaHei" w:cs="Microsoft YaHei"/>
          <w:sz w:val="20"/>
          <w:szCs w:val="20"/>
          <w:color w:val="231F20"/>
          <w:spacing w:val="15"/>
        </w:rPr>
        <w:t>年的比重差值均高于</w:t>
      </w:r>
      <w:r>
        <w:rPr>
          <w:rFonts w:ascii="Microsoft YaHei" w:hAnsi="Microsoft YaHei" w:eastAsia="Microsoft YaHei" w:cs="Microsoft YaHei"/>
          <w:sz w:val="20"/>
          <w:szCs w:val="20"/>
          <w:color w:val="231F20"/>
          <w:spacing w:val="-16"/>
        </w:rPr>
        <w:t xml:space="preserve"> </w:t>
      </w:r>
      <w:r>
        <w:rPr>
          <w:rFonts w:ascii="Arial" w:hAnsi="Arial" w:eastAsia="Arial" w:cs="Arial"/>
          <w:sz w:val="20"/>
          <w:szCs w:val="20"/>
          <w:color w:val="231F20"/>
          <w:spacing w:val="15"/>
        </w:rPr>
        <w:t>6</w:t>
      </w:r>
      <w:r>
        <w:rPr>
          <w:rFonts w:ascii="Microsoft YaHei" w:hAnsi="Microsoft YaHei" w:eastAsia="Microsoft YaHei" w:cs="Microsoft YaHei"/>
          <w:sz w:val="20"/>
          <w:szCs w:val="20"/>
          <w:color w:val="231F20"/>
          <w:spacing w:val="15"/>
        </w:rPr>
        <w:t>个百分点</w:t>
      </w:r>
      <w:r>
        <w:rPr>
          <w:rFonts w:ascii="Microsoft YaHei" w:hAnsi="Microsoft YaHei" w:eastAsia="Microsoft YaHei" w:cs="Microsoft YaHei"/>
          <w:sz w:val="20"/>
          <w:szCs w:val="20"/>
          <w:color w:val="231F20"/>
          <w:spacing w:val="-32"/>
          <w:w w:val="67"/>
        </w:rPr>
        <w:t>），</w:t>
      </w:r>
      <w:r>
        <w:rPr>
          <w:rFonts w:ascii="Microsoft YaHei" w:hAnsi="Microsoft YaHei" w:eastAsia="Microsoft YaHei" w:cs="Microsoft YaHei"/>
          <w:sz w:val="20"/>
          <w:szCs w:val="20"/>
          <w:color w:val="231F20"/>
          <w:spacing w:val="15"/>
        </w:rPr>
        <w:t>而长江上</w:t>
      </w:r>
    </w:p>
    <w:p>
      <w:pPr>
        <w:spacing w:line="211" w:lineRule="auto"/>
        <w:sectPr>
          <w:type w:val="continuous"/>
          <w:pgSz w:w="12246" w:h="17178"/>
          <w:pgMar w:top="1697" w:right="1338" w:bottom="1157" w:left="1247" w:header="1378" w:footer="970" w:gutter="0"/>
          <w:cols w:equalWidth="0" w:num="2">
            <w:col w:w="4903" w:space="100"/>
            <w:col w:w="4658" w:space="0"/>
          </w:cols>
        </w:sectPr>
        <w:rPr>
          <w:rFonts w:ascii="Microsoft YaHei" w:hAnsi="Microsoft YaHei" w:eastAsia="Microsoft YaHei" w:cs="Microsoft YaHei"/>
          <w:sz w:val="20"/>
          <w:szCs w:val="20"/>
        </w:rPr>
      </w:pPr>
    </w:p>
    <w:p>
      <w:pPr>
        <w:pStyle w:val="BodyText"/>
        <w:ind w:left="1935"/>
        <w:spacing w:before="182" w:line="225" w:lineRule="exact"/>
        <w:rPr/>
      </w:pPr>
      <w:r>
        <w:rPr>
          <w:color w:val="231F20"/>
          <w:spacing w:val="7"/>
          <w:position w:val="1"/>
        </w:rPr>
        <w:t>表</w:t>
      </w:r>
      <w:r>
        <w:rPr>
          <w:rFonts w:ascii="Arial" w:hAnsi="Arial" w:eastAsia="Arial" w:cs="Arial"/>
          <w:color w:val="231F20"/>
          <w:spacing w:val="7"/>
          <w:position w:val="1"/>
        </w:rPr>
        <w:t>3   2010</w:t>
      </w:r>
      <w:r>
        <w:rPr>
          <w:color w:val="231F20"/>
          <w:spacing w:val="7"/>
          <w:position w:val="1"/>
        </w:rPr>
        <w:t>—</w:t>
      </w:r>
      <w:r>
        <w:rPr>
          <w:rFonts w:ascii="Arial" w:hAnsi="Arial" w:eastAsia="Arial" w:cs="Arial"/>
          <w:color w:val="231F20"/>
          <w:spacing w:val="7"/>
          <w:position w:val="1"/>
        </w:rPr>
        <w:t>2021</w:t>
      </w:r>
      <w:r>
        <w:rPr>
          <w:rFonts w:ascii="Arial" w:hAnsi="Arial" w:eastAsia="Arial" w:cs="Arial"/>
          <w:color w:val="231F20"/>
          <w:spacing w:val="-16"/>
          <w:position w:val="1"/>
        </w:rPr>
        <w:t xml:space="preserve"> </w:t>
      </w:r>
      <w:r>
        <w:rPr>
          <w:color w:val="231F20"/>
          <w:spacing w:val="7"/>
          <w:position w:val="1"/>
        </w:rPr>
        <w:t>年长江上游及下游地区的三次产业规模及结构比较情况</w:t>
      </w:r>
    </w:p>
    <w:p>
      <w:pPr>
        <w:spacing w:line="62" w:lineRule="exact"/>
        <w:rPr/>
      </w:pPr>
      <w:r/>
    </w:p>
    <w:tbl>
      <w:tblPr>
        <w:tblStyle w:val="TableNormal"/>
        <w:tblW w:w="9574" w:type="dxa"/>
        <w:tblInd w:w="2" w:type="dxa"/>
        <w:tblLayout w:type="fixed"/>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
      <w:tblGrid>
        <w:gridCol w:w="1314"/>
        <w:gridCol w:w="918"/>
        <w:gridCol w:w="917"/>
        <w:gridCol w:w="918"/>
        <w:gridCol w:w="917"/>
        <w:gridCol w:w="918"/>
        <w:gridCol w:w="918"/>
        <w:gridCol w:w="918"/>
        <w:gridCol w:w="918"/>
        <w:gridCol w:w="918"/>
      </w:tblGrid>
      <w:tr>
        <w:trPr>
          <w:trHeight w:val="285" w:hRule="atLeast"/>
        </w:trPr>
        <w:tc>
          <w:tcPr>
            <w:tcW w:w="1314" w:type="dxa"/>
            <w:vAlign w:val="top"/>
            <w:vMerge w:val="restart"/>
            <w:tcBorders>
              <w:left w:val="nil"/>
              <w:top w:val="single" w:color="231F20" w:sz="6" w:space="0"/>
              <w:bottom w:val="nil"/>
            </w:tcBorders>
          </w:tcPr>
          <w:p>
            <w:pPr>
              <w:pStyle w:val="TableText"/>
              <w:ind w:left="481"/>
              <w:spacing w:before="207" w:line="211" w:lineRule="auto"/>
              <w:rPr/>
            </w:pPr>
            <w:r>
              <w:rPr>
                <w:color w:val="231F20"/>
                <w:spacing w:val="7"/>
              </w:rPr>
              <w:t>地区</w:t>
            </w:r>
          </w:p>
        </w:tc>
        <w:tc>
          <w:tcPr>
            <w:tcW w:w="2753" w:type="dxa"/>
            <w:vAlign w:val="top"/>
            <w:gridSpan w:val="3"/>
            <w:tcBorders>
              <w:top w:val="single" w:color="231F20" w:sz="6" w:space="0"/>
            </w:tcBorders>
          </w:tcPr>
          <w:p>
            <w:pPr>
              <w:pStyle w:val="TableText"/>
              <w:ind w:left="558"/>
              <w:spacing w:before="48" w:line="227" w:lineRule="exact"/>
              <w:rPr/>
            </w:pPr>
            <w:r>
              <w:rPr>
                <w:rFonts w:ascii="Arial" w:hAnsi="Arial" w:eastAsia="Arial" w:cs="Arial"/>
                <w:color w:val="231F20"/>
                <w:spacing w:val="-5"/>
                <w:position w:val="1"/>
              </w:rPr>
              <w:t>2010</w:t>
            </w:r>
            <w:r>
              <w:rPr>
                <w:rFonts w:ascii="Arial" w:hAnsi="Arial" w:eastAsia="Arial" w:cs="Arial"/>
                <w:color w:val="231F20"/>
                <w:spacing w:val="-10"/>
                <w:position w:val="1"/>
              </w:rPr>
              <w:t xml:space="preserve"> </w:t>
            </w:r>
            <w:r>
              <w:rPr>
                <w:color w:val="231F20"/>
                <w:spacing w:val="-5"/>
                <w:position w:val="1"/>
              </w:rPr>
              <w:t>年增加值（亿元）</w:t>
            </w:r>
          </w:p>
        </w:tc>
        <w:tc>
          <w:tcPr>
            <w:tcW w:w="2753" w:type="dxa"/>
            <w:vAlign w:val="top"/>
            <w:gridSpan w:val="3"/>
            <w:tcBorders>
              <w:top w:val="single" w:color="231F20" w:sz="6" w:space="0"/>
            </w:tcBorders>
          </w:tcPr>
          <w:p>
            <w:pPr>
              <w:pStyle w:val="TableText"/>
              <w:ind w:left="559"/>
              <w:spacing w:before="48" w:line="227" w:lineRule="exact"/>
              <w:rPr/>
            </w:pPr>
            <w:r>
              <w:rPr>
                <w:rFonts w:ascii="Arial" w:hAnsi="Arial" w:eastAsia="Arial" w:cs="Arial"/>
                <w:color w:val="231F20"/>
                <w:spacing w:val="-5"/>
                <w:position w:val="1"/>
              </w:rPr>
              <w:t>2015</w:t>
            </w:r>
            <w:r>
              <w:rPr>
                <w:rFonts w:ascii="Arial" w:hAnsi="Arial" w:eastAsia="Arial" w:cs="Arial"/>
                <w:color w:val="231F20"/>
                <w:spacing w:val="-10"/>
                <w:position w:val="1"/>
              </w:rPr>
              <w:t xml:space="preserve"> </w:t>
            </w:r>
            <w:r>
              <w:rPr>
                <w:color w:val="231F20"/>
                <w:spacing w:val="-5"/>
                <w:position w:val="1"/>
              </w:rPr>
              <w:t>年增加值（亿元）</w:t>
            </w:r>
          </w:p>
        </w:tc>
        <w:tc>
          <w:tcPr>
            <w:tcW w:w="2754" w:type="dxa"/>
            <w:vAlign w:val="top"/>
            <w:gridSpan w:val="3"/>
            <w:tcBorders>
              <w:right w:val="nil"/>
              <w:top w:val="single" w:color="231F20" w:sz="6" w:space="0"/>
            </w:tcBorders>
          </w:tcPr>
          <w:p>
            <w:pPr>
              <w:pStyle w:val="TableText"/>
              <w:ind w:left="559"/>
              <w:spacing w:before="48" w:line="227" w:lineRule="exact"/>
              <w:rPr/>
            </w:pPr>
            <w:r>
              <w:rPr>
                <w:rFonts w:ascii="Arial" w:hAnsi="Arial" w:eastAsia="Arial" w:cs="Arial"/>
                <w:color w:val="231F20"/>
                <w:spacing w:val="-5"/>
                <w:position w:val="1"/>
              </w:rPr>
              <w:t>2021</w:t>
            </w:r>
            <w:r>
              <w:rPr>
                <w:rFonts w:ascii="Arial" w:hAnsi="Arial" w:eastAsia="Arial" w:cs="Arial"/>
                <w:color w:val="231F20"/>
                <w:spacing w:val="-10"/>
                <w:position w:val="1"/>
              </w:rPr>
              <w:t xml:space="preserve"> </w:t>
            </w:r>
            <w:r>
              <w:rPr>
                <w:color w:val="231F20"/>
                <w:spacing w:val="-5"/>
                <w:position w:val="1"/>
              </w:rPr>
              <w:t>年增加值（亿元）</w:t>
            </w:r>
          </w:p>
        </w:tc>
      </w:tr>
      <w:tr>
        <w:trPr>
          <w:trHeight w:val="287" w:hRule="atLeast"/>
        </w:trPr>
        <w:tc>
          <w:tcPr>
            <w:tcW w:w="1314" w:type="dxa"/>
            <w:vAlign w:val="top"/>
            <w:vMerge w:val="continue"/>
            <w:tcBorders>
              <w:left w:val="nil"/>
              <w:top w:val="nil"/>
            </w:tcBorders>
          </w:tcPr>
          <w:p>
            <w:pPr>
              <w:rPr>
                <w:rFonts w:ascii="Arial"/>
                <w:sz w:val="21"/>
              </w:rPr>
            </w:pPr>
            <w:r/>
          </w:p>
        </w:tc>
        <w:tc>
          <w:tcPr>
            <w:tcW w:w="918" w:type="dxa"/>
            <w:vAlign w:val="top"/>
          </w:tcPr>
          <w:p>
            <w:pPr>
              <w:pStyle w:val="TableText"/>
              <w:ind w:left="98"/>
              <w:spacing w:before="54" w:line="224" w:lineRule="auto"/>
              <w:rPr/>
            </w:pPr>
            <w:r>
              <w:rPr>
                <w:color w:val="231F20"/>
                <w:spacing w:val="9"/>
              </w:rPr>
              <w:t>第一产业</w:t>
            </w:r>
          </w:p>
        </w:tc>
        <w:tc>
          <w:tcPr>
            <w:tcW w:w="917" w:type="dxa"/>
            <w:vAlign w:val="top"/>
          </w:tcPr>
          <w:p>
            <w:pPr>
              <w:pStyle w:val="TableText"/>
              <w:ind w:left="98"/>
              <w:spacing w:before="54" w:line="224" w:lineRule="auto"/>
              <w:rPr/>
            </w:pPr>
            <w:r>
              <w:rPr>
                <w:color w:val="231F20"/>
                <w:spacing w:val="9"/>
              </w:rPr>
              <w:t>第二产业</w:t>
            </w:r>
          </w:p>
        </w:tc>
        <w:tc>
          <w:tcPr>
            <w:tcW w:w="918" w:type="dxa"/>
            <w:vAlign w:val="top"/>
          </w:tcPr>
          <w:p>
            <w:pPr>
              <w:pStyle w:val="TableText"/>
              <w:ind w:left="99"/>
              <w:spacing w:before="54" w:line="224" w:lineRule="auto"/>
              <w:rPr/>
            </w:pPr>
            <w:r>
              <w:rPr>
                <w:color w:val="231F20"/>
                <w:spacing w:val="9"/>
              </w:rPr>
              <w:t>第三产业</w:t>
            </w:r>
          </w:p>
        </w:tc>
        <w:tc>
          <w:tcPr>
            <w:tcW w:w="917" w:type="dxa"/>
            <w:vAlign w:val="top"/>
          </w:tcPr>
          <w:p>
            <w:pPr>
              <w:pStyle w:val="TableText"/>
              <w:ind w:left="99"/>
              <w:spacing w:before="54" w:line="224" w:lineRule="auto"/>
              <w:rPr/>
            </w:pPr>
            <w:r>
              <w:rPr>
                <w:color w:val="231F20"/>
                <w:spacing w:val="9"/>
              </w:rPr>
              <w:t>第一产业</w:t>
            </w:r>
          </w:p>
        </w:tc>
        <w:tc>
          <w:tcPr>
            <w:tcW w:w="918" w:type="dxa"/>
            <w:vAlign w:val="top"/>
          </w:tcPr>
          <w:p>
            <w:pPr>
              <w:pStyle w:val="TableText"/>
              <w:ind w:left="100"/>
              <w:spacing w:before="54" w:line="224" w:lineRule="auto"/>
              <w:rPr/>
            </w:pPr>
            <w:r>
              <w:rPr>
                <w:color w:val="231F20"/>
                <w:spacing w:val="9"/>
              </w:rPr>
              <w:t>第二产业</w:t>
            </w:r>
          </w:p>
        </w:tc>
        <w:tc>
          <w:tcPr>
            <w:tcW w:w="918" w:type="dxa"/>
            <w:vAlign w:val="top"/>
          </w:tcPr>
          <w:p>
            <w:pPr>
              <w:pStyle w:val="TableText"/>
              <w:ind w:left="100"/>
              <w:spacing w:before="54" w:line="224" w:lineRule="auto"/>
              <w:rPr/>
            </w:pPr>
            <w:r>
              <w:rPr>
                <w:color w:val="231F20"/>
                <w:spacing w:val="9"/>
              </w:rPr>
              <w:t>第三产业</w:t>
            </w:r>
          </w:p>
        </w:tc>
        <w:tc>
          <w:tcPr>
            <w:tcW w:w="918" w:type="dxa"/>
            <w:vAlign w:val="top"/>
          </w:tcPr>
          <w:p>
            <w:pPr>
              <w:pStyle w:val="TableText"/>
              <w:ind w:left="99"/>
              <w:spacing w:before="54" w:line="224" w:lineRule="auto"/>
              <w:rPr/>
            </w:pPr>
            <w:r>
              <w:rPr>
                <w:color w:val="231F20"/>
                <w:spacing w:val="9"/>
              </w:rPr>
              <w:t>第一产业</w:t>
            </w:r>
          </w:p>
        </w:tc>
        <w:tc>
          <w:tcPr>
            <w:tcW w:w="918" w:type="dxa"/>
            <w:vAlign w:val="top"/>
          </w:tcPr>
          <w:p>
            <w:pPr>
              <w:pStyle w:val="TableText"/>
              <w:ind w:left="99"/>
              <w:spacing w:before="54" w:line="224" w:lineRule="auto"/>
              <w:rPr/>
            </w:pPr>
            <w:r>
              <w:rPr>
                <w:color w:val="231F20"/>
                <w:spacing w:val="9"/>
              </w:rPr>
              <w:t>第二产业</w:t>
            </w:r>
          </w:p>
        </w:tc>
        <w:tc>
          <w:tcPr>
            <w:tcW w:w="918" w:type="dxa"/>
            <w:vAlign w:val="top"/>
            <w:tcBorders>
              <w:right w:val="nil"/>
            </w:tcBorders>
          </w:tcPr>
          <w:p>
            <w:pPr>
              <w:pStyle w:val="TableText"/>
              <w:ind w:left="99"/>
              <w:spacing w:before="54" w:line="224" w:lineRule="auto"/>
              <w:rPr/>
            </w:pPr>
            <w:r>
              <w:rPr>
                <w:color w:val="231F20"/>
                <w:spacing w:val="9"/>
              </w:rPr>
              <w:t>第三产业</w:t>
            </w:r>
          </w:p>
        </w:tc>
      </w:tr>
      <w:tr>
        <w:trPr>
          <w:trHeight w:val="285" w:hRule="atLeast"/>
        </w:trPr>
        <w:tc>
          <w:tcPr>
            <w:tcW w:w="1314" w:type="dxa"/>
            <w:vAlign w:val="top"/>
            <w:tcBorders>
              <w:left w:val="nil"/>
              <w:bottom w:val="nil"/>
            </w:tcBorders>
          </w:tcPr>
          <w:p>
            <w:pPr>
              <w:pStyle w:val="TableText"/>
              <w:ind w:left="122"/>
              <w:spacing w:before="59" w:line="219" w:lineRule="auto"/>
              <w:rPr/>
            </w:pPr>
            <w:r>
              <w:rPr>
                <w:color w:val="231F20"/>
                <w:spacing w:val="9"/>
              </w:rPr>
              <w:t>长江上游地区</w:t>
            </w:r>
          </w:p>
        </w:tc>
        <w:tc>
          <w:tcPr>
            <w:tcW w:w="918" w:type="dxa"/>
            <w:vAlign w:val="top"/>
            <w:tcBorders>
              <w:bottom w:val="nil"/>
            </w:tcBorders>
          </w:tcPr>
          <w:p>
            <w:pPr>
              <w:ind w:left="184"/>
              <w:spacing w:before="84" w:line="197" w:lineRule="auto"/>
              <w:rPr>
                <w:rFonts w:ascii="Arial" w:hAnsi="Arial" w:eastAsia="Arial" w:cs="Arial"/>
                <w:sz w:val="17"/>
                <w:szCs w:val="17"/>
              </w:rPr>
            </w:pPr>
            <w:r>
              <w:rPr>
                <w:rFonts w:ascii="Arial" w:hAnsi="Arial" w:eastAsia="Arial" w:cs="Arial"/>
                <w:sz w:val="17"/>
                <w:szCs w:val="17"/>
                <w:color w:val="231F20"/>
                <w:spacing w:val="-7"/>
              </w:rPr>
              <w:t>1187.43</w:t>
            </w:r>
          </w:p>
        </w:tc>
        <w:tc>
          <w:tcPr>
            <w:tcW w:w="917" w:type="dxa"/>
            <w:vAlign w:val="top"/>
            <w:tcBorders>
              <w:bottom w:val="nil"/>
            </w:tcBorders>
          </w:tcPr>
          <w:p>
            <w:pPr>
              <w:ind w:left="166"/>
              <w:spacing w:before="84" w:line="197" w:lineRule="auto"/>
              <w:rPr>
                <w:rFonts w:ascii="Arial" w:hAnsi="Arial" w:eastAsia="Arial" w:cs="Arial"/>
                <w:sz w:val="17"/>
                <w:szCs w:val="17"/>
              </w:rPr>
            </w:pPr>
            <w:r>
              <w:rPr>
                <w:rFonts w:ascii="Arial" w:hAnsi="Arial" w:eastAsia="Arial" w:cs="Arial"/>
                <w:sz w:val="17"/>
                <w:szCs w:val="17"/>
                <w:color w:val="231F20"/>
                <w:spacing w:val="-4"/>
              </w:rPr>
              <w:t>4243.77</w:t>
            </w:r>
          </w:p>
        </w:tc>
        <w:tc>
          <w:tcPr>
            <w:tcW w:w="918" w:type="dxa"/>
            <w:vAlign w:val="top"/>
            <w:tcBorders>
              <w:bottom w:val="nil"/>
            </w:tcBorders>
          </w:tcPr>
          <w:p>
            <w:pPr>
              <w:ind w:left="172"/>
              <w:spacing w:before="82" w:line="200" w:lineRule="auto"/>
              <w:rPr>
                <w:rFonts w:ascii="Arial" w:hAnsi="Arial" w:eastAsia="Arial" w:cs="Arial"/>
                <w:sz w:val="17"/>
                <w:szCs w:val="17"/>
              </w:rPr>
            </w:pPr>
            <w:r>
              <w:rPr>
                <w:rFonts w:ascii="Arial" w:hAnsi="Arial" w:eastAsia="Arial" w:cs="Arial"/>
                <w:sz w:val="17"/>
                <w:szCs w:val="17"/>
                <w:color w:val="231F20"/>
                <w:spacing w:val="-5"/>
              </w:rPr>
              <w:t>3975.69</w:t>
            </w:r>
          </w:p>
        </w:tc>
        <w:tc>
          <w:tcPr>
            <w:tcW w:w="917" w:type="dxa"/>
            <w:vAlign w:val="top"/>
            <w:tcBorders>
              <w:bottom w:val="nil"/>
            </w:tcBorders>
          </w:tcPr>
          <w:p>
            <w:pPr>
              <w:ind w:left="170"/>
              <w:spacing w:before="82" w:line="199" w:lineRule="auto"/>
              <w:rPr>
                <w:rFonts w:ascii="Arial" w:hAnsi="Arial" w:eastAsia="Arial" w:cs="Arial"/>
                <w:sz w:val="17"/>
                <w:szCs w:val="17"/>
              </w:rPr>
            </w:pPr>
            <w:r>
              <w:rPr>
                <w:rFonts w:ascii="Arial" w:hAnsi="Arial" w:eastAsia="Arial" w:cs="Arial"/>
                <w:sz w:val="17"/>
                <w:szCs w:val="17"/>
                <w:color w:val="231F20"/>
                <w:spacing w:val="-5"/>
              </w:rPr>
              <w:t>2112.15</w:t>
            </w:r>
          </w:p>
        </w:tc>
        <w:tc>
          <w:tcPr>
            <w:tcW w:w="918" w:type="dxa"/>
            <w:vAlign w:val="top"/>
            <w:tcBorders>
              <w:bottom w:val="nil"/>
            </w:tcBorders>
          </w:tcPr>
          <w:p>
            <w:pPr>
              <w:ind w:left="169"/>
              <w:spacing w:before="82" w:line="199" w:lineRule="auto"/>
              <w:rPr>
                <w:rFonts w:ascii="Arial" w:hAnsi="Arial" w:eastAsia="Arial" w:cs="Arial"/>
                <w:sz w:val="17"/>
                <w:szCs w:val="17"/>
              </w:rPr>
            </w:pPr>
            <w:r>
              <w:rPr>
                <w:rFonts w:ascii="Arial" w:hAnsi="Arial" w:eastAsia="Arial" w:cs="Arial"/>
                <w:sz w:val="17"/>
                <w:szCs w:val="17"/>
                <w:color w:val="231F20"/>
                <w:spacing w:val="-5"/>
              </w:rPr>
              <w:t>7510.00</w:t>
            </w:r>
          </w:p>
        </w:tc>
        <w:tc>
          <w:tcPr>
            <w:tcW w:w="918" w:type="dxa"/>
            <w:vAlign w:val="top"/>
            <w:tcBorders>
              <w:bottom w:val="nil"/>
            </w:tcBorders>
          </w:tcPr>
          <w:p>
            <w:pPr>
              <w:ind w:left="175"/>
              <w:spacing w:before="84" w:line="198" w:lineRule="auto"/>
              <w:rPr>
                <w:rFonts w:ascii="Arial" w:hAnsi="Arial" w:eastAsia="Arial" w:cs="Arial"/>
                <w:sz w:val="17"/>
                <w:szCs w:val="17"/>
              </w:rPr>
            </w:pPr>
            <w:r>
              <w:rPr>
                <w:rFonts w:ascii="Arial" w:hAnsi="Arial" w:eastAsia="Arial" w:cs="Arial"/>
                <w:sz w:val="17"/>
                <w:szCs w:val="17"/>
                <w:color w:val="231F20"/>
                <w:spacing w:val="-6"/>
              </w:rPr>
              <w:t>8339.13</w:t>
            </w:r>
          </w:p>
        </w:tc>
        <w:tc>
          <w:tcPr>
            <w:tcW w:w="918" w:type="dxa"/>
            <w:vAlign w:val="top"/>
            <w:tcBorders>
              <w:bottom w:val="nil"/>
            </w:tcBorders>
          </w:tcPr>
          <w:p>
            <w:pPr>
              <w:ind w:left="172"/>
              <w:spacing w:before="82" w:line="199" w:lineRule="auto"/>
              <w:rPr>
                <w:rFonts w:ascii="Arial" w:hAnsi="Arial" w:eastAsia="Arial" w:cs="Arial"/>
                <w:sz w:val="17"/>
                <w:szCs w:val="17"/>
              </w:rPr>
            </w:pPr>
            <w:r>
              <w:rPr>
                <w:rFonts w:ascii="Arial" w:hAnsi="Arial" w:eastAsia="Arial" w:cs="Arial"/>
                <w:sz w:val="17"/>
                <w:szCs w:val="17"/>
                <w:color w:val="231F20"/>
                <w:spacing w:val="-5"/>
              </w:rPr>
              <w:t>3546.26</w:t>
            </w:r>
          </w:p>
        </w:tc>
        <w:tc>
          <w:tcPr>
            <w:tcW w:w="918" w:type="dxa"/>
            <w:vAlign w:val="top"/>
            <w:tcBorders>
              <w:bottom w:val="nil"/>
            </w:tcBorders>
          </w:tcPr>
          <w:p>
            <w:pPr>
              <w:ind w:left="140"/>
              <w:spacing w:before="82" w:line="200" w:lineRule="auto"/>
              <w:rPr>
                <w:rFonts w:ascii="Arial" w:hAnsi="Arial" w:eastAsia="Arial" w:cs="Arial"/>
                <w:sz w:val="17"/>
                <w:szCs w:val="17"/>
              </w:rPr>
            </w:pPr>
            <w:r>
              <w:rPr>
                <w:rFonts w:ascii="Arial" w:hAnsi="Arial" w:eastAsia="Arial" w:cs="Arial"/>
                <w:sz w:val="17"/>
                <w:szCs w:val="17"/>
                <w:color w:val="231F20"/>
                <w:spacing w:val="-7"/>
              </w:rPr>
              <w:t>11915.10</w:t>
            </w:r>
          </w:p>
        </w:tc>
        <w:tc>
          <w:tcPr>
            <w:tcW w:w="918" w:type="dxa"/>
            <w:vAlign w:val="top"/>
            <w:tcBorders>
              <w:bottom w:val="nil"/>
              <w:right w:val="nil"/>
            </w:tcBorders>
          </w:tcPr>
          <w:p>
            <w:pPr>
              <w:ind w:left="139"/>
              <w:spacing w:before="82" w:line="199" w:lineRule="auto"/>
              <w:rPr>
                <w:rFonts w:ascii="Arial" w:hAnsi="Arial" w:eastAsia="Arial" w:cs="Arial"/>
                <w:sz w:val="17"/>
                <w:szCs w:val="17"/>
              </w:rPr>
            </w:pPr>
            <w:r>
              <w:rPr>
                <w:rFonts w:ascii="Arial" w:hAnsi="Arial" w:eastAsia="Arial" w:cs="Arial"/>
                <w:sz w:val="17"/>
                <w:szCs w:val="17"/>
                <w:color w:val="231F20"/>
                <w:spacing w:val="-7"/>
              </w:rPr>
              <w:t>16658.14</w:t>
            </w:r>
          </w:p>
        </w:tc>
      </w:tr>
      <w:tr>
        <w:trPr>
          <w:trHeight w:val="293" w:hRule="atLeast"/>
        </w:trPr>
        <w:tc>
          <w:tcPr>
            <w:tcW w:w="1314" w:type="dxa"/>
            <w:vAlign w:val="top"/>
            <w:tcBorders>
              <w:left w:val="nil"/>
              <w:top w:val="nil"/>
            </w:tcBorders>
          </w:tcPr>
          <w:p>
            <w:pPr>
              <w:pStyle w:val="TableText"/>
              <w:ind w:left="122"/>
              <w:spacing w:before="67" w:line="219" w:lineRule="auto"/>
              <w:rPr/>
            </w:pPr>
            <w:r>
              <w:rPr>
                <w:color w:val="231F20"/>
                <w:spacing w:val="9"/>
              </w:rPr>
              <w:t>长江下游地区</w:t>
            </w:r>
          </w:p>
        </w:tc>
        <w:tc>
          <w:tcPr>
            <w:tcW w:w="918" w:type="dxa"/>
            <w:vAlign w:val="top"/>
            <w:tcBorders>
              <w:top w:val="nil"/>
            </w:tcBorders>
          </w:tcPr>
          <w:p>
            <w:pPr>
              <w:ind w:left="184"/>
              <w:spacing w:before="92" w:line="197" w:lineRule="auto"/>
              <w:rPr>
                <w:rFonts w:ascii="Arial" w:hAnsi="Arial" w:eastAsia="Arial" w:cs="Arial"/>
                <w:sz w:val="17"/>
                <w:szCs w:val="17"/>
              </w:rPr>
            </w:pPr>
            <w:r>
              <w:rPr>
                <w:rFonts w:ascii="Arial" w:hAnsi="Arial" w:eastAsia="Arial" w:cs="Arial"/>
                <w:sz w:val="17"/>
                <w:szCs w:val="17"/>
                <w:color w:val="231F20"/>
                <w:spacing w:val="-7"/>
              </w:rPr>
              <w:t>1371.21</w:t>
            </w:r>
          </w:p>
        </w:tc>
        <w:tc>
          <w:tcPr>
            <w:tcW w:w="917" w:type="dxa"/>
            <w:vAlign w:val="top"/>
            <w:tcBorders>
              <w:top w:val="nil"/>
            </w:tcBorders>
          </w:tcPr>
          <w:p>
            <w:pPr>
              <w:ind w:left="139"/>
              <w:spacing w:before="91" w:line="200" w:lineRule="auto"/>
              <w:rPr>
                <w:rFonts w:ascii="Arial" w:hAnsi="Arial" w:eastAsia="Arial" w:cs="Arial"/>
                <w:sz w:val="17"/>
                <w:szCs w:val="17"/>
              </w:rPr>
            </w:pPr>
            <w:r>
              <w:rPr>
                <w:rFonts w:ascii="Arial" w:hAnsi="Arial" w:eastAsia="Arial" w:cs="Arial"/>
                <w:sz w:val="17"/>
                <w:szCs w:val="17"/>
                <w:color w:val="231F20"/>
                <w:spacing w:val="-7"/>
              </w:rPr>
              <w:t>12495.60</w:t>
            </w:r>
          </w:p>
        </w:tc>
        <w:tc>
          <w:tcPr>
            <w:tcW w:w="918" w:type="dxa"/>
            <w:vAlign w:val="top"/>
            <w:tcBorders>
              <w:top w:val="nil"/>
            </w:tcBorders>
          </w:tcPr>
          <w:p>
            <w:pPr>
              <w:ind w:left="139"/>
              <w:spacing w:before="92" w:line="196" w:lineRule="auto"/>
              <w:rPr>
                <w:rFonts w:ascii="Arial" w:hAnsi="Arial" w:eastAsia="Arial" w:cs="Arial"/>
                <w:sz w:val="17"/>
                <w:szCs w:val="17"/>
              </w:rPr>
            </w:pPr>
            <w:r>
              <w:rPr>
                <w:rFonts w:ascii="Arial" w:hAnsi="Arial" w:eastAsia="Arial" w:cs="Arial"/>
                <w:sz w:val="17"/>
                <w:szCs w:val="17"/>
                <w:color w:val="231F20"/>
                <w:spacing w:val="-7"/>
              </w:rPr>
              <w:t>11201.04</w:t>
            </w:r>
          </w:p>
        </w:tc>
        <w:tc>
          <w:tcPr>
            <w:tcW w:w="917" w:type="dxa"/>
            <w:vAlign w:val="top"/>
            <w:tcBorders>
              <w:top w:val="nil"/>
            </w:tcBorders>
          </w:tcPr>
          <w:p>
            <w:pPr>
              <w:ind w:left="170"/>
              <w:spacing w:before="90" w:line="199" w:lineRule="auto"/>
              <w:rPr>
                <w:rFonts w:ascii="Arial" w:hAnsi="Arial" w:eastAsia="Arial" w:cs="Arial"/>
                <w:sz w:val="17"/>
                <w:szCs w:val="17"/>
              </w:rPr>
            </w:pPr>
            <w:r>
              <w:rPr>
                <w:rFonts w:ascii="Arial" w:hAnsi="Arial" w:eastAsia="Arial" w:cs="Arial"/>
                <w:sz w:val="17"/>
                <w:szCs w:val="17"/>
                <w:color w:val="231F20"/>
                <w:spacing w:val="-5"/>
              </w:rPr>
              <w:t>2056.35</w:t>
            </w:r>
          </w:p>
        </w:tc>
        <w:tc>
          <w:tcPr>
            <w:tcW w:w="918" w:type="dxa"/>
            <w:vAlign w:val="top"/>
            <w:tcBorders>
              <w:top w:val="nil"/>
            </w:tcBorders>
          </w:tcPr>
          <w:p>
            <w:pPr>
              <w:ind w:left="140"/>
              <w:spacing w:before="91" w:line="198" w:lineRule="auto"/>
              <w:rPr>
                <w:rFonts w:ascii="Arial" w:hAnsi="Arial" w:eastAsia="Arial" w:cs="Arial"/>
                <w:sz w:val="17"/>
                <w:szCs w:val="17"/>
              </w:rPr>
            </w:pPr>
            <w:r>
              <w:rPr>
                <w:rFonts w:ascii="Arial" w:hAnsi="Arial" w:eastAsia="Arial" w:cs="Arial"/>
                <w:sz w:val="17"/>
                <w:szCs w:val="17"/>
                <w:color w:val="231F20"/>
                <w:spacing w:val="-7"/>
              </w:rPr>
              <w:t>18306.33</w:t>
            </w:r>
          </w:p>
        </w:tc>
        <w:tc>
          <w:tcPr>
            <w:tcW w:w="918" w:type="dxa"/>
            <w:vAlign w:val="top"/>
            <w:tcBorders>
              <w:top w:val="nil"/>
            </w:tcBorders>
          </w:tcPr>
          <w:p>
            <w:pPr>
              <w:ind w:left="125"/>
              <w:spacing w:before="92" w:line="196" w:lineRule="auto"/>
              <w:rPr>
                <w:rFonts w:ascii="Arial" w:hAnsi="Arial" w:eastAsia="Arial" w:cs="Arial"/>
                <w:sz w:val="17"/>
                <w:szCs w:val="17"/>
              </w:rPr>
            </w:pPr>
            <w:r>
              <w:rPr>
                <w:rFonts w:ascii="Arial" w:hAnsi="Arial" w:eastAsia="Arial" w:cs="Arial"/>
                <w:sz w:val="17"/>
                <w:szCs w:val="17"/>
                <w:color w:val="231F20"/>
                <w:spacing w:val="-5"/>
              </w:rPr>
              <w:t>21007.78</w:t>
            </w:r>
          </w:p>
        </w:tc>
        <w:tc>
          <w:tcPr>
            <w:tcW w:w="918" w:type="dxa"/>
            <w:vAlign w:val="top"/>
            <w:tcBorders>
              <w:top w:val="nil"/>
            </w:tcBorders>
          </w:tcPr>
          <w:p>
            <w:pPr>
              <w:ind w:left="170"/>
              <w:spacing w:before="91" w:line="200" w:lineRule="auto"/>
              <w:rPr>
                <w:rFonts w:ascii="Arial" w:hAnsi="Arial" w:eastAsia="Arial" w:cs="Arial"/>
                <w:sz w:val="17"/>
                <w:szCs w:val="17"/>
              </w:rPr>
            </w:pPr>
            <w:r>
              <w:rPr>
                <w:rFonts w:ascii="Arial" w:hAnsi="Arial" w:eastAsia="Arial" w:cs="Arial"/>
                <w:sz w:val="17"/>
                <w:szCs w:val="17"/>
                <w:color w:val="231F20"/>
                <w:spacing w:val="-5"/>
              </w:rPr>
              <w:t>2597.99</w:t>
            </w:r>
          </w:p>
        </w:tc>
        <w:tc>
          <w:tcPr>
            <w:tcW w:w="918" w:type="dxa"/>
            <w:vAlign w:val="top"/>
            <w:tcBorders>
              <w:top w:val="nil"/>
            </w:tcBorders>
          </w:tcPr>
          <w:p>
            <w:pPr>
              <w:ind w:left="125"/>
              <w:spacing w:before="91" w:line="198" w:lineRule="auto"/>
              <w:rPr>
                <w:rFonts w:ascii="Arial" w:hAnsi="Arial" w:eastAsia="Arial" w:cs="Arial"/>
                <w:sz w:val="17"/>
                <w:szCs w:val="17"/>
              </w:rPr>
            </w:pPr>
            <w:r>
              <w:rPr>
                <w:rFonts w:ascii="Arial" w:hAnsi="Arial" w:eastAsia="Arial" w:cs="Arial"/>
                <w:sz w:val="17"/>
                <w:szCs w:val="17"/>
                <w:color w:val="231F20"/>
                <w:spacing w:val="-5"/>
              </w:rPr>
              <w:t>28006.73</w:t>
            </w:r>
          </w:p>
        </w:tc>
        <w:tc>
          <w:tcPr>
            <w:tcW w:w="918" w:type="dxa"/>
            <w:vAlign w:val="top"/>
            <w:tcBorders>
              <w:right w:val="nil"/>
              <w:top w:val="nil"/>
            </w:tcBorders>
          </w:tcPr>
          <w:p>
            <w:pPr>
              <w:ind w:left="127"/>
              <w:spacing w:before="91" w:line="199" w:lineRule="auto"/>
              <w:rPr>
                <w:rFonts w:ascii="Arial" w:hAnsi="Arial" w:eastAsia="Arial" w:cs="Arial"/>
                <w:sz w:val="17"/>
                <w:szCs w:val="17"/>
              </w:rPr>
            </w:pPr>
            <w:r>
              <w:rPr>
                <w:rFonts w:ascii="Arial" w:hAnsi="Arial" w:eastAsia="Arial" w:cs="Arial"/>
                <w:sz w:val="17"/>
                <w:szCs w:val="17"/>
                <w:color w:val="231F20"/>
                <w:spacing w:val="-5"/>
              </w:rPr>
              <w:t>36182.92</w:t>
            </w:r>
          </w:p>
        </w:tc>
      </w:tr>
      <w:tr>
        <w:trPr>
          <w:trHeight w:val="287" w:hRule="atLeast"/>
        </w:trPr>
        <w:tc>
          <w:tcPr>
            <w:tcW w:w="1314" w:type="dxa"/>
            <w:vAlign w:val="top"/>
            <w:tcBorders>
              <w:left w:val="nil"/>
            </w:tcBorders>
          </w:tcPr>
          <w:p>
            <w:pPr>
              <w:pStyle w:val="TableText"/>
              <w:ind w:left="501"/>
              <w:spacing w:before="60" w:line="224" w:lineRule="auto"/>
              <w:rPr/>
            </w:pPr>
            <w:r>
              <w:rPr>
                <w:color w:val="231F20"/>
                <w:spacing w:val="-2"/>
              </w:rPr>
              <w:t>比值</w:t>
            </w:r>
          </w:p>
        </w:tc>
        <w:tc>
          <w:tcPr>
            <w:tcW w:w="918" w:type="dxa"/>
            <w:vAlign w:val="top"/>
          </w:tcPr>
          <w:p>
            <w:pPr>
              <w:ind w:left="303"/>
              <w:spacing w:before="88" w:line="196" w:lineRule="auto"/>
              <w:rPr>
                <w:rFonts w:ascii="Arial" w:hAnsi="Arial" w:eastAsia="Arial" w:cs="Arial"/>
                <w:sz w:val="17"/>
                <w:szCs w:val="17"/>
              </w:rPr>
            </w:pPr>
            <w:r>
              <w:rPr>
                <w:rFonts w:ascii="Arial" w:hAnsi="Arial" w:eastAsia="Arial" w:cs="Arial"/>
                <w:sz w:val="17"/>
                <w:szCs w:val="17"/>
                <w:color w:val="231F20"/>
                <w:spacing w:val="-4"/>
              </w:rPr>
              <w:t>0.87</w:t>
            </w:r>
          </w:p>
        </w:tc>
        <w:tc>
          <w:tcPr>
            <w:tcW w:w="917" w:type="dxa"/>
            <w:vAlign w:val="top"/>
          </w:tcPr>
          <w:p>
            <w:pPr>
              <w:ind w:left="303"/>
              <w:spacing w:before="87" w:line="197" w:lineRule="auto"/>
              <w:rPr>
                <w:rFonts w:ascii="Arial" w:hAnsi="Arial" w:eastAsia="Arial" w:cs="Arial"/>
                <w:sz w:val="17"/>
                <w:szCs w:val="17"/>
              </w:rPr>
            </w:pPr>
            <w:r>
              <w:rPr>
                <w:rFonts w:ascii="Arial" w:hAnsi="Arial" w:eastAsia="Arial" w:cs="Arial"/>
                <w:sz w:val="17"/>
                <w:szCs w:val="17"/>
                <w:color w:val="231F20"/>
                <w:spacing w:val="-4"/>
              </w:rPr>
              <w:t>0.34</w:t>
            </w:r>
          </w:p>
        </w:tc>
        <w:tc>
          <w:tcPr>
            <w:tcW w:w="918" w:type="dxa"/>
            <w:vAlign w:val="top"/>
          </w:tcPr>
          <w:p>
            <w:pPr>
              <w:ind w:left="304"/>
              <w:spacing w:before="86" w:line="199" w:lineRule="auto"/>
              <w:rPr>
                <w:rFonts w:ascii="Arial" w:hAnsi="Arial" w:eastAsia="Arial" w:cs="Arial"/>
                <w:sz w:val="17"/>
                <w:szCs w:val="17"/>
              </w:rPr>
            </w:pPr>
            <w:r>
              <w:rPr>
                <w:rFonts w:ascii="Arial" w:hAnsi="Arial" w:eastAsia="Arial" w:cs="Arial"/>
                <w:sz w:val="17"/>
                <w:szCs w:val="17"/>
                <w:color w:val="231F20"/>
                <w:spacing w:val="-4"/>
              </w:rPr>
              <w:t>0.35</w:t>
            </w:r>
          </w:p>
        </w:tc>
        <w:tc>
          <w:tcPr>
            <w:tcW w:w="917" w:type="dxa"/>
            <w:vAlign w:val="top"/>
          </w:tcPr>
          <w:p>
            <w:pPr>
              <w:ind w:left="319"/>
              <w:spacing w:before="87" w:line="197" w:lineRule="auto"/>
              <w:rPr>
                <w:rFonts w:ascii="Arial" w:hAnsi="Arial" w:eastAsia="Arial" w:cs="Arial"/>
                <w:sz w:val="17"/>
                <w:szCs w:val="17"/>
              </w:rPr>
            </w:pPr>
            <w:r>
              <w:rPr>
                <w:rFonts w:ascii="Arial" w:hAnsi="Arial" w:eastAsia="Arial" w:cs="Arial"/>
                <w:sz w:val="17"/>
                <w:szCs w:val="17"/>
                <w:color w:val="231F20"/>
                <w:spacing w:val="-8"/>
              </w:rPr>
              <w:t>1.03</w:t>
            </w:r>
          </w:p>
        </w:tc>
        <w:tc>
          <w:tcPr>
            <w:tcW w:w="918" w:type="dxa"/>
            <w:vAlign w:val="top"/>
          </w:tcPr>
          <w:p>
            <w:pPr>
              <w:ind w:left="304"/>
              <w:spacing w:before="88" w:line="196" w:lineRule="auto"/>
              <w:rPr>
                <w:rFonts w:ascii="Arial" w:hAnsi="Arial" w:eastAsia="Arial" w:cs="Arial"/>
                <w:sz w:val="17"/>
                <w:szCs w:val="17"/>
              </w:rPr>
            </w:pPr>
            <w:r>
              <w:rPr>
                <w:rFonts w:ascii="Arial" w:hAnsi="Arial" w:eastAsia="Arial" w:cs="Arial"/>
                <w:sz w:val="17"/>
                <w:szCs w:val="17"/>
                <w:color w:val="231F20"/>
                <w:spacing w:val="-4"/>
              </w:rPr>
              <w:t>0.41</w:t>
            </w:r>
          </w:p>
        </w:tc>
        <w:tc>
          <w:tcPr>
            <w:tcW w:w="918" w:type="dxa"/>
            <w:vAlign w:val="top"/>
          </w:tcPr>
          <w:p>
            <w:pPr>
              <w:ind w:left="304"/>
              <w:spacing w:before="88" w:line="196" w:lineRule="auto"/>
              <w:rPr>
                <w:rFonts w:ascii="Arial" w:hAnsi="Arial" w:eastAsia="Arial" w:cs="Arial"/>
                <w:sz w:val="17"/>
                <w:szCs w:val="17"/>
              </w:rPr>
            </w:pPr>
            <w:r>
              <w:rPr>
                <w:rFonts w:ascii="Arial" w:hAnsi="Arial" w:eastAsia="Arial" w:cs="Arial"/>
                <w:sz w:val="17"/>
                <w:szCs w:val="17"/>
                <w:color w:val="231F20"/>
                <w:spacing w:val="-4"/>
              </w:rPr>
              <w:t>0.40</w:t>
            </w:r>
          </w:p>
        </w:tc>
        <w:tc>
          <w:tcPr>
            <w:tcW w:w="918" w:type="dxa"/>
            <w:vAlign w:val="top"/>
          </w:tcPr>
          <w:p>
            <w:pPr>
              <w:ind w:left="320"/>
              <w:spacing w:before="87" w:line="198" w:lineRule="auto"/>
              <w:rPr>
                <w:rFonts w:ascii="Arial" w:hAnsi="Arial" w:eastAsia="Arial" w:cs="Arial"/>
                <w:sz w:val="17"/>
                <w:szCs w:val="17"/>
              </w:rPr>
            </w:pPr>
            <w:r>
              <w:rPr>
                <w:rFonts w:ascii="Arial" w:hAnsi="Arial" w:eastAsia="Arial" w:cs="Arial"/>
                <w:sz w:val="17"/>
                <w:szCs w:val="17"/>
                <w:color w:val="231F20"/>
                <w:spacing w:val="-8"/>
              </w:rPr>
              <w:t>1.36</w:t>
            </w:r>
          </w:p>
        </w:tc>
        <w:tc>
          <w:tcPr>
            <w:tcW w:w="918" w:type="dxa"/>
            <w:vAlign w:val="top"/>
          </w:tcPr>
          <w:p>
            <w:pPr>
              <w:ind w:left="304"/>
              <w:spacing w:before="87" w:line="197" w:lineRule="auto"/>
              <w:rPr>
                <w:rFonts w:ascii="Arial" w:hAnsi="Arial" w:eastAsia="Arial" w:cs="Arial"/>
                <w:sz w:val="17"/>
                <w:szCs w:val="17"/>
              </w:rPr>
            </w:pPr>
            <w:r>
              <w:rPr>
                <w:rFonts w:ascii="Arial" w:hAnsi="Arial" w:eastAsia="Arial" w:cs="Arial"/>
                <w:sz w:val="17"/>
                <w:szCs w:val="17"/>
                <w:color w:val="231F20"/>
                <w:spacing w:val="-4"/>
              </w:rPr>
              <w:t>0.43</w:t>
            </w:r>
          </w:p>
        </w:tc>
        <w:tc>
          <w:tcPr>
            <w:tcW w:w="918" w:type="dxa"/>
            <w:vAlign w:val="top"/>
            <w:tcBorders>
              <w:right w:val="nil"/>
            </w:tcBorders>
          </w:tcPr>
          <w:p>
            <w:pPr>
              <w:ind w:left="304"/>
              <w:spacing w:before="86" w:line="198" w:lineRule="auto"/>
              <w:rPr>
                <w:rFonts w:ascii="Arial" w:hAnsi="Arial" w:eastAsia="Arial" w:cs="Arial"/>
                <w:sz w:val="17"/>
                <w:szCs w:val="17"/>
              </w:rPr>
            </w:pPr>
            <w:r>
              <w:rPr>
                <w:rFonts w:ascii="Arial" w:hAnsi="Arial" w:eastAsia="Arial" w:cs="Arial"/>
                <w:sz w:val="17"/>
                <w:szCs w:val="17"/>
                <w:color w:val="231F20"/>
                <w:spacing w:val="-4"/>
              </w:rPr>
              <w:t>0.46</w:t>
            </w:r>
          </w:p>
        </w:tc>
      </w:tr>
      <w:tr>
        <w:trPr>
          <w:trHeight w:val="287" w:hRule="atLeast"/>
        </w:trPr>
        <w:tc>
          <w:tcPr>
            <w:tcW w:w="1314" w:type="dxa"/>
            <w:vAlign w:val="top"/>
            <w:vMerge w:val="restart"/>
            <w:tcBorders>
              <w:left w:val="nil"/>
              <w:bottom w:val="nil"/>
            </w:tcBorders>
          </w:tcPr>
          <w:p>
            <w:pPr>
              <w:pStyle w:val="TableText"/>
              <w:ind w:left="481"/>
              <w:spacing w:before="217" w:line="211" w:lineRule="auto"/>
              <w:rPr/>
            </w:pPr>
            <w:r>
              <w:rPr>
                <w:color w:val="231F20"/>
                <w:spacing w:val="7"/>
              </w:rPr>
              <w:t>地区</w:t>
            </w:r>
          </w:p>
        </w:tc>
        <w:tc>
          <w:tcPr>
            <w:tcW w:w="2753" w:type="dxa"/>
            <w:vAlign w:val="top"/>
            <w:gridSpan w:val="3"/>
          </w:tcPr>
          <w:p>
            <w:pPr>
              <w:pStyle w:val="TableText"/>
              <w:ind w:left="573"/>
              <w:spacing w:before="57" w:line="238" w:lineRule="auto"/>
              <w:rPr/>
            </w:pPr>
            <w:r>
              <w:rPr>
                <w:rFonts w:ascii="Arial" w:hAnsi="Arial" w:eastAsia="Arial" w:cs="Arial"/>
                <w:color w:val="231F20"/>
                <w:spacing w:val="-6"/>
              </w:rPr>
              <w:t>2010</w:t>
            </w:r>
            <w:r>
              <w:rPr>
                <w:rFonts w:ascii="Arial" w:hAnsi="Arial" w:eastAsia="Arial" w:cs="Arial"/>
                <w:color w:val="231F20"/>
                <w:spacing w:val="-9"/>
              </w:rPr>
              <w:t xml:space="preserve"> </w:t>
            </w:r>
            <w:r>
              <w:rPr>
                <w:color w:val="231F20"/>
                <w:spacing w:val="-6"/>
              </w:rPr>
              <w:t>年所占比值（</w:t>
            </w:r>
            <w:r>
              <w:rPr>
                <w:rFonts w:ascii="Arial" w:hAnsi="Arial" w:eastAsia="Arial" w:cs="Arial"/>
                <w:color w:val="231F20"/>
                <w:spacing w:val="-6"/>
              </w:rPr>
              <w:t>%</w:t>
            </w:r>
            <w:r>
              <w:rPr>
                <w:color w:val="231F20"/>
                <w:spacing w:val="-6"/>
              </w:rPr>
              <w:t>）</w:t>
            </w:r>
          </w:p>
        </w:tc>
        <w:tc>
          <w:tcPr>
            <w:tcW w:w="2753" w:type="dxa"/>
            <w:vAlign w:val="top"/>
            <w:gridSpan w:val="3"/>
          </w:tcPr>
          <w:p>
            <w:pPr>
              <w:pStyle w:val="TableText"/>
              <w:ind w:left="574"/>
              <w:spacing w:before="57" w:line="238" w:lineRule="auto"/>
              <w:rPr/>
            </w:pPr>
            <w:r>
              <w:rPr>
                <w:rFonts w:ascii="Arial" w:hAnsi="Arial" w:eastAsia="Arial" w:cs="Arial"/>
                <w:color w:val="231F20"/>
                <w:spacing w:val="-6"/>
              </w:rPr>
              <w:t>2015</w:t>
            </w:r>
            <w:r>
              <w:rPr>
                <w:rFonts w:ascii="Arial" w:hAnsi="Arial" w:eastAsia="Arial" w:cs="Arial"/>
                <w:color w:val="231F20"/>
                <w:spacing w:val="-9"/>
              </w:rPr>
              <w:t xml:space="preserve"> </w:t>
            </w:r>
            <w:r>
              <w:rPr>
                <w:color w:val="231F20"/>
                <w:spacing w:val="-6"/>
              </w:rPr>
              <w:t>年所占比值（</w:t>
            </w:r>
            <w:r>
              <w:rPr>
                <w:rFonts w:ascii="Arial" w:hAnsi="Arial" w:eastAsia="Arial" w:cs="Arial"/>
                <w:color w:val="231F20"/>
                <w:spacing w:val="-6"/>
              </w:rPr>
              <w:t>%</w:t>
            </w:r>
            <w:r>
              <w:rPr>
                <w:color w:val="231F20"/>
                <w:spacing w:val="-6"/>
              </w:rPr>
              <w:t>）</w:t>
            </w:r>
          </w:p>
        </w:tc>
        <w:tc>
          <w:tcPr>
            <w:tcW w:w="2754" w:type="dxa"/>
            <w:vAlign w:val="top"/>
            <w:gridSpan w:val="3"/>
            <w:tcBorders>
              <w:right w:val="nil"/>
            </w:tcBorders>
          </w:tcPr>
          <w:p>
            <w:pPr>
              <w:pStyle w:val="TableText"/>
              <w:ind w:left="574"/>
              <w:spacing w:before="57" w:line="238" w:lineRule="auto"/>
              <w:rPr/>
            </w:pPr>
            <w:r>
              <w:rPr>
                <w:rFonts w:ascii="Arial" w:hAnsi="Arial" w:eastAsia="Arial" w:cs="Arial"/>
                <w:color w:val="231F20"/>
                <w:spacing w:val="-6"/>
              </w:rPr>
              <w:t>2021</w:t>
            </w:r>
            <w:r>
              <w:rPr>
                <w:rFonts w:ascii="Arial" w:hAnsi="Arial" w:eastAsia="Arial" w:cs="Arial"/>
                <w:color w:val="231F20"/>
                <w:spacing w:val="-9"/>
              </w:rPr>
              <w:t xml:space="preserve"> </w:t>
            </w:r>
            <w:r>
              <w:rPr>
                <w:color w:val="231F20"/>
                <w:spacing w:val="-6"/>
              </w:rPr>
              <w:t>年所占比值（</w:t>
            </w:r>
            <w:r>
              <w:rPr>
                <w:rFonts w:ascii="Arial" w:hAnsi="Arial" w:eastAsia="Arial" w:cs="Arial"/>
                <w:color w:val="231F20"/>
                <w:spacing w:val="-6"/>
              </w:rPr>
              <w:t>%</w:t>
            </w:r>
            <w:r>
              <w:rPr>
                <w:color w:val="231F20"/>
                <w:spacing w:val="-6"/>
              </w:rPr>
              <w:t>）</w:t>
            </w:r>
          </w:p>
        </w:tc>
      </w:tr>
      <w:tr>
        <w:trPr>
          <w:trHeight w:val="287" w:hRule="atLeast"/>
        </w:trPr>
        <w:tc>
          <w:tcPr>
            <w:tcW w:w="1314" w:type="dxa"/>
            <w:vAlign w:val="top"/>
            <w:vMerge w:val="continue"/>
            <w:tcBorders>
              <w:left w:val="nil"/>
              <w:top w:val="nil"/>
            </w:tcBorders>
          </w:tcPr>
          <w:p>
            <w:pPr>
              <w:rPr>
                <w:rFonts w:ascii="Arial"/>
                <w:sz w:val="21"/>
              </w:rPr>
            </w:pPr>
            <w:r/>
          </w:p>
        </w:tc>
        <w:tc>
          <w:tcPr>
            <w:tcW w:w="918" w:type="dxa"/>
            <w:vAlign w:val="top"/>
          </w:tcPr>
          <w:p>
            <w:pPr>
              <w:pStyle w:val="TableText"/>
              <w:ind w:left="98"/>
              <w:spacing w:before="62" w:line="224" w:lineRule="auto"/>
              <w:rPr/>
            </w:pPr>
            <w:r>
              <w:rPr>
                <w:color w:val="231F20"/>
                <w:spacing w:val="9"/>
              </w:rPr>
              <w:t>第一产业</w:t>
            </w:r>
          </w:p>
        </w:tc>
        <w:tc>
          <w:tcPr>
            <w:tcW w:w="917" w:type="dxa"/>
            <w:vAlign w:val="top"/>
          </w:tcPr>
          <w:p>
            <w:pPr>
              <w:pStyle w:val="TableText"/>
              <w:ind w:left="98"/>
              <w:spacing w:before="62" w:line="224" w:lineRule="auto"/>
              <w:rPr/>
            </w:pPr>
            <w:r>
              <w:rPr>
                <w:color w:val="231F20"/>
                <w:spacing w:val="9"/>
              </w:rPr>
              <w:t>第二产业</w:t>
            </w:r>
          </w:p>
        </w:tc>
        <w:tc>
          <w:tcPr>
            <w:tcW w:w="918" w:type="dxa"/>
            <w:vAlign w:val="top"/>
          </w:tcPr>
          <w:p>
            <w:pPr>
              <w:pStyle w:val="TableText"/>
              <w:ind w:left="99"/>
              <w:spacing w:before="62" w:line="224" w:lineRule="auto"/>
              <w:rPr/>
            </w:pPr>
            <w:r>
              <w:rPr>
                <w:color w:val="231F20"/>
                <w:spacing w:val="9"/>
              </w:rPr>
              <w:t>第三产业</w:t>
            </w:r>
          </w:p>
        </w:tc>
        <w:tc>
          <w:tcPr>
            <w:tcW w:w="917" w:type="dxa"/>
            <w:vAlign w:val="top"/>
          </w:tcPr>
          <w:p>
            <w:pPr>
              <w:pStyle w:val="TableText"/>
              <w:ind w:left="99"/>
              <w:spacing w:before="62" w:line="224" w:lineRule="auto"/>
              <w:rPr/>
            </w:pPr>
            <w:r>
              <w:rPr>
                <w:color w:val="231F20"/>
                <w:spacing w:val="9"/>
              </w:rPr>
              <w:t>第一产业</w:t>
            </w:r>
          </w:p>
        </w:tc>
        <w:tc>
          <w:tcPr>
            <w:tcW w:w="918" w:type="dxa"/>
            <w:vAlign w:val="top"/>
          </w:tcPr>
          <w:p>
            <w:pPr>
              <w:pStyle w:val="TableText"/>
              <w:ind w:left="100"/>
              <w:spacing w:before="62" w:line="224" w:lineRule="auto"/>
              <w:rPr/>
            </w:pPr>
            <w:r>
              <w:rPr>
                <w:color w:val="231F20"/>
                <w:spacing w:val="9"/>
              </w:rPr>
              <w:t>第二产业</w:t>
            </w:r>
          </w:p>
        </w:tc>
        <w:tc>
          <w:tcPr>
            <w:tcW w:w="918" w:type="dxa"/>
            <w:vAlign w:val="top"/>
          </w:tcPr>
          <w:p>
            <w:pPr>
              <w:pStyle w:val="TableText"/>
              <w:ind w:left="100"/>
              <w:spacing w:before="62" w:line="224" w:lineRule="auto"/>
              <w:rPr/>
            </w:pPr>
            <w:r>
              <w:rPr>
                <w:color w:val="231F20"/>
                <w:spacing w:val="9"/>
              </w:rPr>
              <w:t>第三产业</w:t>
            </w:r>
          </w:p>
        </w:tc>
        <w:tc>
          <w:tcPr>
            <w:tcW w:w="918" w:type="dxa"/>
            <w:vAlign w:val="top"/>
          </w:tcPr>
          <w:p>
            <w:pPr>
              <w:pStyle w:val="TableText"/>
              <w:ind w:left="99"/>
              <w:spacing w:before="62" w:line="224" w:lineRule="auto"/>
              <w:rPr/>
            </w:pPr>
            <w:r>
              <w:rPr>
                <w:color w:val="231F20"/>
                <w:spacing w:val="9"/>
              </w:rPr>
              <w:t>第一产业</w:t>
            </w:r>
          </w:p>
        </w:tc>
        <w:tc>
          <w:tcPr>
            <w:tcW w:w="918" w:type="dxa"/>
            <w:vAlign w:val="top"/>
          </w:tcPr>
          <w:p>
            <w:pPr>
              <w:pStyle w:val="TableText"/>
              <w:ind w:left="99"/>
              <w:spacing w:before="62" w:line="224" w:lineRule="auto"/>
              <w:rPr/>
            </w:pPr>
            <w:r>
              <w:rPr>
                <w:color w:val="231F20"/>
                <w:spacing w:val="9"/>
              </w:rPr>
              <w:t>第二产业</w:t>
            </w:r>
          </w:p>
        </w:tc>
        <w:tc>
          <w:tcPr>
            <w:tcW w:w="918" w:type="dxa"/>
            <w:vAlign w:val="top"/>
            <w:tcBorders>
              <w:right w:val="nil"/>
            </w:tcBorders>
          </w:tcPr>
          <w:p>
            <w:pPr>
              <w:pStyle w:val="TableText"/>
              <w:ind w:left="99"/>
              <w:spacing w:before="62" w:line="224" w:lineRule="auto"/>
              <w:rPr/>
            </w:pPr>
            <w:r>
              <w:rPr>
                <w:color w:val="231F20"/>
                <w:spacing w:val="9"/>
              </w:rPr>
              <w:t>第三产业</w:t>
            </w:r>
          </w:p>
        </w:tc>
      </w:tr>
      <w:tr>
        <w:trPr>
          <w:trHeight w:val="286" w:hRule="atLeast"/>
        </w:trPr>
        <w:tc>
          <w:tcPr>
            <w:tcW w:w="1314" w:type="dxa"/>
            <w:vAlign w:val="top"/>
            <w:tcBorders>
              <w:left w:val="nil"/>
              <w:bottom w:val="nil"/>
            </w:tcBorders>
          </w:tcPr>
          <w:p>
            <w:pPr>
              <w:pStyle w:val="TableText"/>
              <w:ind w:left="122"/>
              <w:spacing w:before="67" w:line="219" w:lineRule="auto"/>
              <w:rPr/>
            </w:pPr>
            <w:r>
              <w:rPr>
                <w:color w:val="231F20"/>
                <w:spacing w:val="9"/>
              </w:rPr>
              <w:t>长江上游地区</w:t>
            </w:r>
          </w:p>
        </w:tc>
        <w:tc>
          <w:tcPr>
            <w:tcW w:w="918" w:type="dxa"/>
            <w:vAlign w:val="top"/>
            <w:tcBorders>
              <w:bottom w:val="nil"/>
            </w:tcBorders>
          </w:tcPr>
          <w:p>
            <w:pPr>
              <w:ind w:left="274"/>
              <w:spacing w:before="92" w:line="196" w:lineRule="auto"/>
              <w:rPr>
                <w:rFonts w:ascii="Arial" w:hAnsi="Arial" w:eastAsia="Arial" w:cs="Arial"/>
                <w:sz w:val="17"/>
                <w:szCs w:val="17"/>
              </w:rPr>
            </w:pPr>
            <w:r>
              <w:rPr>
                <w:rFonts w:ascii="Arial" w:hAnsi="Arial" w:eastAsia="Arial" w:cs="Arial"/>
                <w:sz w:val="17"/>
                <w:szCs w:val="17"/>
                <w:color w:val="231F20"/>
                <w:spacing w:val="-8"/>
              </w:rPr>
              <w:t>12.40</w:t>
            </w:r>
          </w:p>
        </w:tc>
        <w:tc>
          <w:tcPr>
            <w:tcW w:w="917" w:type="dxa"/>
            <w:vAlign w:val="top"/>
            <w:tcBorders>
              <w:bottom w:val="nil"/>
            </w:tcBorders>
          </w:tcPr>
          <w:p>
            <w:pPr>
              <w:ind w:left="256"/>
              <w:spacing w:before="90" w:line="199" w:lineRule="auto"/>
              <w:rPr>
                <w:rFonts w:ascii="Arial" w:hAnsi="Arial" w:eastAsia="Arial" w:cs="Arial"/>
                <w:sz w:val="17"/>
                <w:szCs w:val="17"/>
              </w:rPr>
            </w:pPr>
            <w:r>
              <w:rPr>
                <w:rFonts w:ascii="Arial" w:hAnsi="Arial" w:eastAsia="Arial" w:cs="Arial"/>
                <w:sz w:val="17"/>
                <w:szCs w:val="17"/>
                <w:color w:val="231F20"/>
                <w:spacing w:val="-4"/>
              </w:rPr>
              <w:t>43.58</w:t>
            </w:r>
          </w:p>
        </w:tc>
        <w:tc>
          <w:tcPr>
            <w:tcW w:w="918" w:type="dxa"/>
            <w:vAlign w:val="top"/>
            <w:tcBorders>
              <w:bottom w:val="nil"/>
            </w:tcBorders>
          </w:tcPr>
          <w:p>
            <w:pPr>
              <w:ind w:left="257"/>
              <w:spacing w:before="92" w:line="197" w:lineRule="auto"/>
              <w:rPr>
                <w:rFonts w:ascii="Arial" w:hAnsi="Arial" w:eastAsia="Arial" w:cs="Arial"/>
                <w:sz w:val="17"/>
                <w:szCs w:val="17"/>
              </w:rPr>
            </w:pPr>
            <w:r>
              <w:rPr>
                <w:rFonts w:ascii="Arial" w:hAnsi="Arial" w:eastAsia="Arial" w:cs="Arial"/>
                <w:sz w:val="17"/>
                <w:szCs w:val="17"/>
                <w:color w:val="231F20"/>
                <w:spacing w:val="-4"/>
              </w:rPr>
              <w:t>44.03</w:t>
            </w:r>
          </w:p>
        </w:tc>
        <w:tc>
          <w:tcPr>
            <w:tcW w:w="917" w:type="dxa"/>
            <w:vAlign w:val="top"/>
            <w:tcBorders>
              <w:bottom w:val="nil"/>
            </w:tcBorders>
          </w:tcPr>
          <w:p>
            <w:pPr>
              <w:ind w:left="274"/>
              <w:spacing w:before="92" w:line="196" w:lineRule="auto"/>
              <w:rPr>
                <w:rFonts w:ascii="Arial" w:hAnsi="Arial" w:eastAsia="Arial" w:cs="Arial"/>
                <w:sz w:val="17"/>
                <w:szCs w:val="17"/>
              </w:rPr>
            </w:pPr>
            <w:r>
              <w:rPr>
                <w:rFonts w:ascii="Arial" w:hAnsi="Arial" w:eastAsia="Arial" w:cs="Arial"/>
                <w:sz w:val="17"/>
                <w:szCs w:val="17"/>
                <w:color w:val="231F20"/>
                <w:spacing w:val="-8"/>
              </w:rPr>
              <w:t>12.08</w:t>
            </w:r>
          </w:p>
        </w:tc>
        <w:tc>
          <w:tcPr>
            <w:tcW w:w="918" w:type="dxa"/>
            <w:vAlign w:val="top"/>
            <w:tcBorders>
              <w:bottom w:val="nil"/>
            </w:tcBorders>
          </w:tcPr>
          <w:p>
            <w:pPr>
              <w:ind w:left="257"/>
              <w:spacing w:before="90" w:line="199" w:lineRule="auto"/>
              <w:rPr>
                <w:rFonts w:ascii="Arial" w:hAnsi="Arial" w:eastAsia="Arial" w:cs="Arial"/>
                <w:sz w:val="17"/>
                <w:szCs w:val="17"/>
              </w:rPr>
            </w:pPr>
            <w:r>
              <w:rPr>
                <w:rFonts w:ascii="Arial" w:hAnsi="Arial" w:eastAsia="Arial" w:cs="Arial"/>
                <w:sz w:val="17"/>
                <w:szCs w:val="17"/>
                <w:color w:val="231F20"/>
                <w:spacing w:val="-4"/>
              </w:rPr>
              <w:t>41.15</w:t>
            </w:r>
          </w:p>
        </w:tc>
        <w:tc>
          <w:tcPr>
            <w:tcW w:w="918" w:type="dxa"/>
            <w:vAlign w:val="top"/>
            <w:tcBorders>
              <w:bottom w:val="nil"/>
            </w:tcBorders>
          </w:tcPr>
          <w:p>
            <w:pPr>
              <w:ind w:left="257"/>
              <w:spacing w:before="91" w:line="198" w:lineRule="auto"/>
              <w:rPr>
                <w:rFonts w:ascii="Arial" w:hAnsi="Arial" w:eastAsia="Arial" w:cs="Arial"/>
                <w:sz w:val="17"/>
                <w:szCs w:val="17"/>
              </w:rPr>
            </w:pPr>
            <w:r>
              <w:rPr>
                <w:rFonts w:ascii="Arial" w:hAnsi="Arial" w:eastAsia="Arial" w:cs="Arial"/>
                <w:sz w:val="17"/>
                <w:szCs w:val="17"/>
                <w:color w:val="231F20"/>
                <w:spacing w:val="-4"/>
              </w:rPr>
              <w:t>46.78</w:t>
            </w:r>
          </w:p>
        </w:tc>
        <w:tc>
          <w:tcPr>
            <w:tcW w:w="918" w:type="dxa"/>
            <w:vAlign w:val="top"/>
            <w:tcBorders>
              <w:bottom w:val="nil"/>
            </w:tcBorders>
          </w:tcPr>
          <w:p>
            <w:pPr>
              <w:ind w:left="275"/>
              <w:spacing w:before="92" w:line="197" w:lineRule="auto"/>
              <w:rPr>
                <w:rFonts w:ascii="Arial" w:hAnsi="Arial" w:eastAsia="Arial" w:cs="Arial"/>
                <w:sz w:val="17"/>
                <w:szCs w:val="17"/>
              </w:rPr>
            </w:pPr>
            <w:r>
              <w:rPr>
                <w:rFonts w:ascii="Arial" w:hAnsi="Arial" w:eastAsia="Arial" w:cs="Arial"/>
                <w:sz w:val="17"/>
                <w:szCs w:val="17"/>
                <w:color w:val="231F20"/>
                <w:spacing w:val="-8"/>
              </w:rPr>
              <w:t>11.38</w:t>
            </w:r>
          </w:p>
        </w:tc>
        <w:tc>
          <w:tcPr>
            <w:tcW w:w="918" w:type="dxa"/>
            <w:vAlign w:val="top"/>
            <w:tcBorders>
              <w:bottom w:val="nil"/>
            </w:tcBorders>
          </w:tcPr>
          <w:p>
            <w:pPr>
              <w:ind w:left="262"/>
              <w:spacing w:before="90" w:line="199" w:lineRule="auto"/>
              <w:rPr>
                <w:rFonts w:ascii="Arial" w:hAnsi="Arial" w:eastAsia="Arial" w:cs="Arial"/>
                <w:sz w:val="17"/>
                <w:szCs w:val="17"/>
              </w:rPr>
            </w:pPr>
            <w:r>
              <w:rPr>
                <w:rFonts w:ascii="Arial" w:hAnsi="Arial" w:eastAsia="Arial" w:cs="Arial"/>
                <w:sz w:val="17"/>
                <w:szCs w:val="17"/>
                <w:color w:val="231F20"/>
                <w:spacing w:val="-5"/>
              </w:rPr>
              <w:t>35.82</w:t>
            </w:r>
          </w:p>
        </w:tc>
        <w:tc>
          <w:tcPr>
            <w:tcW w:w="918" w:type="dxa"/>
            <w:vAlign w:val="top"/>
            <w:tcBorders>
              <w:bottom w:val="nil"/>
              <w:right w:val="nil"/>
            </w:tcBorders>
          </w:tcPr>
          <w:p>
            <w:pPr>
              <w:ind w:left="260"/>
              <w:spacing w:before="90" w:line="199" w:lineRule="auto"/>
              <w:rPr>
                <w:rFonts w:ascii="Arial" w:hAnsi="Arial" w:eastAsia="Arial" w:cs="Arial"/>
                <w:sz w:val="17"/>
                <w:szCs w:val="17"/>
              </w:rPr>
            </w:pPr>
            <w:r>
              <w:rPr>
                <w:rFonts w:ascii="Arial" w:hAnsi="Arial" w:eastAsia="Arial" w:cs="Arial"/>
                <w:sz w:val="17"/>
                <w:szCs w:val="17"/>
                <w:color w:val="231F20"/>
                <w:spacing w:val="-5"/>
              </w:rPr>
              <w:t>52.80</w:t>
            </w:r>
          </w:p>
        </w:tc>
      </w:tr>
      <w:tr>
        <w:trPr>
          <w:trHeight w:val="293" w:hRule="atLeast"/>
        </w:trPr>
        <w:tc>
          <w:tcPr>
            <w:tcW w:w="1314" w:type="dxa"/>
            <w:vAlign w:val="top"/>
            <w:tcBorders>
              <w:left w:val="nil"/>
              <w:top w:val="nil"/>
            </w:tcBorders>
          </w:tcPr>
          <w:p>
            <w:pPr>
              <w:pStyle w:val="TableText"/>
              <w:ind w:left="122"/>
              <w:spacing w:before="74" w:line="219" w:lineRule="auto"/>
              <w:rPr/>
            </w:pPr>
            <w:r>
              <w:rPr>
                <w:color w:val="231F20"/>
                <w:spacing w:val="9"/>
              </w:rPr>
              <w:t>长江下游地区</w:t>
            </w:r>
          </w:p>
        </w:tc>
        <w:tc>
          <w:tcPr>
            <w:tcW w:w="918" w:type="dxa"/>
            <w:vAlign w:val="top"/>
            <w:tcBorders>
              <w:top w:val="nil"/>
            </w:tcBorders>
          </w:tcPr>
          <w:p>
            <w:pPr>
              <w:ind w:left="304"/>
              <w:spacing w:before="97" w:line="199" w:lineRule="auto"/>
              <w:rPr>
                <w:rFonts w:ascii="Arial" w:hAnsi="Arial" w:eastAsia="Arial" w:cs="Arial"/>
                <w:sz w:val="17"/>
                <w:szCs w:val="17"/>
              </w:rPr>
            </w:pPr>
            <w:r>
              <w:rPr>
                <w:rFonts w:ascii="Arial" w:hAnsi="Arial" w:eastAsia="Arial" w:cs="Arial"/>
                <w:sz w:val="17"/>
                <w:szCs w:val="17"/>
                <w:color w:val="231F20"/>
                <w:spacing w:val="-5"/>
              </w:rPr>
              <w:t>5.83</w:t>
            </w:r>
          </w:p>
        </w:tc>
        <w:tc>
          <w:tcPr>
            <w:tcW w:w="917" w:type="dxa"/>
            <w:vAlign w:val="top"/>
            <w:tcBorders>
              <w:top w:val="nil"/>
            </w:tcBorders>
          </w:tcPr>
          <w:p>
            <w:pPr>
              <w:ind w:left="256"/>
              <w:spacing w:before="97" w:line="199" w:lineRule="auto"/>
              <w:rPr>
                <w:rFonts w:ascii="Arial" w:hAnsi="Arial" w:eastAsia="Arial" w:cs="Arial"/>
                <w:sz w:val="17"/>
                <w:szCs w:val="17"/>
              </w:rPr>
            </w:pPr>
            <w:r>
              <w:rPr>
                <w:rFonts w:ascii="Arial" w:hAnsi="Arial" w:eastAsia="Arial" w:cs="Arial"/>
                <w:sz w:val="17"/>
                <w:szCs w:val="17"/>
                <w:color w:val="231F20"/>
                <w:spacing w:val="-4"/>
              </w:rPr>
              <w:t>48.55</w:t>
            </w:r>
          </w:p>
        </w:tc>
        <w:tc>
          <w:tcPr>
            <w:tcW w:w="918" w:type="dxa"/>
            <w:vAlign w:val="top"/>
            <w:tcBorders>
              <w:top w:val="nil"/>
            </w:tcBorders>
          </w:tcPr>
          <w:p>
            <w:pPr>
              <w:ind w:left="257"/>
              <w:spacing w:before="97" w:line="199" w:lineRule="auto"/>
              <w:rPr>
                <w:rFonts w:ascii="Arial" w:hAnsi="Arial" w:eastAsia="Arial" w:cs="Arial"/>
                <w:sz w:val="17"/>
                <w:szCs w:val="17"/>
              </w:rPr>
            </w:pPr>
            <w:r>
              <w:rPr>
                <w:rFonts w:ascii="Arial" w:hAnsi="Arial" w:eastAsia="Arial" w:cs="Arial"/>
                <w:sz w:val="17"/>
                <w:szCs w:val="17"/>
                <w:color w:val="231F20"/>
                <w:spacing w:val="-4"/>
              </w:rPr>
              <w:t>45.63</w:t>
            </w:r>
          </w:p>
        </w:tc>
        <w:tc>
          <w:tcPr>
            <w:tcW w:w="917" w:type="dxa"/>
            <w:vAlign w:val="top"/>
            <w:tcBorders>
              <w:top w:val="nil"/>
            </w:tcBorders>
          </w:tcPr>
          <w:p>
            <w:pPr>
              <w:ind w:left="305"/>
              <w:spacing w:before="97" w:line="199" w:lineRule="auto"/>
              <w:rPr>
                <w:rFonts w:ascii="Arial" w:hAnsi="Arial" w:eastAsia="Arial" w:cs="Arial"/>
                <w:sz w:val="17"/>
                <w:szCs w:val="17"/>
              </w:rPr>
            </w:pPr>
            <w:r>
              <w:rPr>
                <w:rFonts w:ascii="Arial" w:hAnsi="Arial" w:eastAsia="Arial" w:cs="Arial"/>
                <w:sz w:val="17"/>
                <w:szCs w:val="17"/>
                <w:color w:val="231F20"/>
                <w:spacing w:val="-5"/>
              </w:rPr>
              <w:t>5.00</w:t>
            </w:r>
          </w:p>
        </w:tc>
        <w:tc>
          <w:tcPr>
            <w:tcW w:w="918" w:type="dxa"/>
            <w:vAlign w:val="top"/>
            <w:tcBorders>
              <w:top w:val="nil"/>
            </w:tcBorders>
          </w:tcPr>
          <w:p>
            <w:pPr>
              <w:ind w:left="257"/>
              <w:spacing w:before="97" w:line="199" w:lineRule="auto"/>
              <w:rPr>
                <w:rFonts w:ascii="Arial" w:hAnsi="Arial" w:eastAsia="Arial" w:cs="Arial"/>
                <w:sz w:val="17"/>
                <w:szCs w:val="17"/>
              </w:rPr>
            </w:pPr>
            <w:r>
              <w:rPr>
                <w:rFonts w:ascii="Arial" w:hAnsi="Arial" w:eastAsia="Arial" w:cs="Arial"/>
                <w:sz w:val="17"/>
                <w:szCs w:val="17"/>
                <w:color w:val="231F20"/>
                <w:spacing w:val="-4"/>
              </w:rPr>
              <w:t>42.75</w:t>
            </w:r>
          </w:p>
        </w:tc>
        <w:tc>
          <w:tcPr>
            <w:tcW w:w="918" w:type="dxa"/>
            <w:vAlign w:val="top"/>
            <w:tcBorders>
              <w:top w:val="nil"/>
            </w:tcBorders>
          </w:tcPr>
          <w:p>
            <w:pPr>
              <w:ind w:left="261"/>
              <w:spacing w:before="97" w:line="199" w:lineRule="auto"/>
              <w:rPr>
                <w:rFonts w:ascii="Arial" w:hAnsi="Arial" w:eastAsia="Arial" w:cs="Arial"/>
                <w:sz w:val="17"/>
                <w:szCs w:val="17"/>
              </w:rPr>
            </w:pPr>
            <w:r>
              <w:rPr>
                <w:rFonts w:ascii="Arial" w:hAnsi="Arial" w:eastAsia="Arial" w:cs="Arial"/>
                <w:sz w:val="17"/>
                <w:szCs w:val="17"/>
                <w:color w:val="231F20"/>
                <w:spacing w:val="-5"/>
              </w:rPr>
              <w:t>52.23</w:t>
            </w:r>
          </w:p>
        </w:tc>
        <w:tc>
          <w:tcPr>
            <w:tcW w:w="918" w:type="dxa"/>
            <w:vAlign w:val="top"/>
            <w:tcBorders>
              <w:top w:val="nil"/>
            </w:tcBorders>
          </w:tcPr>
          <w:p>
            <w:pPr>
              <w:ind w:left="308"/>
              <w:spacing w:before="99" w:line="197" w:lineRule="auto"/>
              <w:rPr>
                <w:rFonts w:ascii="Arial" w:hAnsi="Arial" w:eastAsia="Arial" w:cs="Arial"/>
                <w:sz w:val="17"/>
                <w:szCs w:val="17"/>
              </w:rPr>
            </w:pPr>
            <w:r>
              <w:rPr>
                <w:rFonts w:ascii="Arial" w:hAnsi="Arial" w:eastAsia="Arial" w:cs="Arial"/>
                <w:sz w:val="17"/>
                <w:szCs w:val="17"/>
                <w:color w:val="231F20"/>
                <w:spacing w:val="-5"/>
              </w:rPr>
              <w:t>3.78</w:t>
            </w:r>
          </w:p>
        </w:tc>
        <w:tc>
          <w:tcPr>
            <w:tcW w:w="918" w:type="dxa"/>
            <w:vAlign w:val="top"/>
            <w:tcBorders>
              <w:top w:val="nil"/>
            </w:tcBorders>
          </w:tcPr>
          <w:p>
            <w:pPr>
              <w:ind w:left="262"/>
              <w:spacing w:before="98" w:line="198" w:lineRule="auto"/>
              <w:rPr>
                <w:rFonts w:ascii="Arial" w:hAnsi="Arial" w:eastAsia="Arial" w:cs="Arial"/>
                <w:sz w:val="17"/>
                <w:szCs w:val="17"/>
              </w:rPr>
            </w:pPr>
            <w:r>
              <w:rPr>
                <w:rFonts w:ascii="Arial" w:hAnsi="Arial" w:eastAsia="Arial" w:cs="Arial"/>
                <w:sz w:val="17"/>
                <w:szCs w:val="17"/>
                <w:color w:val="231F20"/>
                <w:spacing w:val="-5"/>
              </w:rPr>
              <w:t>38.60</w:t>
            </w:r>
          </w:p>
        </w:tc>
        <w:tc>
          <w:tcPr>
            <w:tcW w:w="918" w:type="dxa"/>
            <w:vAlign w:val="top"/>
            <w:tcBorders>
              <w:right w:val="nil"/>
              <w:top w:val="nil"/>
            </w:tcBorders>
          </w:tcPr>
          <w:p>
            <w:pPr>
              <w:ind w:left="260"/>
              <w:spacing w:before="97" w:line="199" w:lineRule="auto"/>
              <w:rPr>
                <w:rFonts w:ascii="Arial" w:hAnsi="Arial" w:eastAsia="Arial" w:cs="Arial"/>
                <w:sz w:val="17"/>
                <w:szCs w:val="17"/>
              </w:rPr>
            </w:pPr>
            <w:r>
              <w:rPr>
                <w:rFonts w:ascii="Arial" w:hAnsi="Arial" w:eastAsia="Arial" w:cs="Arial"/>
                <w:sz w:val="17"/>
                <w:szCs w:val="17"/>
                <w:color w:val="231F20"/>
                <w:spacing w:val="-5"/>
              </w:rPr>
              <w:t>57.62</w:t>
            </w:r>
          </w:p>
        </w:tc>
      </w:tr>
      <w:tr>
        <w:trPr>
          <w:trHeight w:val="295" w:hRule="atLeast"/>
        </w:trPr>
        <w:tc>
          <w:tcPr>
            <w:tcW w:w="1314" w:type="dxa"/>
            <w:vAlign w:val="top"/>
            <w:tcBorders>
              <w:left w:val="nil"/>
              <w:bottom w:val="single" w:color="231F20" w:sz="6" w:space="0"/>
            </w:tcBorders>
          </w:tcPr>
          <w:p>
            <w:pPr>
              <w:pStyle w:val="TableText"/>
              <w:ind w:left="480"/>
              <w:spacing w:before="67" w:line="224" w:lineRule="auto"/>
              <w:rPr/>
            </w:pPr>
            <w:r>
              <w:rPr>
                <w:color w:val="231F20"/>
                <w:spacing w:val="8"/>
              </w:rPr>
              <w:t>差值</w:t>
            </w:r>
          </w:p>
        </w:tc>
        <w:tc>
          <w:tcPr>
            <w:tcW w:w="918" w:type="dxa"/>
            <w:vAlign w:val="top"/>
            <w:tcBorders>
              <w:bottom w:val="single" w:color="231F20" w:sz="6" w:space="0"/>
            </w:tcBorders>
          </w:tcPr>
          <w:p>
            <w:pPr>
              <w:ind w:left="305"/>
              <w:spacing w:before="93" w:line="199" w:lineRule="auto"/>
              <w:rPr>
                <w:rFonts w:ascii="Arial" w:hAnsi="Arial" w:eastAsia="Arial" w:cs="Arial"/>
                <w:sz w:val="17"/>
                <w:szCs w:val="17"/>
              </w:rPr>
            </w:pPr>
            <w:r>
              <w:rPr>
                <w:rFonts w:ascii="Arial" w:hAnsi="Arial" w:eastAsia="Arial" w:cs="Arial"/>
                <w:sz w:val="17"/>
                <w:szCs w:val="17"/>
                <w:color w:val="231F20"/>
                <w:spacing w:val="-5"/>
              </w:rPr>
              <w:t>6.58</w:t>
            </w:r>
          </w:p>
        </w:tc>
        <w:tc>
          <w:tcPr>
            <w:tcW w:w="917" w:type="dxa"/>
            <w:vAlign w:val="top"/>
            <w:tcBorders>
              <w:bottom w:val="single" w:color="231F20" w:sz="6" w:space="0"/>
            </w:tcBorders>
          </w:tcPr>
          <w:p>
            <w:pPr>
              <w:ind w:left="257"/>
              <w:spacing w:before="95" w:line="198" w:lineRule="auto"/>
              <w:rPr>
                <w:rFonts w:ascii="Arial" w:hAnsi="Arial" w:eastAsia="Arial" w:cs="Arial"/>
                <w:sz w:val="17"/>
                <w:szCs w:val="17"/>
              </w:rPr>
            </w:pPr>
            <w:r>
              <w:rPr>
                <w:rFonts w:ascii="Arial" w:hAnsi="Arial" w:eastAsia="Arial" w:cs="Arial"/>
                <w:sz w:val="17"/>
                <w:szCs w:val="17"/>
                <w:color w:val="231F20"/>
                <w:spacing w:val="4"/>
              </w:rPr>
              <w:t>-4.97</w:t>
            </w:r>
          </w:p>
        </w:tc>
        <w:tc>
          <w:tcPr>
            <w:tcW w:w="918" w:type="dxa"/>
            <w:vAlign w:val="top"/>
            <w:tcBorders>
              <w:bottom w:val="single" w:color="231F20" w:sz="6" w:space="0"/>
            </w:tcBorders>
          </w:tcPr>
          <w:p>
            <w:pPr>
              <w:ind w:left="258"/>
              <w:spacing w:before="93" w:line="198" w:lineRule="auto"/>
              <w:rPr>
                <w:rFonts w:ascii="Arial" w:hAnsi="Arial" w:eastAsia="Arial" w:cs="Arial"/>
                <w:sz w:val="17"/>
                <w:szCs w:val="17"/>
              </w:rPr>
            </w:pPr>
            <w:r>
              <w:rPr>
                <w:rFonts w:ascii="Arial" w:hAnsi="Arial" w:eastAsia="Arial" w:cs="Arial"/>
                <w:sz w:val="17"/>
                <w:szCs w:val="17"/>
                <w:color w:val="231F20"/>
                <w:spacing w:val="4"/>
              </w:rPr>
              <w:t>-1.60</w:t>
            </w:r>
          </w:p>
        </w:tc>
        <w:tc>
          <w:tcPr>
            <w:tcW w:w="917" w:type="dxa"/>
            <w:vAlign w:val="top"/>
            <w:tcBorders>
              <w:bottom w:val="single" w:color="231F20" w:sz="6" w:space="0"/>
            </w:tcBorders>
          </w:tcPr>
          <w:p>
            <w:pPr>
              <w:ind w:left="303"/>
              <w:spacing w:before="95" w:line="196" w:lineRule="auto"/>
              <w:rPr>
                <w:rFonts w:ascii="Arial" w:hAnsi="Arial" w:eastAsia="Arial" w:cs="Arial"/>
                <w:sz w:val="17"/>
                <w:szCs w:val="17"/>
              </w:rPr>
            </w:pPr>
            <w:r>
              <w:rPr>
                <w:rFonts w:ascii="Arial" w:hAnsi="Arial" w:eastAsia="Arial" w:cs="Arial"/>
                <w:sz w:val="17"/>
                <w:szCs w:val="17"/>
                <w:color w:val="231F20"/>
                <w:spacing w:val="-4"/>
              </w:rPr>
              <w:t>7.08</w:t>
            </w:r>
          </w:p>
        </w:tc>
        <w:tc>
          <w:tcPr>
            <w:tcW w:w="918" w:type="dxa"/>
            <w:vAlign w:val="top"/>
            <w:tcBorders>
              <w:bottom w:val="single" w:color="231F20" w:sz="6" w:space="0"/>
            </w:tcBorders>
          </w:tcPr>
          <w:p>
            <w:pPr>
              <w:ind w:left="258"/>
              <w:spacing w:before="93" w:line="198" w:lineRule="auto"/>
              <w:rPr>
                <w:rFonts w:ascii="Arial" w:hAnsi="Arial" w:eastAsia="Arial" w:cs="Arial"/>
                <w:sz w:val="17"/>
                <w:szCs w:val="17"/>
              </w:rPr>
            </w:pPr>
            <w:r>
              <w:rPr>
                <w:rFonts w:ascii="Arial" w:hAnsi="Arial" w:eastAsia="Arial" w:cs="Arial"/>
                <w:sz w:val="17"/>
                <w:szCs w:val="17"/>
                <w:color w:val="231F20"/>
                <w:spacing w:val="4"/>
              </w:rPr>
              <w:t>-1.60</w:t>
            </w:r>
          </w:p>
        </w:tc>
        <w:tc>
          <w:tcPr>
            <w:tcW w:w="918" w:type="dxa"/>
            <w:vAlign w:val="top"/>
            <w:tcBorders>
              <w:bottom w:val="single" w:color="231F20" w:sz="6" w:space="0"/>
            </w:tcBorders>
          </w:tcPr>
          <w:p>
            <w:pPr>
              <w:ind w:left="258"/>
              <w:spacing w:before="92" w:line="199" w:lineRule="auto"/>
              <w:rPr>
                <w:rFonts w:ascii="Arial" w:hAnsi="Arial" w:eastAsia="Arial" w:cs="Arial"/>
                <w:sz w:val="17"/>
                <w:szCs w:val="17"/>
              </w:rPr>
            </w:pPr>
            <w:r>
              <w:rPr>
                <w:rFonts w:ascii="Arial" w:hAnsi="Arial" w:eastAsia="Arial" w:cs="Arial"/>
                <w:sz w:val="17"/>
                <w:szCs w:val="17"/>
                <w:color w:val="231F20"/>
                <w:spacing w:val="4"/>
              </w:rPr>
              <w:t>-5.45</w:t>
            </w:r>
          </w:p>
        </w:tc>
        <w:tc>
          <w:tcPr>
            <w:tcW w:w="918" w:type="dxa"/>
            <w:vAlign w:val="top"/>
            <w:tcBorders>
              <w:bottom w:val="single" w:color="231F20" w:sz="6" w:space="0"/>
            </w:tcBorders>
          </w:tcPr>
          <w:p>
            <w:pPr>
              <w:ind w:left="303"/>
              <w:spacing w:before="93" w:line="198" w:lineRule="auto"/>
              <w:rPr>
                <w:rFonts w:ascii="Arial" w:hAnsi="Arial" w:eastAsia="Arial" w:cs="Arial"/>
                <w:sz w:val="17"/>
                <w:szCs w:val="17"/>
              </w:rPr>
            </w:pPr>
            <w:r>
              <w:rPr>
                <w:rFonts w:ascii="Arial" w:hAnsi="Arial" w:eastAsia="Arial" w:cs="Arial"/>
                <w:sz w:val="17"/>
                <w:szCs w:val="17"/>
                <w:color w:val="231F20"/>
                <w:spacing w:val="-4"/>
              </w:rPr>
              <w:t>7.60</w:t>
            </w:r>
          </w:p>
        </w:tc>
        <w:tc>
          <w:tcPr>
            <w:tcW w:w="918" w:type="dxa"/>
            <w:vAlign w:val="top"/>
            <w:tcBorders>
              <w:bottom w:val="single" w:color="231F20" w:sz="6" w:space="0"/>
            </w:tcBorders>
          </w:tcPr>
          <w:p>
            <w:pPr>
              <w:ind w:left="258"/>
              <w:spacing w:before="95" w:line="196" w:lineRule="auto"/>
              <w:rPr>
                <w:rFonts w:ascii="Arial" w:hAnsi="Arial" w:eastAsia="Arial" w:cs="Arial"/>
                <w:sz w:val="17"/>
                <w:szCs w:val="17"/>
              </w:rPr>
            </w:pPr>
            <w:r>
              <w:rPr>
                <w:rFonts w:ascii="Arial" w:hAnsi="Arial" w:eastAsia="Arial" w:cs="Arial"/>
                <w:sz w:val="17"/>
                <w:szCs w:val="17"/>
                <w:color w:val="231F20"/>
                <w:spacing w:val="4"/>
              </w:rPr>
              <w:t>-2.78</w:t>
            </w:r>
          </w:p>
        </w:tc>
        <w:tc>
          <w:tcPr>
            <w:tcW w:w="918" w:type="dxa"/>
            <w:vAlign w:val="top"/>
            <w:tcBorders>
              <w:right w:val="nil"/>
              <w:bottom w:val="single" w:color="231F20" w:sz="6" w:space="0"/>
            </w:tcBorders>
          </w:tcPr>
          <w:p>
            <w:pPr>
              <w:ind w:left="258"/>
              <w:spacing w:before="94" w:line="197" w:lineRule="auto"/>
              <w:rPr>
                <w:rFonts w:ascii="Arial" w:hAnsi="Arial" w:eastAsia="Arial" w:cs="Arial"/>
                <w:sz w:val="17"/>
                <w:szCs w:val="17"/>
              </w:rPr>
            </w:pPr>
            <w:r>
              <w:rPr>
                <w:rFonts w:ascii="Arial" w:hAnsi="Arial" w:eastAsia="Arial" w:cs="Arial"/>
                <w:sz w:val="17"/>
                <w:szCs w:val="17"/>
                <w:color w:val="231F20"/>
                <w:spacing w:val="4"/>
              </w:rPr>
              <w:t>-4.83</w:t>
            </w:r>
          </w:p>
        </w:tc>
      </w:tr>
    </w:tbl>
    <w:p>
      <w:pPr>
        <w:ind w:left="366"/>
        <w:spacing w:before="46" w:line="238" w:lineRule="exact"/>
        <w:rPr>
          <w:rFonts w:ascii="SimSun" w:hAnsi="SimSun" w:eastAsia="SimSun" w:cs="SimSun"/>
          <w:sz w:val="17"/>
          <w:szCs w:val="17"/>
        </w:rPr>
      </w:pPr>
      <w:r>
        <w:rPr>
          <w:rFonts w:ascii="SimSun" w:hAnsi="SimSun" w:eastAsia="SimSun" w:cs="SimSun"/>
          <w:sz w:val="17"/>
          <w:szCs w:val="17"/>
          <w:color w:val="231F20"/>
          <w:spacing w:val="-1"/>
          <w:position w:val="1"/>
        </w:rPr>
        <w:t>数据来源：作者整理。</w:t>
      </w:r>
    </w:p>
    <w:p>
      <w:pPr>
        <w:ind w:left="20" w:right="82" w:firstLine="349"/>
        <w:spacing w:before="68" w:line="308" w:lineRule="auto"/>
        <w:rPr>
          <w:rFonts w:ascii="SimSun" w:hAnsi="SimSun" w:eastAsia="SimSun" w:cs="SimSun"/>
          <w:sz w:val="17"/>
          <w:szCs w:val="17"/>
        </w:rPr>
      </w:pPr>
      <w:r>
        <w:rPr>
          <w:rFonts w:ascii="SimSun" w:hAnsi="SimSun" w:eastAsia="SimSun" w:cs="SimSun"/>
          <w:sz w:val="17"/>
          <w:szCs w:val="17"/>
          <w:color w:val="231F20"/>
          <w:spacing w:val="-2"/>
        </w:rPr>
        <w:t>注：长江上游地区指四川、重庆、云南、贵州</w:t>
      </w:r>
      <w:r>
        <w:rPr>
          <w:rFonts w:ascii="SimSun" w:hAnsi="SimSun" w:eastAsia="SimSun" w:cs="SimSun"/>
          <w:sz w:val="17"/>
          <w:szCs w:val="17"/>
          <w:color w:val="231F20"/>
          <w:spacing w:val="-3"/>
        </w:rPr>
        <w:t>；长江下游地区指上海、江苏、浙江、安徽。长江上游地区、长江下游地区对应</w:t>
      </w:r>
      <w:r>
        <w:rPr>
          <w:rFonts w:ascii="SimSun" w:hAnsi="SimSun" w:eastAsia="SimSun" w:cs="SimSun"/>
          <w:sz w:val="17"/>
          <w:szCs w:val="17"/>
          <w:color w:val="231F20"/>
        </w:rPr>
        <w:t xml:space="preserve"> </w:t>
      </w:r>
      <w:r>
        <w:rPr>
          <w:rFonts w:ascii="SimSun" w:hAnsi="SimSun" w:eastAsia="SimSun" w:cs="SimSun"/>
          <w:sz w:val="17"/>
          <w:szCs w:val="17"/>
          <w:color w:val="231F20"/>
          <w:spacing w:val="3"/>
        </w:rPr>
        <w:t>的数据为区域平均值。比值指“长江上游地</w:t>
      </w:r>
      <w:r>
        <w:rPr>
          <w:rFonts w:ascii="SimSun" w:hAnsi="SimSun" w:eastAsia="SimSun" w:cs="SimSun"/>
          <w:sz w:val="17"/>
          <w:szCs w:val="17"/>
          <w:color w:val="231F20"/>
          <w:spacing w:val="2"/>
        </w:rPr>
        <w:t>区</w:t>
      </w:r>
      <w:r>
        <w:rPr>
          <w:rFonts w:ascii="Arial" w:hAnsi="Arial" w:eastAsia="Arial" w:cs="Arial"/>
          <w:sz w:val="17"/>
          <w:szCs w:val="17"/>
          <w:color w:val="231F20"/>
          <w:spacing w:val="2"/>
        </w:rPr>
        <w:t>/</w:t>
      </w:r>
      <w:r>
        <w:rPr>
          <w:rFonts w:ascii="SimSun" w:hAnsi="SimSun" w:eastAsia="SimSun" w:cs="SimSun"/>
          <w:sz w:val="17"/>
          <w:szCs w:val="17"/>
          <w:color w:val="231F20"/>
          <w:spacing w:val="2"/>
        </w:rPr>
        <w:t>长江下游地区”；差值指“长江上游地区</w:t>
      </w:r>
      <w:r>
        <w:rPr>
          <w:rFonts w:ascii="Arial" w:hAnsi="Arial" w:eastAsia="Arial" w:cs="Arial"/>
          <w:sz w:val="17"/>
          <w:szCs w:val="17"/>
          <w:color w:val="231F20"/>
          <w:spacing w:val="2"/>
        </w:rPr>
        <w:t>-</w:t>
      </w:r>
      <w:r>
        <w:rPr>
          <w:rFonts w:ascii="SimSun" w:hAnsi="SimSun" w:eastAsia="SimSun" w:cs="SimSun"/>
          <w:sz w:val="17"/>
          <w:szCs w:val="17"/>
          <w:color w:val="231F20"/>
          <w:spacing w:val="2"/>
        </w:rPr>
        <w:t>长江下游地区”。</w:t>
      </w:r>
    </w:p>
    <w:p>
      <w:pPr>
        <w:spacing w:line="83" w:lineRule="exact"/>
        <w:rPr/>
      </w:pPr>
      <w:r/>
    </w:p>
    <w:p>
      <w:pPr>
        <w:spacing w:line="83" w:lineRule="exact"/>
        <w:sectPr>
          <w:type w:val="continuous"/>
          <w:pgSz w:w="12246" w:h="17178"/>
          <w:pgMar w:top="1697" w:right="1338" w:bottom="1157" w:left="1247" w:header="1378" w:footer="970" w:gutter="0"/>
          <w:cols w:equalWidth="0" w:num="1">
            <w:col w:w="9660" w:space="0"/>
          </w:cols>
        </w:sectPr>
        <w:rPr/>
      </w:pPr>
    </w:p>
    <w:p>
      <w:pPr>
        <w:ind w:left="1" w:right="322" w:firstLine="2"/>
        <w:spacing w:before="48" w:line="235"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8"/>
        </w:rPr>
        <w:t>游地区的第二产业、第三产业比重明显滞后于</w:t>
      </w:r>
      <w:r>
        <w:rPr>
          <w:rFonts w:ascii="Microsoft YaHei" w:hAnsi="Microsoft YaHei" w:eastAsia="Microsoft YaHei" w:cs="Microsoft YaHei"/>
          <w:sz w:val="20"/>
          <w:szCs w:val="20"/>
          <w:color w:val="231F20"/>
          <w:spacing w:val="7"/>
        </w:rPr>
        <w:t>长江</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rPr>
        <w:t>下游地区，</w:t>
      </w:r>
      <w:r>
        <w:rPr>
          <w:rFonts w:ascii="Arial" w:hAnsi="Arial" w:eastAsia="Arial" w:cs="Arial"/>
          <w:sz w:val="20"/>
          <w:szCs w:val="20"/>
          <w:color w:val="231F20"/>
        </w:rPr>
        <w:t>2010 </w:t>
      </w:r>
      <w:r>
        <w:rPr>
          <w:rFonts w:ascii="Microsoft YaHei" w:hAnsi="Microsoft YaHei" w:eastAsia="Microsoft YaHei" w:cs="Microsoft YaHei"/>
          <w:sz w:val="20"/>
          <w:szCs w:val="20"/>
          <w:color w:val="231F20"/>
        </w:rPr>
        <w:t>年</w:t>
      </w:r>
      <w:r>
        <w:rPr>
          <w:rFonts w:ascii="Microsoft YaHei" w:hAnsi="Microsoft YaHei" w:eastAsia="Microsoft YaHei" w:cs="Microsoft YaHei"/>
          <w:sz w:val="20"/>
          <w:szCs w:val="20"/>
          <w:color w:val="231F20"/>
          <w:spacing w:val="-33"/>
        </w:rPr>
        <w:t xml:space="preserve"> </w:t>
      </w:r>
      <w:r>
        <w:rPr>
          <w:rFonts w:ascii="Microsoft YaHei" w:hAnsi="Microsoft YaHei" w:eastAsia="Microsoft YaHei" w:cs="Microsoft YaHei"/>
          <w:sz w:val="20"/>
          <w:szCs w:val="20"/>
          <w:color w:val="231F20"/>
        </w:rPr>
        <w:t>、</w:t>
      </w:r>
      <w:r>
        <w:rPr>
          <w:rFonts w:ascii="Arial" w:hAnsi="Arial" w:eastAsia="Arial" w:cs="Arial"/>
          <w:sz w:val="20"/>
          <w:szCs w:val="20"/>
          <w:color w:val="231F20"/>
        </w:rPr>
        <w:t>2015 </w:t>
      </w:r>
      <w:r>
        <w:rPr>
          <w:rFonts w:ascii="Microsoft YaHei" w:hAnsi="Microsoft YaHei" w:eastAsia="Microsoft YaHei" w:cs="Microsoft YaHei"/>
          <w:sz w:val="20"/>
          <w:szCs w:val="20"/>
          <w:color w:val="231F20"/>
        </w:rPr>
        <w:t>年和</w:t>
      </w:r>
      <w:r>
        <w:rPr>
          <w:rFonts w:ascii="Microsoft YaHei" w:hAnsi="Microsoft YaHei" w:eastAsia="Microsoft YaHei" w:cs="Microsoft YaHei"/>
          <w:sz w:val="20"/>
          <w:szCs w:val="20"/>
          <w:color w:val="231F20"/>
          <w:spacing w:val="-10"/>
        </w:rPr>
        <w:t xml:space="preserve"> </w:t>
      </w:r>
      <w:r>
        <w:rPr>
          <w:rFonts w:ascii="Arial" w:hAnsi="Arial" w:eastAsia="Arial" w:cs="Arial"/>
          <w:sz w:val="20"/>
          <w:szCs w:val="20"/>
          <w:color w:val="231F20"/>
        </w:rPr>
        <w:t>2021 </w:t>
      </w:r>
      <w:r>
        <w:rPr>
          <w:rFonts w:ascii="Microsoft YaHei" w:hAnsi="Microsoft YaHei" w:eastAsia="Microsoft YaHei" w:cs="Microsoft YaHei"/>
          <w:sz w:val="20"/>
          <w:szCs w:val="20"/>
          <w:color w:val="231F20"/>
        </w:rPr>
        <w:t>年两者所占比 </w:t>
      </w:r>
      <w:r>
        <w:rPr>
          <w:rFonts w:ascii="Microsoft YaHei" w:hAnsi="Microsoft YaHei" w:eastAsia="Microsoft YaHei" w:cs="Microsoft YaHei"/>
          <w:sz w:val="20"/>
          <w:szCs w:val="20"/>
          <w:color w:val="231F20"/>
          <w:spacing w:val="6"/>
        </w:rPr>
        <w:t>值、差值均为负值</w:t>
      </w:r>
      <w:r>
        <w:rPr>
          <w:rFonts w:ascii="Microsoft YaHei" w:hAnsi="Microsoft YaHei" w:eastAsia="Microsoft YaHei" w:cs="Microsoft YaHei"/>
          <w:sz w:val="20"/>
          <w:szCs w:val="20"/>
          <w:color w:val="231F20"/>
          <w:spacing w:val="-15"/>
        </w:rPr>
        <w:t xml:space="preserve"> </w:t>
      </w:r>
      <w:r>
        <w:rPr>
          <w:rFonts w:ascii="Microsoft YaHei" w:hAnsi="Microsoft YaHei" w:eastAsia="Microsoft YaHei" w:cs="Microsoft YaHei"/>
          <w:sz w:val="20"/>
          <w:szCs w:val="20"/>
          <w:color w:val="231F20"/>
          <w:spacing w:val="6"/>
        </w:rPr>
        <w:t>。其中，第二产业比重之间差距</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有逐渐缩小的趋势，长江上下游之间的比重差值由</w:t>
      </w:r>
      <w:r>
        <w:rPr>
          <w:rFonts w:ascii="Microsoft YaHei" w:hAnsi="Microsoft YaHei" w:eastAsia="Microsoft YaHei" w:cs="Microsoft YaHei"/>
          <w:sz w:val="20"/>
          <w:szCs w:val="20"/>
          <w:color w:val="231F20"/>
        </w:rPr>
        <w:t xml:space="preserve"> </w:t>
      </w:r>
      <w:r>
        <w:rPr>
          <w:rFonts w:ascii="Arial" w:hAnsi="Arial" w:eastAsia="Arial" w:cs="Arial"/>
          <w:sz w:val="20"/>
          <w:szCs w:val="20"/>
          <w:color w:val="231F20"/>
          <w:spacing w:val="6"/>
        </w:rPr>
        <w:t>2010</w:t>
      </w:r>
      <w:r>
        <w:rPr>
          <w:rFonts w:ascii="Arial" w:hAnsi="Arial" w:eastAsia="Arial" w:cs="Arial"/>
          <w:sz w:val="20"/>
          <w:szCs w:val="20"/>
          <w:color w:val="231F20"/>
          <w:spacing w:val="-14"/>
        </w:rPr>
        <w:t xml:space="preserve"> </w:t>
      </w:r>
      <w:r>
        <w:rPr>
          <w:rFonts w:ascii="Microsoft YaHei" w:hAnsi="Microsoft YaHei" w:eastAsia="Microsoft YaHei" w:cs="Microsoft YaHei"/>
          <w:sz w:val="20"/>
          <w:szCs w:val="20"/>
          <w:color w:val="231F20"/>
          <w:spacing w:val="6"/>
        </w:rPr>
        <w:t>年的</w:t>
      </w:r>
      <w:r>
        <w:rPr>
          <w:rFonts w:ascii="Arial" w:hAnsi="Arial" w:eastAsia="Arial" w:cs="Arial"/>
          <w:sz w:val="20"/>
          <w:szCs w:val="20"/>
          <w:color w:val="231F20"/>
          <w:spacing w:val="6"/>
        </w:rPr>
        <w:t>-4.97</w:t>
      </w:r>
      <w:r>
        <w:rPr>
          <w:rFonts w:ascii="Arial" w:hAnsi="Arial" w:eastAsia="Arial" w:cs="Arial"/>
          <w:sz w:val="20"/>
          <w:szCs w:val="20"/>
          <w:color w:val="231F20"/>
          <w:spacing w:val="-19"/>
        </w:rPr>
        <w:t xml:space="preserve"> </w:t>
      </w:r>
      <w:r>
        <w:rPr>
          <w:rFonts w:ascii="Microsoft YaHei" w:hAnsi="Microsoft YaHei" w:eastAsia="Microsoft YaHei" w:cs="Microsoft YaHei"/>
          <w:sz w:val="20"/>
          <w:szCs w:val="20"/>
          <w:color w:val="231F20"/>
          <w:spacing w:val="6"/>
        </w:rPr>
        <w:t>个百分点收窄为</w:t>
      </w:r>
      <w:r>
        <w:rPr>
          <w:rFonts w:ascii="Microsoft YaHei" w:hAnsi="Microsoft YaHei" w:eastAsia="Microsoft YaHei" w:cs="Microsoft YaHei"/>
          <w:sz w:val="20"/>
          <w:szCs w:val="20"/>
          <w:color w:val="231F20"/>
          <w:spacing w:val="-18"/>
        </w:rPr>
        <w:t xml:space="preserve"> </w:t>
      </w:r>
      <w:r>
        <w:rPr>
          <w:rFonts w:ascii="Arial" w:hAnsi="Arial" w:eastAsia="Arial" w:cs="Arial"/>
          <w:sz w:val="20"/>
          <w:szCs w:val="20"/>
          <w:color w:val="231F20"/>
          <w:spacing w:val="6"/>
        </w:rPr>
        <w:t>2021</w:t>
      </w:r>
      <w:r>
        <w:rPr>
          <w:rFonts w:ascii="Arial" w:hAnsi="Arial" w:eastAsia="Arial" w:cs="Arial"/>
          <w:sz w:val="20"/>
          <w:szCs w:val="20"/>
          <w:color w:val="231F20"/>
          <w:spacing w:val="-15"/>
        </w:rPr>
        <w:t xml:space="preserve"> </w:t>
      </w:r>
      <w:r>
        <w:rPr>
          <w:rFonts w:ascii="Microsoft YaHei" w:hAnsi="Microsoft YaHei" w:eastAsia="Microsoft YaHei" w:cs="Microsoft YaHei"/>
          <w:sz w:val="20"/>
          <w:szCs w:val="20"/>
          <w:color w:val="231F20"/>
          <w:spacing w:val="6"/>
        </w:rPr>
        <w:t>年的</w:t>
      </w:r>
      <w:r>
        <w:rPr>
          <w:rFonts w:ascii="Arial" w:hAnsi="Arial" w:eastAsia="Arial" w:cs="Arial"/>
          <w:sz w:val="20"/>
          <w:szCs w:val="20"/>
          <w:color w:val="231F20"/>
          <w:spacing w:val="6"/>
        </w:rPr>
        <w:t>-2.7</w:t>
      </w:r>
      <w:r>
        <w:rPr>
          <w:rFonts w:ascii="Arial" w:hAnsi="Arial" w:eastAsia="Arial" w:cs="Arial"/>
          <w:sz w:val="20"/>
          <w:szCs w:val="20"/>
          <w:color w:val="231F20"/>
          <w:spacing w:val="5"/>
        </w:rPr>
        <w:t>8</w:t>
      </w:r>
      <w:r>
        <w:rPr>
          <w:rFonts w:ascii="Arial" w:hAnsi="Arial" w:eastAsia="Arial" w:cs="Arial"/>
          <w:sz w:val="20"/>
          <w:szCs w:val="20"/>
          <w:color w:val="231F20"/>
          <w:spacing w:val="-19"/>
        </w:rPr>
        <w:t xml:space="preserve"> </w:t>
      </w:r>
      <w:r>
        <w:rPr>
          <w:rFonts w:ascii="Microsoft YaHei" w:hAnsi="Microsoft YaHei" w:eastAsia="Microsoft YaHei" w:cs="Microsoft YaHei"/>
          <w:sz w:val="20"/>
          <w:szCs w:val="20"/>
          <w:color w:val="231F20"/>
          <w:spacing w:val="5"/>
        </w:rPr>
        <w:t>个</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百分点；而长江上下游之间的三产比重差距则呈逐</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9"/>
        </w:rPr>
        <w:t>步扩大态势</w:t>
      </w:r>
      <w:r>
        <w:rPr>
          <w:rFonts w:ascii="Microsoft YaHei" w:hAnsi="Microsoft YaHei" w:eastAsia="Microsoft YaHei" w:cs="Microsoft YaHei"/>
          <w:sz w:val="20"/>
          <w:szCs w:val="20"/>
          <w:color w:val="231F20"/>
          <w:spacing w:val="-34"/>
        </w:rPr>
        <w:t xml:space="preserve"> </w:t>
      </w:r>
      <w:r>
        <w:rPr>
          <w:rFonts w:ascii="Microsoft YaHei" w:hAnsi="Microsoft YaHei" w:eastAsia="Microsoft YaHei" w:cs="Microsoft YaHei"/>
          <w:sz w:val="20"/>
          <w:szCs w:val="20"/>
          <w:color w:val="231F20"/>
          <w:spacing w:val="9"/>
        </w:rPr>
        <w:t>，即近十年扩张了 </w:t>
      </w:r>
      <w:r>
        <w:rPr>
          <w:rFonts w:ascii="Arial" w:hAnsi="Arial" w:eastAsia="Arial" w:cs="Arial"/>
          <w:sz w:val="20"/>
          <w:szCs w:val="20"/>
          <w:color w:val="231F20"/>
          <w:spacing w:val="9"/>
        </w:rPr>
        <w:t>3.23 </w:t>
      </w:r>
      <w:r>
        <w:rPr>
          <w:rFonts w:ascii="Microsoft YaHei" w:hAnsi="Microsoft YaHei" w:eastAsia="Microsoft YaHei" w:cs="Microsoft YaHei"/>
          <w:sz w:val="20"/>
          <w:szCs w:val="20"/>
          <w:color w:val="231F20"/>
          <w:spacing w:val="9"/>
        </w:rPr>
        <w:t>个百</w:t>
      </w:r>
      <w:r>
        <w:rPr>
          <w:rFonts w:ascii="Microsoft YaHei" w:hAnsi="Microsoft YaHei" w:eastAsia="Microsoft YaHei" w:cs="Microsoft YaHei"/>
          <w:sz w:val="20"/>
          <w:szCs w:val="20"/>
          <w:color w:val="231F20"/>
          <w:spacing w:val="8"/>
        </w:rPr>
        <w:t>分点</w:t>
      </w:r>
      <w:r>
        <w:rPr>
          <w:rFonts w:ascii="Microsoft YaHei" w:hAnsi="Microsoft YaHei" w:eastAsia="Microsoft YaHei" w:cs="Microsoft YaHei"/>
          <w:sz w:val="20"/>
          <w:szCs w:val="20"/>
          <w:color w:val="231F20"/>
          <w:spacing w:val="-33"/>
        </w:rPr>
        <w:t xml:space="preserve"> </w:t>
      </w:r>
      <w:r>
        <w:rPr>
          <w:rFonts w:ascii="Microsoft YaHei" w:hAnsi="Microsoft YaHei" w:eastAsia="Microsoft YaHei" w:cs="Microsoft YaHei"/>
          <w:sz w:val="20"/>
          <w:szCs w:val="20"/>
          <w:color w:val="231F20"/>
          <w:spacing w:val="8"/>
        </w:rPr>
        <w:t>，由</w:t>
      </w:r>
      <w:r>
        <w:rPr>
          <w:rFonts w:ascii="Microsoft YaHei" w:hAnsi="Microsoft YaHei" w:eastAsia="Microsoft YaHei" w:cs="Microsoft YaHei"/>
          <w:sz w:val="20"/>
          <w:szCs w:val="20"/>
          <w:color w:val="231F20"/>
        </w:rPr>
        <w:t xml:space="preserve"> </w:t>
      </w:r>
      <w:r>
        <w:rPr>
          <w:rFonts w:ascii="Arial" w:hAnsi="Arial" w:eastAsia="Arial" w:cs="Arial"/>
          <w:sz w:val="20"/>
          <w:szCs w:val="20"/>
          <w:color w:val="231F20"/>
          <w:spacing w:val="1"/>
        </w:rPr>
        <w:t>2010</w:t>
      </w:r>
      <w:r>
        <w:rPr>
          <w:rFonts w:ascii="Arial" w:hAnsi="Arial" w:eastAsia="Arial" w:cs="Arial"/>
          <w:sz w:val="20"/>
          <w:szCs w:val="20"/>
          <w:color w:val="231F20"/>
          <w:spacing w:val="-6"/>
        </w:rPr>
        <w:t xml:space="preserve"> </w:t>
      </w:r>
      <w:r>
        <w:rPr>
          <w:rFonts w:ascii="Microsoft YaHei" w:hAnsi="Microsoft YaHei" w:eastAsia="Microsoft YaHei" w:cs="Microsoft YaHei"/>
          <w:sz w:val="20"/>
          <w:szCs w:val="20"/>
          <w:color w:val="231F20"/>
          <w:spacing w:val="1"/>
        </w:rPr>
        <w:t>年的</w:t>
      </w:r>
      <w:r>
        <w:rPr>
          <w:rFonts w:ascii="Arial" w:hAnsi="Arial" w:eastAsia="Arial" w:cs="Arial"/>
          <w:sz w:val="20"/>
          <w:szCs w:val="20"/>
          <w:color w:val="231F20"/>
          <w:spacing w:val="1"/>
        </w:rPr>
        <w:t>-1.60%</w:t>
      </w:r>
      <w:r>
        <w:rPr>
          <w:rFonts w:ascii="Microsoft YaHei" w:hAnsi="Microsoft YaHei" w:eastAsia="Microsoft YaHei" w:cs="Microsoft YaHei"/>
          <w:sz w:val="20"/>
          <w:szCs w:val="20"/>
          <w:color w:val="231F20"/>
          <w:spacing w:val="1"/>
        </w:rPr>
        <w:t>增加至</w:t>
      </w:r>
      <w:r>
        <w:rPr>
          <w:rFonts w:ascii="Microsoft YaHei" w:hAnsi="Microsoft YaHei" w:eastAsia="Microsoft YaHei" w:cs="Microsoft YaHei"/>
          <w:sz w:val="20"/>
          <w:szCs w:val="20"/>
          <w:color w:val="231F20"/>
          <w:spacing w:val="-26"/>
        </w:rPr>
        <w:t xml:space="preserve"> </w:t>
      </w:r>
      <w:r>
        <w:rPr>
          <w:rFonts w:ascii="Arial" w:hAnsi="Arial" w:eastAsia="Arial" w:cs="Arial"/>
          <w:sz w:val="20"/>
          <w:szCs w:val="20"/>
          <w:color w:val="231F20"/>
          <w:spacing w:val="1"/>
        </w:rPr>
        <w:t>2021</w:t>
      </w:r>
      <w:r>
        <w:rPr>
          <w:rFonts w:ascii="Arial" w:hAnsi="Arial" w:eastAsia="Arial" w:cs="Arial"/>
          <w:sz w:val="20"/>
          <w:szCs w:val="20"/>
          <w:color w:val="231F20"/>
          <w:spacing w:val="-23"/>
        </w:rPr>
        <w:t xml:space="preserve"> </w:t>
      </w:r>
      <w:r>
        <w:rPr>
          <w:rFonts w:ascii="Microsoft YaHei" w:hAnsi="Microsoft YaHei" w:eastAsia="Microsoft YaHei" w:cs="Microsoft YaHei"/>
          <w:sz w:val="20"/>
          <w:szCs w:val="20"/>
          <w:color w:val="231F20"/>
          <w:spacing w:val="1"/>
        </w:rPr>
        <w:t>年的</w:t>
      </w:r>
      <w:r>
        <w:rPr>
          <w:rFonts w:ascii="Arial" w:hAnsi="Arial" w:eastAsia="Arial" w:cs="Arial"/>
          <w:sz w:val="20"/>
          <w:szCs w:val="20"/>
          <w:color w:val="231F20"/>
          <w:spacing w:val="1"/>
        </w:rPr>
        <w:t>-4.83%</w:t>
      </w:r>
      <w:r>
        <w:rPr>
          <w:rFonts w:ascii="Microsoft YaHei" w:hAnsi="Microsoft YaHei" w:eastAsia="Microsoft YaHei" w:cs="Microsoft YaHei"/>
          <w:sz w:val="20"/>
          <w:szCs w:val="20"/>
          <w:color w:val="231F20"/>
          <w:spacing w:val="1"/>
        </w:rPr>
        <w:t>。</w:t>
      </w:r>
    </w:p>
    <w:p>
      <w:pPr>
        <w:pStyle w:val="BodyText"/>
        <w:ind w:left="9" w:right="322" w:firstLine="419"/>
        <w:spacing w:line="290" w:lineRule="auto"/>
        <w:rPr>
          <w:sz w:val="20"/>
          <w:szCs w:val="20"/>
        </w:rPr>
      </w:pPr>
      <w:r>
        <w:rPr>
          <w:rFonts w:ascii="Arial" w:hAnsi="Arial" w:eastAsia="Arial" w:cs="Arial"/>
          <w:sz w:val="20"/>
          <w:szCs w:val="20"/>
          <w:color w:val="231F20"/>
          <w:spacing w:val="-1"/>
        </w:rPr>
        <w:t>3.</w:t>
      </w:r>
      <w:r>
        <w:rPr>
          <w:sz w:val="20"/>
          <w:szCs w:val="20"/>
          <w:color w:val="231F20"/>
          <w:spacing w:val="-1"/>
        </w:rPr>
        <w:t>空间层：产业分工协作存在行政壁垒，区域既</w:t>
      </w:r>
      <w:r>
        <w:rPr>
          <w:sz w:val="20"/>
          <w:szCs w:val="20"/>
          <w:color w:val="231F20"/>
          <w:spacing w:val="5"/>
        </w:rPr>
        <w:t xml:space="preserve"> </w:t>
      </w:r>
      <w:r>
        <w:rPr>
          <w:sz w:val="20"/>
          <w:szCs w:val="20"/>
          <w:color w:val="231F20"/>
          <w:spacing w:val="9"/>
        </w:rPr>
        <w:t>有产业体系空间协同程度仍待提高</w:t>
      </w:r>
    </w:p>
    <w:p>
      <w:pPr>
        <w:ind w:left="3" w:right="243" w:firstLine="421"/>
        <w:spacing w:before="40" w:line="22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7"/>
        </w:rPr>
        <w:t>根据区域经济发展阶段论，区域具有迈向一体</w:t>
      </w:r>
      <w:r>
        <w:rPr>
          <w:rFonts w:ascii="Microsoft YaHei" w:hAnsi="Microsoft YaHei" w:eastAsia="Microsoft YaHei" w:cs="Microsoft YaHei"/>
          <w:sz w:val="20"/>
          <w:szCs w:val="20"/>
          <w:color w:val="231F20"/>
          <w:spacing w:val="6"/>
        </w:rPr>
        <w:t xml:space="preserve">  </w:t>
      </w:r>
      <w:r>
        <w:rPr>
          <w:rFonts w:ascii="Microsoft YaHei" w:hAnsi="Microsoft YaHei" w:eastAsia="Microsoft YaHei" w:cs="Microsoft YaHei"/>
          <w:sz w:val="20"/>
          <w:szCs w:val="20"/>
          <w:color w:val="231F20"/>
          <w:spacing w:val="8"/>
        </w:rPr>
        <w:t>化的一般趋势，这一过程必将推动区域产业空间分</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
        </w:rPr>
        <w:t>工协作程度的深化</w:t>
      </w:r>
      <w:r>
        <w:rPr>
          <w:rFonts w:ascii="Microsoft YaHei" w:hAnsi="Microsoft YaHei" w:eastAsia="Microsoft YaHei" w:cs="Microsoft YaHei"/>
          <w:sz w:val="20"/>
          <w:szCs w:val="20"/>
          <w:color w:val="231F20"/>
          <w:spacing w:val="-28"/>
        </w:rPr>
        <w:t xml:space="preserve"> </w:t>
      </w:r>
      <w:r>
        <w:rPr>
          <w:rFonts w:ascii="Microsoft YaHei" w:hAnsi="Microsoft YaHei" w:eastAsia="Microsoft YaHei" w:cs="Microsoft YaHei"/>
          <w:sz w:val="20"/>
          <w:szCs w:val="20"/>
          <w:color w:val="231F20"/>
          <w:spacing w:val="1"/>
        </w:rPr>
        <w:t>。截至目前，四川、重庆、云南、</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7"/>
        </w:rPr>
        <w:t>贵州均提出以绿色生态为导向的现代化产业体系</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1"/>
        </w:rPr>
        <w:t>建设规划，四川、重庆、贵州也已建成国内首条</w:t>
      </w:r>
      <w:r>
        <w:rPr>
          <w:rFonts w:ascii="Microsoft YaHei" w:hAnsi="Microsoft YaHei" w:eastAsia="Microsoft YaHei" w:cs="Microsoft YaHei"/>
          <w:sz w:val="20"/>
          <w:szCs w:val="20"/>
          <w:color w:val="231F20"/>
          <w:spacing w:val="-2"/>
        </w:rPr>
        <w:t>跨省</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高铁环线，形成连接成渝、成贵和渝贵高铁三条线</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
        </w:rPr>
        <w:t>路的“多彩环线”，加速了区域产业资源要素的</w:t>
      </w:r>
      <w:r>
        <w:rPr>
          <w:rFonts w:ascii="Microsoft YaHei" w:hAnsi="Microsoft YaHei" w:eastAsia="Microsoft YaHei" w:cs="Microsoft YaHei"/>
          <w:sz w:val="20"/>
          <w:szCs w:val="20"/>
          <w:color w:val="231F20"/>
          <w:spacing w:val="-2"/>
        </w:rPr>
        <w:t>交互</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6"/>
        </w:rPr>
        <w:t>流通</w:t>
      </w:r>
      <w:r>
        <w:rPr>
          <w:rFonts w:ascii="Microsoft YaHei" w:hAnsi="Microsoft YaHei" w:eastAsia="Microsoft YaHei" w:cs="Microsoft YaHei"/>
          <w:sz w:val="20"/>
          <w:szCs w:val="20"/>
          <w:color w:val="231F20"/>
          <w:spacing w:val="-16"/>
        </w:rPr>
        <w:t xml:space="preserve"> </w:t>
      </w:r>
      <w:r>
        <w:rPr>
          <w:rFonts w:ascii="Microsoft YaHei" w:hAnsi="Microsoft YaHei" w:eastAsia="Microsoft YaHei" w:cs="Microsoft YaHei"/>
          <w:sz w:val="20"/>
          <w:szCs w:val="20"/>
          <w:color w:val="231F20"/>
          <w:spacing w:val="6"/>
        </w:rPr>
        <w:t>。作为长江上游地区的核心腹地，《成渝地区</w:t>
      </w:r>
    </w:p>
    <w:p>
      <w:pPr>
        <w:spacing w:line="14" w:lineRule="auto"/>
        <w:rPr>
          <w:rFonts w:ascii="Arial"/>
          <w:sz w:val="2"/>
        </w:rPr>
      </w:pPr>
      <w:r>
        <w:rPr>
          <w:rFonts w:ascii="Arial" w:hAnsi="Arial" w:eastAsia="Arial" w:cs="Arial"/>
          <w:sz w:val="2"/>
          <w:szCs w:val="2"/>
        </w:rPr>
        <w:br w:type="column"/>
      </w:r>
    </w:p>
    <w:p>
      <w:pPr>
        <w:ind w:right="16" w:firstLine="4"/>
        <w:spacing w:before="47" w:line="234"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7"/>
        </w:rPr>
        <w:t>双城经济圈建设规划纲要》明确指出成渝地区存在</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8"/>
        </w:rPr>
        <w:t>产业链分工协同程度不高的现实短板，强调要探索</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经济区与行政区的适度分离改革，促进成渝地区产</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6"/>
        </w:rPr>
        <w:t>业空间一体化</w:t>
      </w:r>
      <w:r>
        <w:rPr>
          <w:rFonts w:ascii="Microsoft YaHei" w:hAnsi="Microsoft YaHei" w:eastAsia="Microsoft YaHei" w:cs="Microsoft YaHei"/>
          <w:sz w:val="20"/>
          <w:szCs w:val="20"/>
          <w:color w:val="231F20"/>
          <w:spacing w:val="-15"/>
        </w:rPr>
        <w:t xml:space="preserve"> </w:t>
      </w:r>
      <w:r>
        <w:rPr>
          <w:rFonts w:ascii="Microsoft YaHei" w:hAnsi="Microsoft YaHei" w:eastAsia="Microsoft YaHei" w:cs="Microsoft YaHei"/>
          <w:sz w:val="20"/>
          <w:szCs w:val="20"/>
          <w:color w:val="231F20"/>
          <w:spacing w:val="6"/>
        </w:rPr>
        <w:t>。当前，已设立运行川渝统筹发展示</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
        </w:rPr>
        <w:t>范区、川渝高竹新区等空间协同载体，</w:t>
      </w:r>
      <w:r>
        <w:rPr>
          <w:rFonts w:ascii="Arial" w:hAnsi="Arial" w:eastAsia="Arial" w:cs="Arial"/>
          <w:sz w:val="20"/>
          <w:szCs w:val="20"/>
          <w:color w:val="231F20"/>
          <w:spacing w:val="-1"/>
        </w:rPr>
        <w:t>2023</w:t>
      </w:r>
      <w:r>
        <w:rPr>
          <w:rFonts w:ascii="Arial" w:hAnsi="Arial" w:eastAsia="Arial" w:cs="Arial"/>
          <w:sz w:val="20"/>
          <w:szCs w:val="20"/>
          <w:color w:val="231F20"/>
          <w:spacing w:val="-18"/>
        </w:rPr>
        <w:t xml:space="preserve"> </w:t>
      </w:r>
      <w:r>
        <w:rPr>
          <w:rFonts w:ascii="Microsoft YaHei" w:hAnsi="Microsoft YaHei" w:eastAsia="Microsoft YaHei" w:cs="Microsoft YaHei"/>
          <w:sz w:val="20"/>
          <w:szCs w:val="20"/>
          <w:color w:val="231F20"/>
          <w:spacing w:val="-1"/>
        </w:rPr>
        <w:t>年</w:t>
      </w:r>
      <w:r>
        <w:rPr>
          <w:rFonts w:ascii="Microsoft YaHei" w:hAnsi="Microsoft YaHei" w:eastAsia="Microsoft YaHei" w:cs="Microsoft YaHei"/>
          <w:sz w:val="20"/>
          <w:szCs w:val="20"/>
          <w:color w:val="231F20"/>
          <w:spacing w:val="-24"/>
        </w:rPr>
        <w:t xml:space="preserve"> </w:t>
      </w:r>
      <w:r>
        <w:rPr>
          <w:rFonts w:ascii="Arial" w:hAnsi="Arial" w:eastAsia="Arial" w:cs="Arial"/>
          <w:sz w:val="20"/>
          <w:szCs w:val="20"/>
          <w:color w:val="231F20"/>
          <w:spacing w:val="-1"/>
        </w:rPr>
        <w:t>7</w:t>
      </w:r>
      <w:r>
        <w:rPr>
          <w:rFonts w:ascii="Arial" w:hAnsi="Arial" w:eastAsia="Arial" w:cs="Arial"/>
          <w:sz w:val="20"/>
          <w:szCs w:val="20"/>
          <w:color w:val="231F20"/>
          <w:spacing w:val="-18"/>
        </w:rPr>
        <w:t xml:space="preserve"> </w:t>
      </w:r>
      <w:r>
        <w:rPr>
          <w:rFonts w:ascii="Microsoft YaHei" w:hAnsi="Microsoft YaHei" w:eastAsia="Microsoft YaHei" w:cs="Microsoft YaHei"/>
          <w:sz w:val="20"/>
          <w:szCs w:val="20"/>
          <w:color w:val="231F20"/>
          <w:spacing w:val="-2"/>
        </w:rPr>
        <w:t>月，</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8"/>
        </w:rPr>
        <w:t>习近平总书记在四川考察时提出要加强成渝</w:t>
      </w:r>
      <w:r>
        <w:rPr>
          <w:rFonts w:ascii="Microsoft YaHei" w:hAnsi="Microsoft YaHei" w:eastAsia="Microsoft YaHei" w:cs="Microsoft YaHei"/>
          <w:sz w:val="20"/>
          <w:szCs w:val="20"/>
          <w:color w:val="231F20"/>
          <w:spacing w:val="17"/>
        </w:rPr>
        <w:t>区域</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8"/>
        </w:rPr>
        <w:t>协同发展以及尽快成为带动西部高质量发展</w:t>
      </w:r>
      <w:r>
        <w:rPr>
          <w:rFonts w:ascii="Microsoft YaHei" w:hAnsi="Microsoft YaHei" w:eastAsia="Microsoft YaHei" w:cs="Microsoft YaHei"/>
          <w:sz w:val="20"/>
          <w:szCs w:val="20"/>
          <w:color w:val="231F20"/>
          <w:spacing w:val="17"/>
        </w:rPr>
        <w:t>的重</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要增长极和新的动力源。</w:t>
      </w:r>
    </w:p>
    <w:p>
      <w:pPr>
        <w:ind w:left="1708" w:right="149" w:hanging="1613"/>
        <w:spacing w:before="307" w:line="217" w:lineRule="auto"/>
        <w:outlineLvl w:val="0"/>
        <w:rPr>
          <w:rFonts w:ascii="Microsoft YaHei" w:hAnsi="Microsoft YaHei" w:eastAsia="Microsoft YaHei" w:cs="Microsoft YaHei"/>
          <w:sz w:val="23"/>
          <w:szCs w:val="23"/>
        </w:rPr>
      </w:pPr>
      <w:r>
        <w:rPr>
          <w:rFonts w:ascii="Microsoft YaHei" w:hAnsi="Microsoft YaHei" w:eastAsia="Microsoft YaHei" w:cs="Microsoft YaHei"/>
          <w:sz w:val="23"/>
          <w:szCs w:val="23"/>
          <w:color w:val="231F20"/>
          <w:spacing w:val="2"/>
        </w:rPr>
        <w:t>四、构建长江上游地区现代化生态产业体系 </w:t>
      </w:r>
      <w:r>
        <w:rPr>
          <w:rFonts w:ascii="Microsoft YaHei" w:hAnsi="Microsoft YaHei" w:eastAsia="Microsoft YaHei" w:cs="Microsoft YaHei"/>
          <w:sz w:val="23"/>
          <w:szCs w:val="23"/>
          <w:color w:val="231F20"/>
          <w:spacing w:val="5"/>
        </w:rPr>
        <w:t>的推进策略</w:t>
      </w:r>
    </w:p>
    <w:p>
      <w:pPr>
        <w:spacing w:line="255" w:lineRule="auto"/>
        <w:rPr>
          <w:rFonts w:ascii="Arial"/>
          <w:sz w:val="21"/>
        </w:rPr>
      </w:pPr>
      <w:r/>
    </w:p>
    <w:p>
      <w:pPr>
        <w:ind w:right="79" w:firstLine="421"/>
        <w:spacing w:before="86" w:line="223"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8"/>
        </w:rPr>
        <w:t>上述短板制约是长江上游地区既有产业体系</w:t>
      </w:r>
      <w:r>
        <w:rPr>
          <w:rFonts w:ascii="Microsoft YaHei" w:hAnsi="Microsoft YaHei" w:eastAsia="Microsoft YaHei" w:cs="Microsoft YaHei"/>
          <w:sz w:val="20"/>
          <w:szCs w:val="20"/>
          <w:color w:val="231F20"/>
          <w:spacing w:val="12"/>
        </w:rPr>
        <w:t xml:space="preserve"> </w:t>
      </w:r>
      <w:r>
        <w:rPr>
          <w:rFonts w:ascii="Microsoft YaHei" w:hAnsi="Microsoft YaHei" w:eastAsia="Microsoft YaHei" w:cs="Microsoft YaHei"/>
          <w:sz w:val="20"/>
          <w:szCs w:val="20"/>
          <w:color w:val="231F20"/>
          <w:spacing w:val="8"/>
        </w:rPr>
        <w:t>现代化、绿色化程度不足的一种缩影，实质映射了</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8"/>
        </w:rPr>
        <w:t>当前产业体系尚未聚焦人与自然和谐共生以</w:t>
      </w:r>
      <w:r>
        <w:rPr>
          <w:rFonts w:ascii="Microsoft YaHei" w:hAnsi="Microsoft YaHei" w:eastAsia="Microsoft YaHei" w:cs="Microsoft YaHei"/>
          <w:sz w:val="20"/>
          <w:szCs w:val="20"/>
          <w:color w:val="231F20"/>
          <w:spacing w:val="17"/>
        </w:rPr>
        <w:t>及实</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体经济生态优先、绿色发展系统目标指向塑造有效</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部件连接的境况，需以系统协同方式重塑连接、圈</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6"/>
        </w:rPr>
        <w:t>层推进。</w:t>
      </w:r>
    </w:p>
    <w:p>
      <w:pPr>
        <w:spacing w:line="223" w:lineRule="auto"/>
        <w:sectPr>
          <w:type w:val="continuous"/>
          <w:pgSz w:w="12246" w:h="17178"/>
          <w:pgMar w:top="1697" w:right="1338" w:bottom="1157" w:left="1247" w:header="1378" w:footer="970" w:gutter="0"/>
          <w:cols w:equalWidth="0" w:num="2">
            <w:col w:w="4903" w:space="100"/>
            <w:col w:w="4658" w:space="0"/>
          </w:cols>
        </w:sectPr>
        <w:rPr>
          <w:rFonts w:ascii="Microsoft YaHei" w:hAnsi="Microsoft YaHei" w:eastAsia="Microsoft YaHei" w:cs="Microsoft YaHei"/>
          <w:sz w:val="20"/>
          <w:szCs w:val="20"/>
        </w:rPr>
      </w:pPr>
    </w:p>
    <w:p>
      <w:pPr>
        <w:spacing w:line="193" w:lineRule="exact"/>
        <w:rPr/>
      </w:pPr>
      <w:r/>
    </w:p>
    <w:p>
      <w:pPr>
        <w:spacing w:line="193" w:lineRule="exact"/>
        <w:sectPr>
          <w:headerReference w:type="default" r:id="rId13"/>
          <w:footerReference w:type="default" r:id="rId14"/>
          <w:pgSz w:w="12246" w:h="17178"/>
          <w:pgMar w:top="1667" w:right="1168" w:bottom="1157" w:left="1417" w:header="1384" w:footer="970" w:gutter="0"/>
          <w:cols w:equalWidth="0" w:num="1">
            <w:col w:w="9660" w:space="0"/>
          </w:cols>
        </w:sectPr>
        <w:rPr/>
      </w:pPr>
    </w:p>
    <w:p>
      <w:pPr>
        <w:ind w:left="4" w:right="253" w:firstLine="346"/>
        <w:spacing w:before="3" w:line="231"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4"/>
        </w:rPr>
        <w:t>（一）构建长江上游地区</w:t>
      </w:r>
      <w:r>
        <w:rPr>
          <w:rFonts w:ascii="Microsoft YaHei" w:hAnsi="Microsoft YaHei" w:eastAsia="Microsoft YaHei" w:cs="Microsoft YaHei"/>
          <w:sz w:val="20"/>
          <w:szCs w:val="20"/>
          <w:color w:val="231F20"/>
          <w:spacing w:val="8"/>
        </w:rPr>
        <w:t xml:space="preserve"> </w:t>
      </w:r>
      <w:r>
        <w:rPr>
          <w:rFonts w:ascii="Microsoft YaHei" w:hAnsi="Microsoft YaHei" w:eastAsia="Microsoft YaHei" w:cs="Microsoft YaHei"/>
          <w:sz w:val="20"/>
          <w:szCs w:val="20"/>
          <w:color w:val="231F20"/>
          <w:spacing w:val="16"/>
        </w:rPr>
        <w:t>现代化生态产业体系的推进</w:t>
      </w:r>
      <w:r>
        <w:rPr>
          <w:rFonts w:ascii="Microsoft YaHei" w:hAnsi="Microsoft YaHei" w:eastAsia="Microsoft YaHei" w:cs="Microsoft YaHei"/>
          <w:sz w:val="20"/>
          <w:szCs w:val="20"/>
          <w:color w:val="231F20"/>
          <w:spacing w:val="6"/>
        </w:rPr>
        <w:t xml:space="preserve"> </w:t>
      </w:r>
      <w:r>
        <w:rPr>
          <w:rFonts w:ascii="Microsoft YaHei" w:hAnsi="Microsoft YaHei" w:eastAsia="Microsoft YaHei" w:cs="Microsoft YaHei"/>
          <w:sz w:val="20"/>
          <w:szCs w:val="20"/>
          <w:color w:val="231F20"/>
          <w:spacing w:val="7"/>
        </w:rPr>
        <w:t>框架</w:t>
      </w:r>
    </w:p>
    <w:p>
      <w:pPr>
        <w:ind w:left="3" w:right="174" w:firstLine="419"/>
        <w:spacing w:before="33" w:line="228"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8"/>
        </w:rPr>
        <w:t>尽管区域路径创造研究</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6"/>
        </w:rPr>
        <w:t>表明后发地区产业衍生及演</w:t>
      </w:r>
      <w:r>
        <w:rPr>
          <w:rFonts w:ascii="Microsoft YaHei" w:hAnsi="Microsoft YaHei" w:eastAsia="Microsoft YaHei" w:cs="Microsoft YaHei"/>
          <w:sz w:val="20"/>
          <w:szCs w:val="20"/>
          <w:color w:val="231F20"/>
          <w:spacing w:val="3"/>
        </w:rPr>
        <w:t xml:space="preserve">  </w:t>
      </w:r>
      <w:r>
        <w:rPr>
          <w:rFonts w:ascii="Microsoft YaHei" w:hAnsi="Microsoft YaHei" w:eastAsia="Microsoft YaHei" w:cs="Microsoft YaHei"/>
          <w:sz w:val="20"/>
          <w:szCs w:val="20"/>
          <w:color w:val="231F20"/>
          <w:spacing w:val="16"/>
        </w:rPr>
        <w:t>化不易被既有体制锁定，在</w:t>
      </w:r>
      <w:r>
        <w:rPr>
          <w:rFonts w:ascii="Microsoft YaHei" w:hAnsi="Microsoft YaHei" w:eastAsia="Microsoft YaHei" w:cs="Microsoft YaHei"/>
          <w:sz w:val="20"/>
          <w:szCs w:val="20"/>
          <w:color w:val="231F20"/>
          <w:spacing w:val="3"/>
        </w:rPr>
        <w:t xml:space="preserve">  </w:t>
      </w:r>
      <w:r>
        <w:rPr>
          <w:rFonts w:ascii="Microsoft YaHei" w:hAnsi="Microsoft YaHei" w:eastAsia="Microsoft YaHei" w:cs="Microsoft YaHei"/>
          <w:sz w:val="20"/>
          <w:szCs w:val="20"/>
          <w:color w:val="231F20"/>
          <w:spacing w:val="16"/>
        </w:rPr>
        <w:t>制度上更易形成绿色产业追</w:t>
      </w:r>
      <w:r>
        <w:rPr>
          <w:rFonts w:ascii="Microsoft YaHei" w:hAnsi="Microsoft YaHei" w:eastAsia="Microsoft YaHei" w:cs="Microsoft YaHei"/>
          <w:sz w:val="20"/>
          <w:szCs w:val="20"/>
          <w:color w:val="231F20"/>
          <w:spacing w:val="3"/>
        </w:rPr>
        <w:t xml:space="preserve">  </w:t>
      </w:r>
      <w:r>
        <w:rPr>
          <w:rFonts w:ascii="Microsoft YaHei" w:hAnsi="Microsoft YaHei" w:eastAsia="Microsoft YaHei" w:cs="Microsoft YaHei"/>
          <w:sz w:val="20"/>
          <w:szCs w:val="20"/>
          <w:color w:val="231F20"/>
          <w:spacing w:val="16"/>
        </w:rPr>
        <w:t>赶的后发优势，但后发地区</w:t>
      </w:r>
      <w:r>
        <w:rPr>
          <w:rFonts w:ascii="Microsoft YaHei" w:hAnsi="Microsoft YaHei" w:eastAsia="Microsoft YaHei" w:cs="Microsoft YaHei"/>
          <w:sz w:val="20"/>
          <w:szCs w:val="20"/>
          <w:color w:val="231F20"/>
          <w:spacing w:val="3"/>
        </w:rPr>
        <w:t xml:space="preserve">  </w:t>
      </w:r>
      <w:r>
        <w:rPr>
          <w:rFonts w:ascii="Microsoft YaHei" w:hAnsi="Microsoft YaHei" w:eastAsia="Microsoft YaHei" w:cs="Microsoft YaHei"/>
          <w:sz w:val="20"/>
          <w:szCs w:val="20"/>
          <w:color w:val="231F20"/>
        </w:rPr>
        <w:t>在技术、主体、市场发育等方  </w:t>
      </w:r>
      <w:r>
        <w:rPr>
          <w:rFonts w:ascii="Microsoft YaHei" w:hAnsi="Microsoft YaHei" w:eastAsia="Microsoft YaHei" w:cs="Microsoft YaHei"/>
          <w:sz w:val="20"/>
          <w:szCs w:val="20"/>
          <w:color w:val="231F20"/>
          <w:spacing w:val="36"/>
        </w:rPr>
        <w:t>面存在相对滞后的客观现</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spacing w:val="16"/>
        </w:rPr>
        <w:t>实，故产业派生发展往往缺</w:t>
      </w:r>
      <w:r>
        <w:rPr>
          <w:rFonts w:ascii="Microsoft YaHei" w:hAnsi="Microsoft YaHei" w:eastAsia="Microsoft YaHei" w:cs="Microsoft YaHei"/>
          <w:sz w:val="20"/>
          <w:szCs w:val="20"/>
          <w:color w:val="231F20"/>
          <w:spacing w:val="3"/>
        </w:rPr>
        <w:t xml:space="preserve">  </w:t>
      </w:r>
      <w:r>
        <w:rPr>
          <w:rFonts w:ascii="Microsoft YaHei" w:hAnsi="Microsoft YaHei" w:eastAsia="Microsoft YaHei" w:cs="Microsoft YaHei"/>
          <w:sz w:val="20"/>
          <w:szCs w:val="20"/>
          <w:color w:val="231F20"/>
          <w:spacing w:val="-4"/>
        </w:rPr>
        <w:t>乏</w:t>
      </w:r>
      <w:r>
        <w:rPr>
          <w:rFonts w:ascii="Microsoft YaHei" w:hAnsi="Microsoft YaHei" w:eastAsia="Microsoft YaHei" w:cs="Microsoft YaHei"/>
          <w:sz w:val="20"/>
          <w:szCs w:val="20"/>
          <w:color w:val="231F20"/>
          <w:spacing w:val="22"/>
        </w:rPr>
        <w:t xml:space="preserve"> </w:t>
      </w:r>
      <w:r>
        <w:rPr>
          <w:rFonts w:ascii="Microsoft YaHei" w:hAnsi="Microsoft YaHei" w:eastAsia="Microsoft YaHei" w:cs="Microsoft YaHei"/>
          <w:sz w:val="20"/>
          <w:szCs w:val="20"/>
          <w:color w:val="231F20"/>
          <w:spacing w:val="-4"/>
        </w:rPr>
        <w:t>内 生 动 力（ 张 可 云 等 ，</w:t>
      </w:r>
      <w:r>
        <w:rPr>
          <w:rFonts w:ascii="Microsoft YaHei" w:hAnsi="Microsoft YaHei" w:eastAsia="Microsoft YaHei" w:cs="Microsoft YaHei"/>
          <w:sz w:val="20"/>
          <w:szCs w:val="20"/>
          <w:color w:val="231F20"/>
        </w:rPr>
        <w:t xml:space="preserve"> </w:t>
      </w:r>
      <w:r>
        <w:rPr>
          <w:rFonts w:ascii="Arial" w:hAnsi="Arial" w:eastAsia="Arial" w:cs="Arial"/>
          <w:sz w:val="20"/>
          <w:szCs w:val="20"/>
          <w:color w:val="231F20"/>
          <w:spacing w:val="-12"/>
        </w:rPr>
        <w:t>2019</w:t>
      </w:r>
      <w:r>
        <w:rPr>
          <w:rFonts w:ascii="Microsoft YaHei" w:hAnsi="Microsoft YaHei" w:eastAsia="Microsoft YaHei" w:cs="Microsoft YaHei"/>
          <w:sz w:val="20"/>
          <w:szCs w:val="20"/>
          <w:color w:val="231F20"/>
          <w:spacing w:val="-12"/>
        </w:rPr>
        <w:t>；余振等</w:t>
      </w:r>
      <w:r>
        <w:rPr>
          <w:rFonts w:ascii="Microsoft YaHei" w:hAnsi="Microsoft YaHei" w:eastAsia="Microsoft YaHei" w:cs="Microsoft YaHei"/>
          <w:sz w:val="20"/>
          <w:szCs w:val="20"/>
          <w:color w:val="231F20"/>
          <w:spacing w:val="-29"/>
        </w:rPr>
        <w:t xml:space="preserve"> </w:t>
      </w:r>
      <w:r>
        <w:rPr>
          <w:rFonts w:ascii="Microsoft YaHei" w:hAnsi="Microsoft YaHei" w:eastAsia="Microsoft YaHei" w:cs="Microsoft YaHei"/>
          <w:sz w:val="20"/>
          <w:szCs w:val="20"/>
          <w:color w:val="231F20"/>
          <w:spacing w:val="-12"/>
        </w:rPr>
        <w:t>，</w:t>
      </w:r>
      <w:r>
        <w:rPr>
          <w:rFonts w:ascii="Arial" w:hAnsi="Arial" w:eastAsia="Arial" w:cs="Arial"/>
          <w:sz w:val="20"/>
          <w:szCs w:val="20"/>
          <w:color w:val="231F20"/>
          <w:spacing w:val="-12"/>
        </w:rPr>
        <w:t>2022</w:t>
      </w:r>
      <w:r>
        <w:rPr>
          <w:rFonts w:ascii="Microsoft YaHei" w:hAnsi="Microsoft YaHei" w:eastAsia="Microsoft YaHei" w:cs="Microsoft YaHei"/>
          <w:sz w:val="20"/>
          <w:szCs w:val="20"/>
          <w:color w:val="231F20"/>
          <w:spacing w:val="-12"/>
        </w:rPr>
        <w:t>）。</w:t>
      </w:r>
      <w:r>
        <w:rPr>
          <w:rFonts w:ascii="Microsoft YaHei" w:hAnsi="Microsoft YaHei" w:eastAsia="Microsoft YaHei" w:cs="Microsoft YaHei"/>
          <w:sz w:val="20"/>
          <w:szCs w:val="20"/>
          <w:color w:val="231F20"/>
          <w:spacing w:val="24"/>
        </w:rPr>
        <w:t xml:space="preserve"> </w:t>
      </w:r>
      <w:r>
        <w:rPr>
          <w:rFonts w:ascii="Microsoft YaHei" w:hAnsi="Microsoft YaHei" w:eastAsia="Microsoft YaHei" w:cs="Microsoft YaHei"/>
          <w:sz w:val="20"/>
          <w:szCs w:val="20"/>
          <w:color w:val="231F20"/>
          <w:spacing w:val="-12"/>
        </w:rPr>
        <w:t>从这</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6"/>
        </w:rPr>
        <w:t>一意义看，若仅从产业资源、</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6"/>
        </w:rPr>
        <w:t>组织或空间层次对长江上游</w:t>
      </w:r>
      <w:r>
        <w:rPr>
          <w:rFonts w:ascii="Microsoft YaHei" w:hAnsi="Microsoft YaHei" w:eastAsia="Microsoft YaHei" w:cs="Microsoft YaHei"/>
          <w:sz w:val="20"/>
          <w:szCs w:val="20"/>
          <w:color w:val="231F20"/>
          <w:spacing w:val="3"/>
        </w:rPr>
        <w:t xml:space="preserve">  </w:t>
      </w:r>
      <w:r>
        <w:rPr>
          <w:rFonts w:ascii="Microsoft YaHei" w:hAnsi="Microsoft YaHei" w:eastAsia="Microsoft YaHei" w:cs="Microsoft YaHei"/>
          <w:sz w:val="20"/>
          <w:szCs w:val="20"/>
          <w:color w:val="231F20"/>
          <w:spacing w:val="16"/>
        </w:rPr>
        <w:t>地区现代化生态产业体系予</w:t>
      </w:r>
      <w:r>
        <w:rPr>
          <w:rFonts w:ascii="Microsoft YaHei" w:hAnsi="Microsoft YaHei" w:eastAsia="Microsoft YaHei" w:cs="Microsoft YaHei"/>
          <w:sz w:val="20"/>
          <w:szCs w:val="20"/>
          <w:color w:val="231F20"/>
          <w:spacing w:val="3"/>
        </w:rPr>
        <w:t xml:space="preserve">  </w:t>
      </w:r>
      <w:r>
        <w:rPr>
          <w:rFonts w:ascii="Microsoft YaHei" w:hAnsi="Microsoft YaHei" w:eastAsia="Microsoft YaHei" w:cs="Microsoft YaHei"/>
          <w:sz w:val="20"/>
          <w:szCs w:val="20"/>
          <w:color w:val="231F20"/>
          <w:spacing w:val="16"/>
        </w:rPr>
        <w:t>以建构，容易陷入内生力量</w:t>
      </w:r>
    </w:p>
    <w:p>
      <w:pPr>
        <w:spacing w:line="14" w:lineRule="auto"/>
        <w:rPr>
          <w:rFonts w:ascii="Arial"/>
          <w:sz w:val="2"/>
        </w:rPr>
      </w:pPr>
      <w:r>
        <w:rPr>
          <w:rFonts w:ascii="Arial" w:hAnsi="Arial" w:eastAsia="Arial" w:cs="Arial"/>
          <w:sz w:val="2"/>
          <w:szCs w:val="2"/>
        </w:rPr>
        <w:br w:type="column"/>
      </w:r>
    </w:p>
    <w:p>
      <w:pPr>
        <w:spacing w:before="8" w:line="4692" w:lineRule="exact"/>
        <w:rPr/>
      </w:pPr>
      <w:r>
        <w:rPr>
          <w:position w:val="-93"/>
        </w:rPr>
        <w:drawing>
          <wp:inline distT="0" distB="0" distL="0" distR="0">
            <wp:extent cx="4148443" cy="2979542"/>
            <wp:effectExtent l="0" t="0" r="0" b="0"/>
            <wp:docPr id="2" name="IM 2"/>
            <wp:cNvGraphicFramePr/>
            <a:graphic>
              <a:graphicData uri="http://schemas.openxmlformats.org/drawingml/2006/picture">
                <pic:pic>
                  <pic:nvPicPr>
                    <pic:cNvPr id="2" name="IM 2"/>
                    <pic:cNvPicPr/>
                  </pic:nvPicPr>
                  <pic:blipFill>
                    <a:blip r:embed="rId15"/>
                    <a:stretch>
                      <a:fillRect/>
                    </a:stretch>
                  </pic:blipFill>
                  <pic:spPr>
                    <a:xfrm rot="0">
                      <a:off x="0" y="0"/>
                      <a:ext cx="4148443" cy="2979542"/>
                    </a:xfrm>
                    <a:prstGeom prst="rect">
                      <a:avLst/>
                    </a:prstGeom>
                  </pic:spPr>
                </pic:pic>
              </a:graphicData>
            </a:graphic>
          </wp:inline>
        </w:drawing>
      </w:r>
    </w:p>
    <w:p>
      <w:pPr>
        <w:pStyle w:val="BodyText"/>
        <w:ind w:left="367" w:right="895" w:firstLine="385"/>
        <w:spacing w:before="111" w:line="329" w:lineRule="auto"/>
        <w:rPr>
          <w:rFonts w:ascii="SimSun" w:hAnsi="SimSun" w:eastAsia="SimSun" w:cs="SimSun"/>
        </w:rPr>
      </w:pPr>
      <w:r>
        <w:rPr>
          <w:color w:val="231F20"/>
          <w:spacing w:val="1"/>
        </w:rPr>
        <w:t>图</w:t>
      </w:r>
      <w:r>
        <w:rPr>
          <w:rFonts w:ascii="Arial" w:hAnsi="Arial" w:eastAsia="Arial" w:cs="Arial"/>
          <w:color w:val="231F20"/>
          <w:spacing w:val="1"/>
        </w:rPr>
        <w:t>2    </w:t>
      </w:r>
      <w:r>
        <w:rPr>
          <w:color w:val="231F20"/>
          <w:spacing w:val="1"/>
        </w:rPr>
        <w:t>长江上游地区现代化生态产业体系的“</w:t>
      </w:r>
      <w:r>
        <w:rPr>
          <w:rFonts w:ascii="Arial" w:hAnsi="Arial" w:eastAsia="Arial" w:cs="Arial"/>
          <w:color w:val="231F20"/>
          <w:spacing w:val="1"/>
        </w:rPr>
        <w:t>2+2+3</w:t>
      </w:r>
      <w:r>
        <w:rPr>
          <w:color w:val="231F20"/>
          <w:spacing w:val="1"/>
        </w:rPr>
        <w:t>”圈层推进框架</w:t>
      </w:r>
      <w:r>
        <w:rPr>
          <w:color w:val="231F20"/>
          <w:spacing w:val="1"/>
        </w:rPr>
        <w:t xml:space="preserve"> </w:t>
      </w:r>
      <w:r>
        <w:rPr>
          <w:rFonts w:ascii="SimSun" w:hAnsi="SimSun" w:eastAsia="SimSun" w:cs="SimSun"/>
          <w:color w:val="231F20"/>
          <w:spacing w:val="-1"/>
        </w:rPr>
        <w:t>资料来源：作者绘制。</w:t>
      </w:r>
    </w:p>
    <w:p>
      <w:pPr>
        <w:spacing w:line="329" w:lineRule="auto"/>
        <w:sectPr>
          <w:type w:val="continuous"/>
          <w:pgSz w:w="12246" w:h="17178"/>
          <w:pgMar w:top="1667" w:right="1168" w:bottom="1157" w:left="1417" w:header="1384" w:footer="970" w:gutter="0"/>
          <w:cols w:equalWidth="0" w:num="2">
            <w:col w:w="2858" w:space="100"/>
            <w:col w:w="6703" w:space="0"/>
          </w:cols>
        </w:sectPr>
        <w:rPr>
          <w:rFonts w:ascii="SimSun" w:hAnsi="SimSun" w:eastAsia="SimSun" w:cs="SimSun"/>
        </w:rPr>
      </w:pPr>
    </w:p>
    <w:p>
      <w:pPr>
        <w:spacing w:line="76" w:lineRule="exact"/>
        <w:rPr/>
      </w:pPr>
      <w:r/>
    </w:p>
    <w:p>
      <w:pPr>
        <w:spacing w:line="76" w:lineRule="exact"/>
        <w:sectPr>
          <w:type w:val="continuous"/>
          <w:pgSz w:w="12246" w:h="17178"/>
          <w:pgMar w:top="1667" w:right="1168" w:bottom="1157" w:left="1417" w:header="1384" w:footer="970" w:gutter="0"/>
          <w:cols w:equalWidth="0" w:num="1">
            <w:col w:w="9660" w:space="0"/>
          </w:cols>
        </w:sectPr>
        <w:rPr/>
      </w:pPr>
    </w:p>
    <w:p>
      <w:pPr>
        <w:ind w:right="242" w:firstLine="3"/>
        <w:spacing w:before="55" w:line="233"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5"/>
        </w:rPr>
        <w:t>不足的非可持续困境（白雪洁，</w:t>
      </w:r>
      <w:r>
        <w:rPr>
          <w:rFonts w:ascii="Arial" w:hAnsi="Arial" w:eastAsia="Arial" w:cs="Arial"/>
          <w:sz w:val="20"/>
          <w:szCs w:val="20"/>
          <w:color w:val="231F20"/>
          <w:spacing w:val="-5"/>
        </w:rPr>
        <w:t>2022</w:t>
      </w:r>
      <w:r>
        <w:rPr>
          <w:rFonts w:ascii="Microsoft YaHei" w:hAnsi="Microsoft YaHei" w:eastAsia="Microsoft YaHei" w:cs="Microsoft YaHei"/>
          <w:sz w:val="20"/>
          <w:szCs w:val="20"/>
          <w:color w:val="231F20"/>
          <w:spacing w:val="-5"/>
        </w:rPr>
        <w:t>）。 在锚定系统</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目标后，各系统部件的连接也并非只是简单的线性</w:t>
      </w:r>
      <w:r>
        <w:rPr>
          <w:rFonts w:ascii="Microsoft YaHei" w:hAnsi="Microsoft YaHei" w:eastAsia="Microsoft YaHei" w:cs="Microsoft YaHei"/>
          <w:sz w:val="20"/>
          <w:szCs w:val="20"/>
          <w:color w:val="231F20"/>
          <w:spacing w:val="2"/>
        </w:rPr>
        <w:t xml:space="preserve"> </w:t>
      </w:r>
      <w:r>
        <w:rPr>
          <w:rFonts w:ascii="Microsoft YaHei" w:hAnsi="Microsoft YaHei" w:eastAsia="Microsoft YaHei" w:cs="Microsoft YaHei"/>
          <w:sz w:val="20"/>
          <w:szCs w:val="20"/>
          <w:color w:val="231F20"/>
          <w:spacing w:val="5"/>
        </w:rPr>
        <w:t>关系，而将呈复杂的网络式动态关联</w:t>
      </w:r>
      <w:r>
        <w:rPr>
          <w:rFonts w:ascii="Microsoft YaHei" w:hAnsi="Microsoft YaHei" w:eastAsia="Microsoft YaHei" w:cs="Microsoft YaHei"/>
          <w:sz w:val="20"/>
          <w:szCs w:val="20"/>
          <w:color w:val="231F20"/>
          <w:spacing w:val="-13"/>
        </w:rPr>
        <w:t xml:space="preserve"> </w:t>
      </w:r>
      <w:r>
        <w:rPr>
          <w:rFonts w:ascii="Microsoft YaHei" w:hAnsi="Microsoft YaHei" w:eastAsia="Microsoft YaHei" w:cs="Microsoft YaHei"/>
          <w:sz w:val="20"/>
          <w:szCs w:val="20"/>
          <w:color w:val="231F20"/>
          <w:spacing w:val="5"/>
        </w:rPr>
        <w:t>。</w:t>
      </w:r>
      <w:r>
        <w:rPr>
          <w:rFonts w:ascii="Microsoft YaHei" w:hAnsi="Microsoft YaHei" w:eastAsia="Microsoft YaHei" w:cs="Microsoft YaHei"/>
          <w:sz w:val="20"/>
          <w:szCs w:val="20"/>
          <w:color w:val="231F20"/>
          <w:spacing w:val="-37"/>
        </w:rPr>
        <w:t xml:space="preserve"> </w:t>
      </w:r>
      <w:r>
        <w:rPr>
          <w:rFonts w:ascii="Microsoft YaHei" w:hAnsi="Microsoft YaHei" w:eastAsia="Microsoft YaHei" w:cs="Microsoft YaHei"/>
          <w:sz w:val="20"/>
          <w:szCs w:val="20"/>
          <w:color w:val="231F20"/>
          <w:spacing w:val="5"/>
        </w:rPr>
        <w:t>因而，上述</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短板制约不能仅归咎于产业资源、组织和空间三类</w:t>
      </w:r>
      <w:r>
        <w:rPr>
          <w:rFonts w:ascii="Microsoft YaHei" w:hAnsi="Microsoft YaHei" w:eastAsia="Microsoft YaHei" w:cs="Microsoft YaHei"/>
          <w:sz w:val="20"/>
          <w:szCs w:val="20"/>
          <w:color w:val="231F20"/>
          <w:spacing w:val="2"/>
        </w:rPr>
        <w:t xml:space="preserve"> </w:t>
      </w:r>
      <w:r>
        <w:rPr>
          <w:rFonts w:ascii="Microsoft YaHei" w:hAnsi="Microsoft YaHei" w:eastAsia="Microsoft YaHei" w:cs="Microsoft YaHei"/>
          <w:sz w:val="20"/>
          <w:szCs w:val="20"/>
          <w:color w:val="231F20"/>
          <w:spacing w:val="8"/>
        </w:rPr>
        <w:t>系统核心部件（层次</w:t>
      </w:r>
      <w:r>
        <w:rPr>
          <w:rFonts w:ascii="Microsoft YaHei" w:hAnsi="Microsoft YaHei" w:eastAsia="Microsoft YaHei" w:cs="Microsoft YaHei"/>
          <w:sz w:val="20"/>
          <w:szCs w:val="20"/>
          <w:color w:val="231F20"/>
          <w:spacing w:val="-33"/>
          <w:w w:val="69"/>
        </w:rPr>
        <w:t>），</w:t>
      </w:r>
      <w:r>
        <w:rPr>
          <w:rFonts w:ascii="Microsoft YaHei" w:hAnsi="Microsoft YaHei" w:eastAsia="Microsoft YaHei" w:cs="Microsoft YaHei"/>
          <w:sz w:val="20"/>
          <w:szCs w:val="20"/>
          <w:color w:val="231F20"/>
          <w:spacing w:val="8"/>
        </w:rPr>
        <w:t>也与其他部件（如制度、市</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2"/>
        </w:rPr>
        <w:t>场、技术、主体等）未能建立有效系统连接有</w:t>
      </w:r>
      <w:r>
        <w:rPr>
          <w:rFonts w:ascii="Microsoft YaHei" w:hAnsi="Microsoft YaHei" w:eastAsia="Microsoft YaHei" w:cs="Microsoft YaHei"/>
          <w:sz w:val="20"/>
          <w:szCs w:val="20"/>
          <w:color w:val="231F20"/>
          <w:spacing w:val="-3"/>
        </w:rPr>
        <w:t>关</w:t>
      </w:r>
      <w:r>
        <w:rPr>
          <w:rFonts w:ascii="Microsoft YaHei" w:hAnsi="Microsoft YaHei" w:eastAsia="Microsoft YaHei" w:cs="Microsoft YaHei"/>
          <w:sz w:val="20"/>
          <w:szCs w:val="20"/>
          <w:color w:val="231F20"/>
          <w:spacing w:val="-32"/>
        </w:rPr>
        <w:t xml:space="preserve"> </w:t>
      </w:r>
      <w:r>
        <w:rPr>
          <w:rFonts w:ascii="Microsoft YaHei" w:hAnsi="Microsoft YaHei" w:eastAsia="Microsoft YaHei" w:cs="Microsoft YaHei"/>
          <w:sz w:val="20"/>
          <w:szCs w:val="20"/>
          <w:color w:val="231F20"/>
          <w:spacing w:val="-3"/>
        </w:rPr>
        <w:t>。因</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6"/>
        </w:rPr>
        <w:t>此，我们遵循目标—连接—部件系统论思维进一</w:t>
      </w:r>
      <w:r>
        <w:rPr>
          <w:rFonts w:ascii="Microsoft YaHei" w:hAnsi="Microsoft YaHei" w:eastAsia="Microsoft YaHei" w:cs="Microsoft YaHei"/>
          <w:sz w:val="20"/>
          <w:szCs w:val="20"/>
          <w:color w:val="231F20"/>
          <w:spacing w:val="10"/>
        </w:rPr>
        <w:t xml:space="preserve"> </w:t>
      </w:r>
      <w:r>
        <w:rPr>
          <w:rFonts w:ascii="Microsoft YaHei" w:hAnsi="Microsoft YaHei" w:eastAsia="Microsoft YaHei" w:cs="Microsoft YaHei"/>
          <w:sz w:val="20"/>
          <w:szCs w:val="20"/>
          <w:color w:val="231F20"/>
          <w:spacing w:val="1"/>
        </w:rPr>
        <w:t>步纳入制度</w:t>
      </w:r>
      <w:r>
        <w:rPr>
          <w:rFonts w:ascii="Microsoft YaHei" w:hAnsi="Microsoft YaHei" w:eastAsia="Microsoft YaHei" w:cs="Microsoft YaHei"/>
          <w:sz w:val="20"/>
          <w:szCs w:val="20"/>
          <w:color w:val="231F20"/>
          <w:spacing w:val="-16"/>
        </w:rPr>
        <w:t xml:space="preserve"> </w:t>
      </w:r>
      <w:r>
        <w:rPr>
          <w:rFonts w:ascii="Microsoft YaHei" w:hAnsi="Microsoft YaHei" w:eastAsia="Microsoft YaHei" w:cs="Microsoft YaHei"/>
          <w:sz w:val="20"/>
          <w:szCs w:val="20"/>
          <w:color w:val="231F20"/>
          <w:spacing w:val="1"/>
        </w:rPr>
        <w:t>、市场</w:t>
      </w:r>
      <w:r>
        <w:rPr>
          <w:rFonts w:ascii="Microsoft YaHei" w:hAnsi="Microsoft YaHei" w:eastAsia="Microsoft YaHei" w:cs="Microsoft YaHei"/>
          <w:sz w:val="20"/>
          <w:szCs w:val="20"/>
          <w:color w:val="231F20"/>
          <w:spacing w:val="-32"/>
        </w:rPr>
        <w:t xml:space="preserve"> </w:t>
      </w:r>
      <w:r>
        <w:rPr>
          <w:rFonts w:ascii="Microsoft YaHei" w:hAnsi="Microsoft YaHei" w:eastAsia="Microsoft YaHei" w:cs="Microsoft YaHei"/>
          <w:sz w:val="20"/>
          <w:szCs w:val="20"/>
          <w:color w:val="231F20"/>
          <w:spacing w:val="1"/>
        </w:rPr>
        <w:t>、技术</w:t>
      </w:r>
      <w:r>
        <w:rPr>
          <w:rFonts w:ascii="Microsoft YaHei" w:hAnsi="Microsoft YaHei" w:eastAsia="Microsoft YaHei" w:cs="Microsoft YaHei"/>
          <w:sz w:val="20"/>
          <w:szCs w:val="20"/>
          <w:color w:val="231F20"/>
          <w:spacing w:val="-31"/>
        </w:rPr>
        <w:t xml:space="preserve"> </w:t>
      </w:r>
      <w:r>
        <w:rPr>
          <w:rFonts w:ascii="Microsoft YaHei" w:hAnsi="Microsoft YaHei" w:eastAsia="Microsoft YaHei" w:cs="Microsoft YaHei"/>
          <w:sz w:val="20"/>
          <w:szCs w:val="20"/>
          <w:color w:val="231F20"/>
          <w:spacing w:val="1"/>
        </w:rPr>
        <w:t>、主体等推展建立“</w:t>
      </w:r>
      <w:r>
        <w:rPr>
          <w:rFonts w:ascii="Arial" w:hAnsi="Arial" w:eastAsia="Arial" w:cs="Arial"/>
          <w:sz w:val="20"/>
          <w:szCs w:val="20"/>
          <w:color w:val="231F20"/>
          <w:spacing w:val="1"/>
        </w:rPr>
        <w:t>2+2+</w:t>
      </w:r>
      <w:r>
        <w:rPr>
          <w:rFonts w:ascii="Arial" w:hAnsi="Arial" w:eastAsia="Arial" w:cs="Arial"/>
          <w:sz w:val="20"/>
          <w:szCs w:val="20"/>
          <w:color w:val="231F20"/>
        </w:rPr>
        <w:t xml:space="preserve"> </w:t>
      </w:r>
      <w:r>
        <w:rPr>
          <w:rFonts w:ascii="Arial" w:hAnsi="Arial" w:eastAsia="Arial" w:cs="Arial"/>
          <w:sz w:val="20"/>
          <w:szCs w:val="20"/>
          <w:color w:val="231F20"/>
          <w:spacing w:val="4"/>
        </w:rPr>
        <w:t>3</w:t>
      </w:r>
      <w:r>
        <w:rPr>
          <w:rFonts w:ascii="Arial" w:hAnsi="Arial" w:eastAsia="Arial" w:cs="Arial"/>
          <w:sz w:val="20"/>
          <w:szCs w:val="20"/>
          <w:color w:val="231F20"/>
          <w:spacing w:val="-28"/>
        </w:rPr>
        <w:t xml:space="preserve"> </w:t>
      </w:r>
      <w:r>
        <w:rPr>
          <w:rFonts w:ascii="Microsoft YaHei" w:hAnsi="Microsoft YaHei" w:eastAsia="Microsoft YaHei" w:cs="Microsoft YaHei"/>
          <w:sz w:val="20"/>
          <w:szCs w:val="20"/>
          <w:color w:val="231F20"/>
          <w:spacing w:val="4"/>
        </w:rPr>
        <w:t>”圈层推进框架（见图</w:t>
      </w:r>
      <w:r>
        <w:rPr>
          <w:rFonts w:ascii="Microsoft YaHei" w:hAnsi="Microsoft YaHei" w:eastAsia="Microsoft YaHei" w:cs="Microsoft YaHei"/>
          <w:sz w:val="20"/>
          <w:szCs w:val="20"/>
          <w:color w:val="231F20"/>
          <w:spacing w:val="-17"/>
        </w:rPr>
        <w:t xml:space="preserve"> </w:t>
      </w:r>
      <w:r>
        <w:rPr>
          <w:rFonts w:ascii="Arial" w:hAnsi="Arial" w:eastAsia="Arial" w:cs="Arial"/>
          <w:sz w:val="20"/>
          <w:szCs w:val="20"/>
          <w:color w:val="231F20"/>
          <w:spacing w:val="4"/>
        </w:rPr>
        <w:t>2</w:t>
      </w:r>
      <w:r>
        <w:rPr>
          <w:rFonts w:ascii="Microsoft YaHei" w:hAnsi="Microsoft YaHei" w:eastAsia="Microsoft YaHei" w:cs="Microsoft YaHei"/>
          <w:sz w:val="20"/>
          <w:szCs w:val="20"/>
          <w:color w:val="231F20"/>
          <w:spacing w:val="-31"/>
          <w:w w:val="65"/>
        </w:rPr>
        <w:t>），</w:t>
      </w:r>
      <w:r>
        <w:rPr>
          <w:rFonts w:ascii="Microsoft YaHei" w:hAnsi="Microsoft YaHei" w:eastAsia="Microsoft YaHei" w:cs="Microsoft YaHei"/>
          <w:sz w:val="20"/>
          <w:szCs w:val="20"/>
          <w:color w:val="231F20"/>
          <w:spacing w:val="4"/>
        </w:rPr>
        <w:t>围绕系统目标完善部件</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有效连接，增强构建长江上游地区现代化生态产业</w:t>
      </w:r>
      <w:r>
        <w:rPr>
          <w:rFonts w:ascii="Microsoft YaHei" w:hAnsi="Microsoft YaHei" w:eastAsia="Microsoft YaHei" w:cs="Microsoft YaHei"/>
          <w:sz w:val="20"/>
          <w:szCs w:val="20"/>
          <w:color w:val="231F20"/>
          <w:spacing w:val="2"/>
        </w:rPr>
        <w:t xml:space="preserve"> </w:t>
      </w:r>
      <w:r>
        <w:rPr>
          <w:rFonts w:ascii="Microsoft YaHei" w:hAnsi="Microsoft YaHei" w:eastAsia="Microsoft YaHei" w:cs="Microsoft YaHei"/>
          <w:sz w:val="20"/>
          <w:szCs w:val="20"/>
          <w:color w:val="231F20"/>
          <w:spacing w:val="8"/>
        </w:rPr>
        <w:t>体系的内生效能。</w:t>
      </w:r>
    </w:p>
    <w:p>
      <w:pPr>
        <w:ind w:left="2" w:right="242" w:firstLine="419"/>
        <w:spacing w:before="24" w:line="235"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8"/>
        </w:rPr>
        <w:t>第一个“</w:t>
      </w:r>
      <w:r>
        <w:rPr>
          <w:rFonts w:ascii="Arial" w:hAnsi="Arial" w:eastAsia="Arial" w:cs="Arial"/>
          <w:sz w:val="20"/>
          <w:szCs w:val="20"/>
          <w:color w:val="231F20"/>
          <w:spacing w:val="-8"/>
        </w:rPr>
        <w:t>2</w:t>
      </w:r>
      <w:r>
        <w:rPr>
          <w:rFonts w:ascii="Arial" w:hAnsi="Arial" w:eastAsia="Arial" w:cs="Arial"/>
          <w:sz w:val="20"/>
          <w:szCs w:val="20"/>
          <w:color w:val="231F20"/>
          <w:spacing w:val="-34"/>
        </w:rPr>
        <w:t xml:space="preserve"> </w:t>
      </w:r>
      <w:r>
        <w:rPr>
          <w:rFonts w:ascii="Microsoft YaHei" w:hAnsi="Microsoft YaHei" w:eastAsia="Microsoft YaHei" w:cs="Microsoft YaHei"/>
          <w:sz w:val="20"/>
          <w:szCs w:val="20"/>
          <w:color w:val="231F20"/>
          <w:spacing w:val="-8"/>
        </w:rPr>
        <w:t>”为“两个圈环”，即制度圈和市场圈</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6"/>
        </w:rPr>
        <w:t>互动之圈环</w:t>
      </w:r>
      <w:r>
        <w:rPr>
          <w:rFonts w:ascii="Microsoft YaHei" w:hAnsi="Microsoft YaHei" w:eastAsia="Microsoft YaHei" w:cs="Microsoft YaHei"/>
          <w:sz w:val="20"/>
          <w:szCs w:val="20"/>
          <w:color w:val="231F20"/>
          <w:spacing w:val="-20"/>
        </w:rPr>
        <w:t xml:space="preserve"> </w:t>
      </w:r>
      <w:r>
        <w:rPr>
          <w:rFonts w:ascii="Microsoft YaHei" w:hAnsi="Microsoft YaHei" w:eastAsia="Microsoft YaHei" w:cs="Microsoft YaHei"/>
          <w:sz w:val="20"/>
          <w:szCs w:val="20"/>
          <w:color w:val="231F20"/>
          <w:spacing w:val="16"/>
        </w:rPr>
        <w:t>。制度圈借助宏观体制革新建立绿色</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2"/>
        </w:rPr>
        <w:t>生态型的“有为政府</w:t>
      </w:r>
      <w:r>
        <w:rPr>
          <w:rFonts w:ascii="Microsoft YaHei" w:hAnsi="Microsoft YaHei" w:eastAsia="Microsoft YaHei" w:cs="Microsoft YaHei"/>
          <w:sz w:val="20"/>
          <w:szCs w:val="20"/>
          <w:color w:val="231F20"/>
          <w:spacing w:val="-35"/>
        </w:rPr>
        <w:t xml:space="preserve"> </w:t>
      </w:r>
      <w:r>
        <w:rPr>
          <w:rFonts w:ascii="Microsoft YaHei" w:hAnsi="Microsoft YaHei" w:eastAsia="Microsoft YaHei" w:cs="Microsoft YaHei"/>
          <w:sz w:val="20"/>
          <w:szCs w:val="20"/>
          <w:color w:val="231F20"/>
          <w:spacing w:val="-2"/>
        </w:rPr>
        <w:t>”制度设计，通过约束、</w:t>
      </w:r>
      <w:r>
        <w:rPr>
          <w:rFonts w:ascii="Microsoft YaHei" w:hAnsi="Microsoft YaHei" w:eastAsia="Microsoft YaHei" w:cs="Microsoft YaHei"/>
          <w:sz w:val="20"/>
          <w:szCs w:val="20"/>
          <w:color w:val="231F20"/>
          <w:spacing w:val="-3"/>
        </w:rPr>
        <w:t>信息和</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8"/>
        </w:rPr>
        <w:t>激励等多元机制协同区域政府及产业主体行</w:t>
      </w:r>
      <w:r>
        <w:rPr>
          <w:rFonts w:ascii="Microsoft YaHei" w:hAnsi="Microsoft YaHei" w:eastAsia="Microsoft YaHei" w:cs="Microsoft YaHei"/>
          <w:sz w:val="20"/>
          <w:szCs w:val="20"/>
          <w:color w:val="231F20"/>
          <w:spacing w:val="17"/>
        </w:rPr>
        <w:t>动决</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策的生态优先绿色发展指向；而市场圈可为微观要</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素资源的自由流动提供机制保障，促进绿色生态型</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5"/>
        </w:rPr>
        <w:t>市场技术</w:t>
      </w:r>
      <w:r>
        <w:rPr>
          <w:rFonts w:ascii="Microsoft YaHei" w:hAnsi="Microsoft YaHei" w:eastAsia="Microsoft YaHei" w:cs="Microsoft YaHei"/>
          <w:sz w:val="20"/>
          <w:szCs w:val="20"/>
          <w:color w:val="231F20"/>
          <w:spacing w:val="-28"/>
        </w:rPr>
        <w:t xml:space="preserve"> </w:t>
      </w:r>
      <w:r>
        <w:rPr>
          <w:rFonts w:ascii="Microsoft YaHei" w:hAnsi="Microsoft YaHei" w:eastAsia="Microsoft YaHei" w:cs="Microsoft YaHei"/>
          <w:sz w:val="20"/>
          <w:szCs w:val="20"/>
          <w:color w:val="231F20"/>
          <w:spacing w:val="15"/>
        </w:rPr>
        <w:t>、资本</w:t>
      </w:r>
      <w:r>
        <w:rPr>
          <w:rFonts w:ascii="Microsoft YaHei" w:hAnsi="Microsoft YaHei" w:eastAsia="Microsoft YaHei" w:cs="Microsoft YaHei"/>
          <w:sz w:val="20"/>
          <w:szCs w:val="20"/>
          <w:color w:val="231F20"/>
          <w:spacing w:val="-30"/>
        </w:rPr>
        <w:t xml:space="preserve"> </w:t>
      </w:r>
      <w:r>
        <w:rPr>
          <w:rFonts w:ascii="Microsoft YaHei" w:hAnsi="Microsoft YaHei" w:eastAsia="Microsoft YaHei" w:cs="Microsoft YaHei"/>
          <w:sz w:val="20"/>
          <w:szCs w:val="20"/>
          <w:color w:val="231F20"/>
          <w:spacing w:val="15"/>
        </w:rPr>
        <w:t>、人才和主体等实现高效协同匹</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5"/>
        </w:rPr>
        <w:t>配</w:t>
      </w:r>
      <w:r>
        <w:rPr>
          <w:rFonts w:ascii="Microsoft YaHei" w:hAnsi="Microsoft YaHei" w:eastAsia="Microsoft YaHei" w:cs="Microsoft YaHei"/>
          <w:sz w:val="20"/>
          <w:szCs w:val="20"/>
          <w:color w:val="231F20"/>
          <w:spacing w:val="-18"/>
        </w:rPr>
        <w:t xml:space="preserve"> </w:t>
      </w:r>
      <w:r>
        <w:rPr>
          <w:rFonts w:ascii="Microsoft YaHei" w:hAnsi="Microsoft YaHei" w:eastAsia="Microsoft YaHei" w:cs="Microsoft YaHei"/>
          <w:sz w:val="20"/>
          <w:szCs w:val="20"/>
          <w:color w:val="231F20"/>
          <w:spacing w:val="5"/>
        </w:rPr>
        <w:t>。上述两者以“上下通环</w:t>
      </w:r>
      <w:r>
        <w:rPr>
          <w:rFonts w:ascii="Microsoft YaHei" w:hAnsi="Microsoft YaHei" w:eastAsia="Microsoft YaHei" w:cs="Microsoft YaHei"/>
          <w:sz w:val="20"/>
          <w:szCs w:val="20"/>
          <w:color w:val="231F20"/>
          <w:spacing w:val="-35"/>
        </w:rPr>
        <w:t xml:space="preserve"> </w:t>
      </w:r>
      <w:r>
        <w:rPr>
          <w:rFonts w:ascii="Microsoft YaHei" w:hAnsi="Microsoft YaHei" w:eastAsia="Microsoft YaHei" w:cs="Microsoft YaHei"/>
          <w:sz w:val="20"/>
          <w:szCs w:val="20"/>
          <w:color w:val="231F20"/>
          <w:spacing w:val="5"/>
        </w:rPr>
        <w:t>”形态持续助推长江上</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游地区产业绿色生态转型。</w:t>
      </w:r>
    </w:p>
    <w:p>
      <w:pPr>
        <w:ind w:left="2" w:right="179" w:firstLine="420"/>
        <w:spacing w:before="3" w:line="217"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8"/>
        </w:rPr>
        <w:t>第二个“</w:t>
      </w:r>
      <w:r>
        <w:rPr>
          <w:rFonts w:ascii="Arial" w:hAnsi="Arial" w:eastAsia="Arial" w:cs="Arial"/>
          <w:sz w:val="20"/>
          <w:szCs w:val="20"/>
          <w:color w:val="231F20"/>
          <w:spacing w:val="-8"/>
        </w:rPr>
        <w:t>2</w:t>
      </w:r>
      <w:r>
        <w:rPr>
          <w:rFonts w:ascii="Arial" w:hAnsi="Arial" w:eastAsia="Arial" w:cs="Arial"/>
          <w:sz w:val="20"/>
          <w:szCs w:val="20"/>
          <w:color w:val="231F20"/>
          <w:spacing w:val="-34"/>
        </w:rPr>
        <w:t xml:space="preserve"> </w:t>
      </w:r>
      <w:r>
        <w:rPr>
          <w:rFonts w:ascii="Microsoft YaHei" w:hAnsi="Microsoft YaHei" w:eastAsia="Microsoft YaHei" w:cs="Microsoft YaHei"/>
          <w:sz w:val="20"/>
          <w:szCs w:val="20"/>
          <w:color w:val="231F20"/>
          <w:spacing w:val="-8"/>
        </w:rPr>
        <w:t>”为“两种助力”，即技术牵引和主体</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6"/>
        </w:rPr>
        <w:t>驱动之助力作用</w:t>
      </w:r>
      <w:r>
        <w:rPr>
          <w:rFonts w:ascii="Microsoft YaHei" w:hAnsi="Microsoft YaHei" w:eastAsia="Microsoft YaHei" w:cs="Microsoft YaHei"/>
          <w:sz w:val="20"/>
          <w:szCs w:val="20"/>
          <w:color w:val="231F20"/>
          <w:spacing w:val="-19"/>
        </w:rPr>
        <w:t xml:space="preserve"> </w:t>
      </w:r>
      <w:r>
        <w:rPr>
          <w:rFonts w:ascii="Microsoft YaHei" w:hAnsi="Microsoft YaHei" w:eastAsia="Microsoft YaHei" w:cs="Microsoft YaHei"/>
          <w:sz w:val="20"/>
          <w:szCs w:val="20"/>
          <w:color w:val="231F20"/>
          <w:spacing w:val="16"/>
        </w:rPr>
        <w:t>。技术牵引可依靠数字化绿色化</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等新质生产力方式达成绿色技术、数字技术的融合</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科技创新，并牵引绿色金融、数字金融和兼具绿色</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1"/>
        </w:rPr>
        <w:t>化数字化专业技能素养的人才资源形成协同合</w:t>
      </w:r>
      <w:r>
        <w:rPr>
          <w:rFonts w:ascii="Microsoft YaHei" w:hAnsi="Microsoft YaHei" w:eastAsia="Microsoft YaHei" w:cs="Microsoft YaHei"/>
          <w:sz w:val="20"/>
          <w:szCs w:val="20"/>
          <w:color w:val="231F20"/>
          <w:spacing w:val="10"/>
        </w:rPr>
        <w:t>力，</w:t>
      </w:r>
    </w:p>
    <w:p>
      <w:pPr>
        <w:spacing w:line="14" w:lineRule="auto"/>
        <w:rPr>
          <w:rFonts w:ascii="Arial"/>
          <w:sz w:val="2"/>
        </w:rPr>
      </w:pPr>
      <w:r>
        <w:rPr>
          <w:rFonts w:ascii="Arial" w:hAnsi="Arial" w:eastAsia="Arial" w:cs="Arial"/>
          <w:sz w:val="2"/>
          <w:szCs w:val="2"/>
        </w:rPr>
        <w:br w:type="column"/>
      </w:r>
    </w:p>
    <w:p>
      <w:pPr>
        <w:ind w:left="82"/>
        <w:spacing w:before="50" w:line="234"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7"/>
        </w:rPr>
        <w:t>助推长江上游地区实体经济绿色转型；主体驱动可</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8"/>
        </w:rPr>
        <w:t>在高水平社会主义市场经济体制建设基础上</w:t>
      </w:r>
      <w:r>
        <w:rPr>
          <w:rFonts w:ascii="Microsoft YaHei" w:hAnsi="Microsoft YaHei" w:eastAsia="Microsoft YaHei" w:cs="Microsoft YaHei"/>
          <w:sz w:val="20"/>
          <w:szCs w:val="20"/>
          <w:color w:val="231F20"/>
          <w:spacing w:val="7"/>
        </w:rPr>
        <w:t>，引领</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
        </w:rPr>
        <w:t>推动各类企业、高等院校、科研院所、中介</w:t>
      </w:r>
      <w:r>
        <w:rPr>
          <w:rFonts w:ascii="Microsoft YaHei" w:hAnsi="Microsoft YaHei" w:eastAsia="Microsoft YaHei" w:cs="Microsoft YaHei"/>
          <w:sz w:val="20"/>
          <w:szCs w:val="20"/>
          <w:color w:val="231F20"/>
          <w:spacing w:val="-2"/>
        </w:rPr>
        <w:t>组织等更</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主动地使用绿色生态型科技创新、现代金融</w:t>
      </w:r>
      <w:r>
        <w:rPr>
          <w:rFonts w:ascii="Microsoft YaHei" w:hAnsi="Microsoft YaHei" w:eastAsia="Microsoft YaHei" w:cs="Microsoft YaHei"/>
          <w:sz w:val="20"/>
          <w:szCs w:val="20"/>
          <w:color w:val="231F20"/>
          <w:spacing w:val="7"/>
        </w:rPr>
        <w:t>和人力</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1"/>
        </w:rPr>
        <w:t>资源等要素，促进区域生态资源的多元价值转化、 </w:t>
      </w:r>
      <w:r>
        <w:rPr>
          <w:rFonts w:ascii="Microsoft YaHei" w:hAnsi="Microsoft YaHei" w:eastAsia="Microsoft YaHei" w:cs="Microsoft YaHei"/>
          <w:sz w:val="20"/>
          <w:szCs w:val="20"/>
          <w:color w:val="231F20"/>
          <w:spacing w:val="8"/>
        </w:rPr>
        <w:t>网络组织链接和空间分工协作。</w:t>
      </w:r>
    </w:p>
    <w:p>
      <w:pPr>
        <w:ind w:right="16" w:firstLine="499"/>
        <w:spacing w:before="3" w:line="234"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3"/>
          <w:w w:val="98"/>
        </w:rPr>
        <w:t>第三个“</w:t>
      </w:r>
      <w:r>
        <w:rPr>
          <w:rFonts w:ascii="Arial" w:hAnsi="Arial" w:eastAsia="Arial" w:cs="Arial"/>
          <w:sz w:val="20"/>
          <w:szCs w:val="20"/>
          <w:color w:val="231F20"/>
          <w:spacing w:val="-13"/>
          <w:w w:val="98"/>
        </w:rPr>
        <w:t>3</w:t>
      </w:r>
      <w:r>
        <w:rPr>
          <w:rFonts w:ascii="Arial" w:hAnsi="Arial" w:eastAsia="Arial" w:cs="Arial"/>
          <w:sz w:val="20"/>
          <w:szCs w:val="20"/>
          <w:color w:val="231F20"/>
          <w:spacing w:val="-21"/>
        </w:rPr>
        <w:t xml:space="preserve"> </w:t>
      </w:r>
      <w:r>
        <w:rPr>
          <w:rFonts w:ascii="Microsoft YaHei" w:hAnsi="Microsoft YaHei" w:eastAsia="Microsoft YaHei" w:cs="Microsoft YaHei"/>
          <w:sz w:val="20"/>
          <w:szCs w:val="20"/>
          <w:color w:val="231F20"/>
          <w:spacing w:val="-13"/>
          <w:w w:val="98"/>
        </w:rPr>
        <w:t>”为“三类层次”，即资源、组织和空间</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21"/>
        </w:rPr>
        <w:t>三层次共同构成现代化生态产业体系的系统核心</w:t>
      </w:r>
      <w:r>
        <w:rPr>
          <w:rFonts w:ascii="Microsoft YaHei" w:hAnsi="Microsoft YaHei" w:eastAsia="Microsoft YaHei" w:cs="Microsoft YaHei"/>
          <w:sz w:val="20"/>
          <w:szCs w:val="20"/>
          <w:color w:val="231F20"/>
          <w:spacing w:val="7"/>
        </w:rPr>
        <w:t xml:space="preserve">  </w:t>
      </w:r>
      <w:r>
        <w:rPr>
          <w:rFonts w:ascii="Microsoft YaHei" w:hAnsi="Microsoft YaHei" w:eastAsia="Microsoft YaHei" w:cs="Microsoft YaHei"/>
          <w:sz w:val="20"/>
          <w:szCs w:val="20"/>
          <w:color w:val="231F20"/>
          <w:spacing w:val="8"/>
        </w:rPr>
        <w:t>部件（层次）。 资源是推动长江上游地区实体经济</w:t>
      </w:r>
      <w:r>
        <w:rPr>
          <w:rFonts w:ascii="Microsoft YaHei" w:hAnsi="Microsoft YaHei" w:eastAsia="Microsoft YaHei" w:cs="Microsoft YaHei"/>
          <w:sz w:val="20"/>
          <w:szCs w:val="20"/>
          <w:color w:val="231F20"/>
          <w:spacing w:val="6"/>
        </w:rPr>
        <w:t xml:space="preserve">  </w:t>
      </w:r>
      <w:r>
        <w:rPr>
          <w:rFonts w:ascii="Microsoft YaHei" w:hAnsi="Microsoft YaHei" w:eastAsia="Microsoft YaHei" w:cs="Microsoft YaHei"/>
          <w:sz w:val="20"/>
          <w:szCs w:val="20"/>
          <w:color w:val="231F20"/>
          <w:spacing w:val="5"/>
        </w:rPr>
        <w:t>（既有产业）向区域生态产业转型升级的微观基础，</w:t>
      </w:r>
      <w:r>
        <w:rPr>
          <w:rFonts w:ascii="Microsoft YaHei" w:hAnsi="Microsoft YaHei" w:eastAsia="Microsoft YaHei" w:cs="Microsoft YaHei"/>
          <w:sz w:val="20"/>
          <w:szCs w:val="20"/>
          <w:color w:val="231F20"/>
          <w:spacing w:val="4"/>
        </w:rPr>
        <w:t xml:space="preserve"> </w:t>
      </w:r>
      <w:r>
        <w:rPr>
          <w:rFonts w:ascii="Microsoft YaHei" w:hAnsi="Microsoft YaHei" w:eastAsia="Microsoft YaHei" w:cs="Microsoft YaHei"/>
          <w:sz w:val="20"/>
          <w:szCs w:val="20"/>
          <w:color w:val="231F20"/>
          <w:spacing w:val="19"/>
        </w:rPr>
        <w:t>可依靠强化科技创新</w:t>
      </w:r>
      <w:r>
        <w:rPr>
          <w:rFonts w:ascii="Microsoft YaHei" w:hAnsi="Microsoft YaHei" w:eastAsia="Microsoft YaHei" w:cs="Microsoft YaHei"/>
          <w:sz w:val="20"/>
          <w:szCs w:val="20"/>
          <w:color w:val="231F20"/>
          <w:spacing w:val="-29"/>
        </w:rPr>
        <w:t xml:space="preserve"> </w:t>
      </w:r>
      <w:r>
        <w:rPr>
          <w:rFonts w:ascii="Microsoft YaHei" w:hAnsi="Microsoft YaHei" w:eastAsia="Microsoft YaHei" w:cs="Microsoft YaHei"/>
          <w:sz w:val="20"/>
          <w:szCs w:val="20"/>
          <w:color w:val="231F20"/>
          <w:spacing w:val="19"/>
        </w:rPr>
        <w:t>、现代金融</w:t>
      </w:r>
      <w:r>
        <w:rPr>
          <w:rFonts w:ascii="Microsoft YaHei" w:hAnsi="Microsoft YaHei" w:eastAsia="Microsoft YaHei" w:cs="Microsoft YaHei"/>
          <w:sz w:val="20"/>
          <w:szCs w:val="20"/>
          <w:color w:val="231F20"/>
          <w:spacing w:val="-30"/>
        </w:rPr>
        <w:t xml:space="preserve"> </w:t>
      </w:r>
      <w:r>
        <w:rPr>
          <w:rFonts w:ascii="Microsoft YaHei" w:hAnsi="Microsoft YaHei" w:eastAsia="Microsoft YaHei" w:cs="Microsoft YaHei"/>
          <w:sz w:val="20"/>
          <w:szCs w:val="20"/>
          <w:color w:val="231F20"/>
          <w:spacing w:val="19"/>
        </w:rPr>
        <w:t>、人力资源</w:t>
      </w:r>
      <w:r>
        <w:rPr>
          <w:rFonts w:ascii="Microsoft YaHei" w:hAnsi="Microsoft YaHei" w:eastAsia="Microsoft YaHei" w:cs="Microsoft YaHei"/>
          <w:sz w:val="20"/>
          <w:szCs w:val="20"/>
          <w:color w:val="231F20"/>
          <w:spacing w:val="18"/>
        </w:rPr>
        <w:t>等资</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1"/>
        </w:rPr>
        <w:t>源—要素转换的绿色生态改造及应用；组织是</w:t>
      </w:r>
      <w:r>
        <w:rPr>
          <w:rFonts w:ascii="Microsoft YaHei" w:hAnsi="Microsoft YaHei" w:eastAsia="Microsoft YaHei" w:cs="Microsoft YaHei"/>
          <w:sz w:val="20"/>
          <w:szCs w:val="20"/>
          <w:color w:val="231F20"/>
          <w:spacing w:val="10"/>
        </w:rPr>
        <w:t>产业</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1"/>
        </w:rPr>
        <w:t>部门结构及功能价值在中观层面的表征形态，可通</w:t>
      </w:r>
      <w:r>
        <w:rPr>
          <w:rFonts w:ascii="Microsoft YaHei" w:hAnsi="Microsoft YaHei" w:eastAsia="Microsoft YaHei" w:cs="Microsoft YaHei"/>
          <w:sz w:val="20"/>
          <w:szCs w:val="20"/>
          <w:color w:val="231F20"/>
          <w:spacing w:val="7"/>
        </w:rPr>
        <w:t xml:space="preserve">  </w:t>
      </w:r>
      <w:r>
        <w:rPr>
          <w:rFonts w:ascii="Microsoft YaHei" w:hAnsi="Microsoft YaHei" w:eastAsia="Microsoft YaHei" w:cs="Microsoft YaHei"/>
          <w:sz w:val="20"/>
          <w:szCs w:val="20"/>
          <w:color w:val="231F20"/>
          <w:spacing w:val="10"/>
        </w:rPr>
        <w:t>过循环、链条和集群等环—链—群结构及网络式功</w:t>
      </w:r>
      <w:r>
        <w:rPr>
          <w:rFonts w:ascii="Microsoft YaHei" w:hAnsi="Microsoft YaHei" w:eastAsia="Microsoft YaHei" w:cs="Microsoft YaHei"/>
          <w:sz w:val="20"/>
          <w:szCs w:val="20"/>
          <w:color w:val="231F20"/>
          <w:spacing w:val="2"/>
        </w:rPr>
        <w:t xml:space="preserve">  </w:t>
      </w:r>
      <w:r>
        <w:rPr>
          <w:rFonts w:ascii="Microsoft YaHei" w:hAnsi="Microsoft YaHei" w:eastAsia="Microsoft YaHei" w:cs="Microsoft YaHei"/>
          <w:sz w:val="20"/>
          <w:szCs w:val="20"/>
          <w:color w:val="231F20"/>
          <w:spacing w:val="21"/>
        </w:rPr>
        <w:t>能组织形态，串联衔接生态资源并生成绿色产业</w:t>
      </w:r>
      <w:r>
        <w:rPr>
          <w:rFonts w:ascii="Microsoft YaHei" w:hAnsi="Microsoft YaHei" w:eastAsia="Microsoft YaHei" w:cs="Microsoft YaHei"/>
          <w:sz w:val="20"/>
          <w:szCs w:val="20"/>
          <w:color w:val="231F20"/>
          <w:spacing w:val="7"/>
        </w:rPr>
        <w:t xml:space="preserve">  </w:t>
      </w:r>
      <w:r>
        <w:rPr>
          <w:rFonts w:ascii="Microsoft YaHei" w:hAnsi="Microsoft YaHei" w:eastAsia="Microsoft YaHei" w:cs="Microsoft YaHei"/>
          <w:sz w:val="20"/>
          <w:szCs w:val="20"/>
          <w:color w:val="231F20"/>
          <w:spacing w:val="2"/>
        </w:rPr>
        <w:t>链、供应链、创新链和价值链等；空间是产业不同生</w:t>
      </w:r>
      <w:r>
        <w:rPr>
          <w:rFonts w:ascii="Microsoft YaHei" w:hAnsi="Microsoft YaHei" w:eastAsia="Microsoft YaHei" w:cs="Microsoft YaHei"/>
          <w:sz w:val="20"/>
          <w:szCs w:val="20"/>
          <w:color w:val="231F20"/>
          <w:spacing w:val="5"/>
        </w:rPr>
        <w:t xml:space="preserve">  </w:t>
      </w:r>
      <w:r>
        <w:rPr>
          <w:rFonts w:ascii="Microsoft YaHei" w:hAnsi="Microsoft YaHei" w:eastAsia="Microsoft YaHei" w:cs="Microsoft YaHei"/>
          <w:sz w:val="20"/>
          <w:szCs w:val="20"/>
          <w:color w:val="231F20"/>
          <w:spacing w:val="11"/>
        </w:rPr>
        <w:t>产服务环节在宏观区域布局的一种地理投射，可借</w:t>
      </w:r>
      <w:r>
        <w:rPr>
          <w:rFonts w:ascii="Microsoft YaHei" w:hAnsi="Microsoft YaHei" w:eastAsia="Microsoft YaHei" w:cs="Microsoft YaHei"/>
          <w:sz w:val="20"/>
          <w:szCs w:val="20"/>
          <w:color w:val="231F20"/>
          <w:spacing w:val="7"/>
        </w:rPr>
        <w:t xml:space="preserve">  </w:t>
      </w:r>
      <w:r>
        <w:rPr>
          <w:rFonts w:ascii="Microsoft YaHei" w:hAnsi="Microsoft YaHei" w:eastAsia="Microsoft YaHei" w:cs="Microsoft YaHei"/>
          <w:sz w:val="20"/>
          <w:szCs w:val="20"/>
          <w:color w:val="231F20"/>
          <w:spacing w:val="11"/>
        </w:rPr>
        <w:t>由极点、轴线和域面等多元空间形态的绿色化扩展</w:t>
      </w:r>
      <w:r>
        <w:rPr>
          <w:rFonts w:ascii="Microsoft YaHei" w:hAnsi="Microsoft YaHei" w:eastAsia="Microsoft YaHei" w:cs="Microsoft YaHei"/>
          <w:sz w:val="20"/>
          <w:szCs w:val="20"/>
          <w:color w:val="231F20"/>
          <w:spacing w:val="7"/>
        </w:rPr>
        <w:t xml:space="preserve">  </w:t>
      </w:r>
      <w:r>
        <w:rPr>
          <w:rFonts w:ascii="Microsoft YaHei" w:hAnsi="Microsoft YaHei" w:eastAsia="Microsoft YaHei" w:cs="Microsoft YaHei"/>
          <w:sz w:val="20"/>
          <w:szCs w:val="20"/>
          <w:color w:val="231F20"/>
          <w:spacing w:val="8"/>
        </w:rPr>
        <w:t>及变换，优化完善区域生态产业空间分工与协作。</w:t>
      </w:r>
    </w:p>
    <w:p>
      <w:pPr>
        <w:ind w:left="95" w:right="79" w:firstLine="332"/>
        <w:spacing w:before="12" w:line="230"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9"/>
        </w:rPr>
        <w:t>（</w:t>
      </w:r>
      <w:r>
        <w:rPr>
          <w:rFonts w:ascii="Microsoft YaHei" w:hAnsi="Microsoft YaHei" w:eastAsia="Microsoft YaHei" w:cs="Microsoft YaHei"/>
          <w:sz w:val="20"/>
          <w:szCs w:val="20"/>
          <w:color w:val="231F20"/>
          <w:spacing w:val="-12"/>
        </w:rPr>
        <w:t xml:space="preserve"> </w:t>
      </w:r>
      <w:r>
        <w:rPr>
          <w:rFonts w:ascii="Microsoft YaHei" w:hAnsi="Microsoft YaHei" w:eastAsia="Microsoft YaHei" w:cs="Microsoft YaHei"/>
          <w:sz w:val="20"/>
          <w:szCs w:val="20"/>
          <w:color w:val="231F20"/>
          <w:spacing w:val="9"/>
        </w:rPr>
        <w:t>二）构建长江上游地区现代化生态产业体系</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6"/>
        </w:rPr>
        <w:t>的协同策略</w:t>
      </w:r>
    </w:p>
    <w:p>
      <w:pPr>
        <w:ind w:left="82" w:firstLine="417"/>
        <w:spacing w:before="23" w:line="213"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
        </w:rPr>
        <w:t>依照上述推进框架，应锚定系统目标并从制度、</w:t>
      </w:r>
      <w:r>
        <w:rPr>
          <w:rFonts w:ascii="Microsoft YaHei" w:hAnsi="Microsoft YaHei" w:eastAsia="Microsoft YaHei" w:cs="Microsoft YaHei"/>
          <w:sz w:val="20"/>
          <w:szCs w:val="20"/>
          <w:color w:val="231F20"/>
          <w:spacing w:val="14"/>
        </w:rPr>
        <w:t xml:space="preserve"> </w:t>
      </w:r>
      <w:r>
        <w:rPr>
          <w:rFonts w:ascii="Microsoft YaHei" w:hAnsi="Microsoft YaHei" w:eastAsia="Microsoft YaHei" w:cs="Microsoft YaHei"/>
          <w:sz w:val="20"/>
          <w:szCs w:val="20"/>
          <w:color w:val="231F20"/>
          <w:spacing w:val="-10"/>
        </w:rPr>
        <w:t>市场、技术、主体、资源、组织和空间等方面协同发力</w:t>
      </w:r>
      <w:r>
        <w:rPr>
          <w:rFonts w:ascii="Microsoft YaHei" w:hAnsi="Microsoft YaHei" w:eastAsia="Microsoft YaHei" w:cs="Microsoft YaHei"/>
          <w:sz w:val="20"/>
          <w:szCs w:val="20"/>
          <w:color w:val="231F20"/>
          <w:spacing w:val="6"/>
        </w:rPr>
        <w:t xml:space="preserve">  </w:t>
      </w:r>
      <w:r>
        <w:rPr>
          <w:rFonts w:ascii="Microsoft YaHei" w:hAnsi="Microsoft YaHei" w:eastAsia="Microsoft YaHei" w:cs="Microsoft YaHei"/>
          <w:sz w:val="20"/>
          <w:szCs w:val="20"/>
          <w:color w:val="231F20"/>
          <w:spacing w:val="11"/>
        </w:rPr>
        <w:t>塑造区域生态产业，在健全系统部件连接的同时， </w:t>
      </w:r>
      <w:r>
        <w:rPr>
          <w:rFonts w:ascii="Microsoft YaHei" w:hAnsi="Microsoft YaHei" w:eastAsia="Microsoft YaHei" w:cs="Microsoft YaHei"/>
          <w:sz w:val="20"/>
          <w:szCs w:val="20"/>
          <w:color w:val="231F20"/>
          <w:spacing w:val="7"/>
        </w:rPr>
        <w:t>持续助推构建长江上游地区现代化生态产业体系。</w:t>
      </w:r>
    </w:p>
    <w:p>
      <w:pPr>
        <w:spacing w:line="213" w:lineRule="auto"/>
        <w:sectPr>
          <w:type w:val="continuous"/>
          <w:pgSz w:w="12246" w:h="17178"/>
          <w:pgMar w:top="1667" w:right="1168" w:bottom="1157" w:left="1417" w:header="1384" w:footer="970" w:gutter="0"/>
          <w:cols w:equalWidth="0" w:num="2">
            <w:col w:w="4824" w:space="100"/>
            <w:col w:w="4737" w:space="0"/>
          </w:cols>
        </w:sectPr>
        <w:rPr>
          <w:rFonts w:ascii="Microsoft YaHei" w:hAnsi="Microsoft YaHei" w:eastAsia="Microsoft YaHei" w:cs="Microsoft YaHei"/>
          <w:sz w:val="20"/>
          <w:szCs w:val="20"/>
        </w:rPr>
      </w:pPr>
    </w:p>
    <w:p>
      <w:pPr>
        <w:spacing w:line="125" w:lineRule="exact"/>
        <w:rPr/>
      </w:pPr>
      <w:r/>
    </w:p>
    <w:p>
      <w:pPr>
        <w:spacing w:line="125" w:lineRule="exact"/>
        <w:sectPr>
          <w:headerReference w:type="default" r:id="rId16"/>
          <w:footerReference w:type="default" r:id="rId17"/>
          <w:pgSz w:w="12246" w:h="17178"/>
          <w:pgMar w:top="1697" w:right="1341" w:bottom="1157" w:left="1247" w:header="1378" w:footer="970" w:gutter="0"/>
          <w:cols w:equalWidth="0" w:num="1">
            <w:col w:w="9656" w:space="0"/>
          </w:cols>
        </w:sectPr>
        <w:rPr/>
      </w:pPr>
    </w:p>
    <w:p>
      <w:pPr>
        <w:pStyle w:val="BodyText"/>
        <w:ind w:left="5" w:right="219" w:firstLine="437"/>
        <w:spacing w:before="46" w:line="290" w:lineRule="auto"/>
        <w:rPr>
          <w:sz w:val="20"/>
          <w:szCs w:val="20"/>
        </w:rPr>
      </w:pPr>
      <w:r>
        <w:rPr>
          <w:rFonts w:ascii="Arial" w:hAnsi="Arial" w:eastAsia="Arial" w:cs="Arial"/>
          <w:sz w:val="20"/>
          <w:szCs w:val="20"/>
          <w:color w:val="231F20"/>
          <w:spacing w:val="5"/>
        </w:rPr>
        <w:t>1.</w:t>
      </w:r>
      <w:r>
        <w:rPr>
          <w:rFonts w:ascii="Arial" w:hAnsi="Arial" w:eastAsia="Arial" w:cs="Arial"/>
          <w:sz w:val="20"/>
          <w:szCs w:val="20"/>
          <w:color w:val="231F20"/>
          <w:spacing w:val="-24"/>
        </w:rPr>
        <w:t xml:space="preserve"> </w:t>
      </w:r>
      <w:r>
        <w:rPr>
          <w:sz w:val="20"/>
          <w:szCs w:val="20"/>
          <w:color w:val="231F20"/>
          <w:spacing w:val="5"/>
        </w:rPr>
        <w:t>创新“有为政府</w:t>
      </w:r>
      <w:r>
        <w:rPr>
          <w:sz w:val="20"/>
          <w:szCs w:val="20"/>
          <w:color w:val="231F20"/>
          <w:spacing w:val="-68"/>
        </w:rPr>
        <w:t xml:space="preserve"> </w:t>
      </w:r>
      <w:r>
        <w:rPr>
          <w:sz w:val="20"/>
          <w:szCs w:val="20"/>
          <w:color w:val="231F20"/>
          <w:spacing w:val="5"/>
        </w:rPr>
        <w:t>”体制改革，统筹产业制度</w:t>
      </w:r>
      <w:r>
        <w:rPr>
          <w:sz w:val="20"/>
          <w:szCs w:val="20"/>
          <w:color w:val="231F20"/>
        </w:rPr>
        <w:t xml:space="preserve"> </w:t>
      </w:r>
      <w:r>
        <w:rPr>
          <w:sz w:val="20"/>
          <w:szCs w:val="20"/>
          <w:color w:val="231F20"/>
          <w:spacing w:val="7"/>
        </w:rPr>
        <w:t>协同</w:t>
      </w:r>
    </w:p>
    <w:p>
      <w:pPr>
        <w:ind w:left="1" w:right="219" w:firstLine="423"/>
        <w:spacing w:before="58" w:line="234"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8"/>
        </w:rPr>
        <w:t>在长江经济带发展战略所设立的长江上游地</w:t>
      </w:r>
      <w:r>
        <w:rPr>
          <w:rFonts w:ascii="Microsoft YaHei" w:hAnsi="Microsoft YaHei" w:eastAsia="Microsoft YaHei" w:cs="Microsoft YaHei"/>
          <w:sz w:val="20"/>
          <w:szCs w:val="20"/>
          <w:color w:val="231F20"/>
          <w:spacing w:val="11"/>
        </w:rPr>
        <w:t xml:space="preserve"> </w:t>
      </w:r>
      <w:r>
        <w:rPr>
          <w:rFonts w:ascii="Microsoft YaHei" w:hAnsi="Microsoft YaHei" w:eastAsia="Microsoft YaHei" w:cs="Microsoft YaHei"/>
          <w:sz w:val="20"/>
          <w:szCs w:val="20"/>
          <w:color w:val="231F20"/>
          <w:spacing w:val="8"/>
        </w:rPr>
        <w:t>区省际协商合作联席会议机制的基础上，增设长江</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spacing w:val="16"/>
        </w:rPr>
        <w:t>上游跨区域生态产业协同领导小组</w:t>
      </w:r>
      <w:r>
        <w:rPr>
          <w:rFonts w:ascii="Microsoft YaHei" w:hAnsi="Microsoft YaHei" w:eastAsia="Microsoft YaHei" w:cs="Microsoft YaHei"/>
          <w:sz w:val="20"/>
          <w:szCs w:val="20"/>
          <w:color w:val="231F20"/>
          <w:spacing w:val="-18"/>
        </w:rPr>
        <w:t xml:space="preserve"> </w:t>
      </w:r>
      <w:r>
        <w:rPr>
          <w:rFonts w:ascii="Microsoft YaHei" w:hAnsi="Microsoft YaHei" w:eastAsia="Microsoft YaHei" w:cs="Microsoft YaHei"/>
          <w:sz w:val="20"/>
          <w:szCs w:val="20"/>
          <w:color w:val="231F20"/>
          <w:spacing w:val="16"/>
        </w:rPr>
        <w:t>。借鉴长三角</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生态绿色一体化发展示范区、长三角城市经济协调</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spacing w:val="8"/>
        </w:rPr>
        <w:t>会等组织模式的有益经验，将长江上游地区产业生</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spacing w:val="8"/>
        </w:rPr>
        <w:t>态绿色一体化发展作为专项工作予以统筹谋划、协</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spacing w:val="8"/>
        </w:rPr>
        <w:t>同推进；遵循国家主体功能区战略要求，依照长江</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spacing w:val="8"/>
        </w:rPr>
        <w:t>上游地区各县域主体功能定位，探索推动生态与经</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spacing w:val="-2"/>
        </w:rPr>
        <w:t>济指标相结合（如</w:t>
      </w:r>
      <w:r>
        <w:rPr>
          <w:rFonts w:ascii="Microsoft YaHei" w:hAnsi="Microsoft YaHei" w:eastAsia="Microsoft YaHei" w:cs="Microsoft YaHei"/>
          <w:sz w:val="20"/>
          <w:szCs w:val="20"/>
          <w:color w:val="231F20"/>
          <w:spacing w:val="-4"/>
        </w:rPr>
        <w:t xml:space="preserve"> </w:t>
      </w:r>
      <w:r>
        <w:rPr>
          <w:rFonts w:ascii="Arial" w:hAnsi="Arial" w:eastAsia="Arial" w:cs="Arial"/>
          <w:sz w:val="20"/>
          <w:szCs w:val="20"/>
          <w:color w:val="231F20"/>
          <w:spacing w:val="-2"/>
        </w:rPr>
        <w:t>GEP+GDP</w:t>
      </w:r>
      <w:r>
        <w:rPr>
          <w:rFonts w:ascii="Microsoft YaHei" w:hAnsi="Microsoft YaHei" w:eastAsia="Microsoft YaHei" w:cs="Microsoft YaHei"/>
          <w:sz w:val="20"/>
          <w:szCs w:val="20"/>
          <w:color w:val="231F20"/>
          <w:spacing w:val="-2"/>
        </w:rPr>
        <w:t>）的综合差异化考核方</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6"/>
        </w:rPr>
        <w:t>式改革</w:t>
      </w:r>
      <w:r>
        <w:rPr>
          <w:rFonts w:ascii="Microsoft YaHei" w:hAnsi="Microsoft YaHei" w:eastAsia="Microsoft YaHei" w:cs="Microsoft YaHei"/>
          <w:sz w:val="20"/>
          <w:szCs w:val="20"/>
          <w:color w:val="231F20"/>
          <w:spacing w:val="-18"/>
        </w:rPr>
        <w:t xml:space="preserve"> </w:t>
      </w:r>
      <w:r>
        <w:rPr>
          <w:rFonts w:ascii="Microsoft YaHei" w:hAnsi="Microsoft YaHei" w:eastAsia="Microsoft YaHei" w:cs="Microsoft YaHei"/>
          <w:sz w:val="20"/>
          <w:szCs w:val="20"/>
          <w:color w:val="231F20"/>
          <w:spacing w:val="16"/>
        </w:rPr>
        <w:t>。例如，重点生态功能区侧重考核生态指</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标，重点开发区则可设置兼顾经济指标和生态指标</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spacing w:val="5"/>
        </w:rPr>
        <w:t>的比例化考核</w:t>
      </w:r>
      <w:r>
        <w:rPr>
          <w:rFonts w:ascii="Microsoft YaHei" w:hAnsi="Microsoft YaHei" w:eastAsia="Microsoft YaHei" w:cs="Microsoft YaHei"/>
          <w:sz w:val="20"/>
          <w:szCs w:val="20"/>
          <w:color w:val="231F20"/>
          <w:spacing w:val="-16"/>
        </w:rPr>
        <w:t xml:space="preserve"> </w:t>
      </w:r>
      <w:r>
        <w:rPr>
          <w:rFonts w:ascii="Microsoft YaHei" w:hAnsi="Microsoft YaHei" w:eastAsia="Microsoft YaHei" w:cs="Microsoft YaHei"/>
          <w:sz w:val="20"/>
          <w:szCs w:val="20"/>
          <w:color w:val="231F20"/>
          <w:spacing w:val="5"/>
        </w:rPr>
        <w:t>。通过考核“指挥棒</w:t>
      </w:r>
      <w:r>
        <w:rPr>
          <w:rFonts w:ascii="Microsoft YaHei" w:hAnsi="Microsoft YaHei" w:eastAsia="Microsoft YaHei" w:cs="Microsoft YaHei"/>
          <w:sz w:val="20"/>
          <w:szCs w:val="20"/>
          <w:color w:val="231F20"/>
          <w:spacing w:val="-35"/>
        </w:rPr>
        <w:t xml:space="preserve"> </w:t>
      </w:r>
      <w:r>
        <w:rPr>
          <w:rFonts w:ascii="Microsoft YaHei" w:hAnsi="Microsoft YaHei" w:eastAsia="Microsoft YaHei" w:cs="Microsoft YaHei"/>
          <w:sz w:val="20"/>
          <w:szCs w:val="20"/>
          <w:color w:val="231F20"/>
          <w:spacing w:val="5"/>
        </w:rPr>
        <w:t>”目标指向之调</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整，复归县域行为主体聚焦区域产业现代化、绿色</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spacing w:val="-1"/>
        </w:rPr>
        <w:t>化和生态化的具体行动；四川、重庆、云南、贵州的</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省际交界区域众多，易受制于行政干预及阻隔，应</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spacing w:val="8"/>
        </w:rPr>
        <w:t>积极探索推进经济区与行政区适度分离改革，建立</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spacing w:val="16"/>
        </w:rPr>
        <w:t>成本共担</w:t>
      </w:r>
      <w:r>
        <w:rPr>
          <w:rFonts w:ascii="Microsoft YaHei" w:hAnsi="Microsoft YaHei" w:eastAsia="Microsoft YaHei" w:cs="Microsoft YaHei"/>
          <w:sz w:val="20"/>
          <w:szCs w:val="20"/>
          <w:color w:val="231F20"/>
          <w:spacing w:val="-18"/>
        </w:rPr>
        <w:t xml:space="preserve"> </w:t>
      </w:r>
      <w:r>
        <w:rPr>
          <w:rFonts w:ascii="Microsoft YaHei" w:hAnsi="Microsoft YaHei" w:eastAsia="Microsoft YaHei" w:cs="Microsoft YaHei"/>
          <w:sz w:val="20"/>
          <w:szCs w:val="20"/>
          <w:color w:val="231F20"/>
          <w:spacing w:val="16"/>
        </w:rPr>
        <w:t>、利益共享的跨区域一体化协同体制机</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
        </w:rPr>
        <w:t>制，通过产业合作、园区共建、平台共投、飞地经济</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等多元分工合作模式，逐步推进区域生态产业实现</w:t>
      </w:r>
      <w:r>
        <w:rPr>
          <w:rFonts w:ascii="Microsoft YaHei" w:hAnsi="Microsoft YaHei" w:eastAsia="Microsoft YaHei" w:cs="Microsoft YaHei"/>
          <w:sz w:val="20"/>
          <w:szCs w:val="20"/>
          <w:color w:val="231F20"/>
          <w:spacing w:val="1"/>
        </w:rPr>
        <w:t xml:space="preserve"> </w:t>
      </w:r>
      <w:r>
        <w:rPr>
          <w:rFonts w:ascii="Microsoft YaHei" w:hAnsi="Microsoft YaHei" w:eastAsia="Microsoft YaHei" w:cs="Microsoft YaHei"/>
          <w:sz w:val="20"/>
          <w:szCs w:val="20"/>
          <w:color w:val="231F20"/>
          <w:spacing w:val="9"/>
        </w:rPr>
        <w:t>跨域协同绿色一体化发展。</w:t>
      </w:r>
    </w:p>
    <w:p>
      <w:pPr>
        <w:pStyle w:val="BodyText"/>
        <w:ind w:left="5" w:right="219" w:firstLine="420"/>
        <w:spacing w:before="13" w:line="290" w:lineRule="auto"/>
        <w:rPr>
          <w:sz w:val="20"/>
          <w:szCs w:val="20"/>
        </w:rPr>
      </w:pPr>
      <w:r>
        <w:rPr>
          <w:rFonts w:ascii="Arial" w:hAnsi="Arial" w:eastAsia="Arial" w:cs="Arial"/>
          <w:sz w:val="20"/>
          <w:szCs w:val="20"/>
          <w:color w:val="231F20"/>
          <w:spacing w:val="6"/>
        </w:rPr>
        <w:t>2.</w:t>
      </w:r>
      <w:r>
        <w:rPr>
          <w:rFonts w:ascii="Arial" w:hAnsi="Arial" w:eastAsia="Arial" w:cs="Arial"/>
          <w:sz w:val="20"/>
          <w:szCs w:val="20"/>
          <w:color w:val="231F20"/>
          <w:spacing w:val="-28"/>
        </w:rPr>
        <w:t xml:space="preserve"> </w:t>
      </w:r>
      <w:r>
        <w:rPr>
          <w:sz w:val="20"/>
          <w:szCs w:val="20"/>
          <w:color w:val="231F20"/>
          <w:spacing w:val="6"/>
        </w:rPr>
        <w:t>厚植“有效市场</w:t>
      </w:r>
      <w:r>
        <w:rPr>
          <w:sz w:val="20"/>
          <w:szCs w:val="20"/>
          <w:color w:val="231F20"/>
          <w:spacing w:val="-68"/>
        </w:rPr>
        <w:t xml:space="preserve"> </w:t>
      </w:r>
      <w:r>
        <w:rPr>
          <w:sz w:val="20"/>
          <w:szCs w:val="20"/>
          <w:color w:val="231F20"/>
          <w:spacing w:val="6"/>
        </w:rPr>
        <w:t>”环境氛围，涵育产业市场</w:t>
      </w:r>
      <w:r>
        <w:rPr>
          <w:sz w:val="20"/>
          <w:szCs w:val="20"/>
          <w:color w:val="231F20"/>
        </w:rPr>
        <w:t xml:space="preserve"> </w:t>
      </w:r>
      <w:r>
        <w:rPr>
          <w:sz w:val="20"/>
          <w:szCs w:val="20"/>
          <w:color w:val="231F20"/>
          <w:spacing w:val="7"/>
        </w:rPr>
        <w:t>协同</w:t>
      </w:r>
    </w:p>
    <w:p>
      <w:pPr>
        <w:ind w:left="1" w:right="154" w:firstLine="422"/>
        <w:spacing w:before="41" w:line="230"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8"/>
        </w:rPr>
        <w:t>坚持以建设高水平社会市场经济体制改革为</w:t>
      </w:r>
      <w:r>
        <w:rPr>
          <w:rFonts w:ascii="Microsoft YaHei" w:hAnsi="Microsoft YaHei" w:eastAsia="Microsoft YaHei" w:cs="Microsoft YaHei"/>
          <w:sz w:val="20"/>
          <w:szCs w:val="20"/>
          <w:color w:val="231F20"/>
          <w:spacing w:val="6"/>
        </w:rPr>
        <w:t xml:space="preserve">  </w:t>
      </w:r>
      <w:r>
        <w:rPr>
          <w:rFonts w:ascii="Microsoft YaHei" w:hAnsi="Microsoft YaHei" w:eastAsia="Microsoft YaHei" w:cs="Microsoft YaHei"/>
          <w:sz w:val="20"/>
          <w:szCs w:val="20"/>
          <w:color w:val="231F20"/>
          <w:spacing w:val="18"/>
        </w:rPr>
        <w:t>导向，在拓展长江上游地区市场开放意识的</w:t>
      </w:r>
      <w:r>
        <w:rPr>
          <w:rFonts w:ascii="Microsoft YaHei" w:hAnsi="Microsoft YaHei" w:eastAsia="Microsoft YaHei" w:cs="Microsoft YaHei"/>
          <w:sz w:val="20"/>
          <w:szCs w:val="20"/>
          <w:color w:val="231F20"/>
          <w:spacing w:val="17"/>
        </w:rPr>
        <w:t>同时</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8"/>
        </w:rPr>
        <w:t>稳步扩大制度型开放，增强国内国际两个市</w:t>
      </w:r>
      <w:r>
        <w:rPr>
          <w:rFonts w:ascii="Microsoft YaHei" w:hAnsi="Microsoft YaHei" w:eastAsia="Microsoft YaHei" w:cs="Microsoft YaHei"/>
          <w:sz w:val="20"/>
          <w:szCs w:val="20"/>
          <w:color w:val="231F20"/>
          <w:spacing w:val="17"/>
        </w:rPr>
        <w:t>场两</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8"/>
        </w:rPr>
        <w:t>种资源联动效应，在生态环境资源方面探索</w:t>
      </w:r>
      <w:r>
        <w:rPr>
          <w:rFonts w:ascii="Microsoft YaHei" w:hAnsi="Microsoft YaHei" w:eastAsia="Microsoft YaHei" w:cs="Microsoft YaHei"/>
          <w:sz w:val="20"/>
          <w:szCs w:val="20"/>
          <w:color w:val="231F20"/>
          <w:spacing w:val="17"/>
        </w:rPr>
        <w:t>建立</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碳交易、生态产品交易等要素市场，促进区域要素</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1"/>
        </w:rPr>
        <w:t>资源更充分自由流动，支撑全国统一大市场建设；</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3"/>
        </w:rPr>
        <w:t>四川</w:t>
      </w:r>
      <w:r>
        <w:rPr>
          <w:rFonts w:ascii="Microsoft YaHei" w:hAnsi="Microsoft YaHei" w:eastAsia="Microsoft YaHei" w:cs="Microsoft YaHei"/>
          <w:sz w:val="20"/>
          <w:szCs w:val="20"/>
          <w:color w:val="231F20"/>
          <w:spacing w:val="-31"/>
        </w:rPr>
        <w:t xml:space="preserve"> </w:t>
      </w:r>
      <w:r>
        <w:rPr>
          <w:rFonts w:ascii="Microsoft YaHei" w:hAnsi="Microsoft YaHei" w:eastAsia="Microsoft YaHei" w:cs="Microsoft YaHei"/>
          <w:sz w:val="20"/>
          <w:szCs w:val="20"/>
          <w:color w:val="231F20"/>
          <w:spacing w:val="3"/>
        </w:rPr>
        <w:t>、重庆</w:t>
      </w:r>
      <w:r>
        <w:rPr>
          <w:rFonts w:ascii="Microsoft YaHei" w:hAnsi="Microsoft YaHei" w:eastAsia="Microsoft YaHei" w:cs="Microsoft YaHei"/>
          <w:sz w:val="20"/>
          <w:szCs w:val="20"/>
          <w:color w:val="231F20"/>
          <w:spacing w:val="-31"/>
        </w:rPr>
        <w:t xml:space="preserve"> </w:t>
      </w:r>
      <w:r>
        <w:rPr>
          <w:rFonts w:ascii="Microsoft YaHei" w:hAnsi="Microsoft YaHei" w:eastAsia="Microsoft YaHei" w:cs="Microsoft YaHei"/>
          <w:sz w:val="20"/>
          <w:szCs w:val="20"/>
          <w:color w:val="231F20"/>
          <w:spacing w:val="3"/>
        </w:rPr>
        <w:t>、云南</w:t>
      </w:r>
      <w:r>
        <w:rPr>
          <w:rFonts w:ascii="Microsoft YaHei" w:hAnsi="Microsoft YaHei" w:eastAsia="Microsoft YaHei" w:cs="Microsoft YaHei"/>
          <w:sz w:val="20"/>
          <w:szCs w:val="20"/>
          <w:color w:val="231F20"/>
          <w:spacing w:val="-30"/>
        </w:rPr>
        <w:t xml:space="preserve"> </w:t>
      </w:r>
      <w:r>
        <w:rPr>
          <w:rFonts w:ascii="Microsoft YaHei" w:hAnsi="Microsoft YaHei" w:eastAsia="Microsoft YaHei" w:cs="Microsoft YaHei"/>
          <w:sz w:val="20"/>
          <w:szCs w:val="20"/>
          <w:color w:val="231F20"/>
          <w:spacing w:val="3"/>
        </w:rPr>
        <w:t>、贵州可通过技术合作</w:t>
      </w:r>
      <w:r>
        <w:rPr>
          <w:rFonts w:ascii="Microsoft YaHei" w:hAnsi="Microsoft YaHei" w:eastAsia="Microsoft YaHei" w:cs="Microsoft YaHei"/>
          <w:sz w:val="20"/>
          <w:szCs w:val="20"/>
          <w:color w:val="231F20"/>
          <w:spacing w:val="-31"/>
        </w:rPr>
        <w:t xml:space="preserve"> </w:t>
      </w:r>
      <w:r>
        <w:rPr>
          <w:rFonts w:ascii="Microsoft YaHei" w:hAnsi="Microsoft YaHei" w:eastAsia="Microsoft YaHei" w:cs="Microsoft YaHei"/>
          <w:sz w:val="20"/>
          <w:szCs w:val="20"/>
          <w:color w:val="231F20"/>
          <w:spacing w:val="3"/>
        </w:rPr>
        <w:t>、</w:t>
      </w:r>
      <w:r>
        <w:rPr>
          <w:rFonts w:ascii="Microsoft YaHei" w:hAnsi="Microsoft YaHei" w:eastAsia="Microsoft YaHei" w:cs="Microsoft YaHei"/>
          <w:sz w:val="20"/>
          <w:szCs w:val="20"/>
          <w:color w:val="231F20"/>
          <w:spacing w:val="2"/>
        </w:rPr>
        <w:t>载体联</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3"/>
        </w:rPr>
        <w:t>动、政策协同等跨区域产业协同方式，拓展</w:t>
      </w:r>
      <w:r>
        <w:rPr>
          <w:rFonts w:ascii="Microsoft YaHei" w:hAnsi="Microsoft YaHei" w:eastAsia="Microsoft YaHei" w:cs="Microsoft YaHei"/>
          <w:sz w:val="20"/>
          <w:szCs w:val="20"/>
          <w:color w:val="231F20"/>
          <w:spacing w:val="-16"/>
        </w:rPr>
        <w:t xml:space="preserve"> </w:t>
      </w:r>
      <w:r>
        <w:rPr>
          <w:rFonts w:ascii="Arial" w:hAnsi="Arial" w:eastAsia="Arial" w:cs="Arial"/>
          <w:sz w:val="20"/>
          <w:szCs w:val="20"/>
          <w:color w:val="231F20"/>
          <w:spacing w:val="3"/>
        </w:rPr>
        <w:t>5</w:t>
      </w:r>
      <w:r>
        <w:rPr>
          <w:rFonts w:ascii="Arial" w:hAnsi="Arial" w:eastAsia="Arial" w:cs="Arial"/>
          <w:sz w:val="20"/>
          <w:szCs w:val="20"/>
          <w:color w:val="231F20"/>
          <w:spacing w:val="2"/>
        </w:rPr>
        <w:t>G</w:t>
      </w:r>
      <w:r>
        <w:rPr>
          <w:rFonts w:ascii="Microsoft YaHei" w:hAnsi="Microsoft YaHei" w:eastAsia="Microsoft YaHei" w:cs="Microsoft YaHei"/>
          <w:sz w:val="20"/>
          <w:szCs w:val="20"/>
          <w:color w:val="231F20"/>
          <w:spacing w:val="2"/>
        </w:rPr>
        <w:t>、互</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3"/>
        </w:rPr>
        <w:t>联网</w:t>
      </w:r>
      <w:r>
        <w:rPr>
          <w:rFonts w:ascii="Microsoft YaHei" w:hAnsi="Microsoft YaHei" w:eastAsia="Microsoft YaHei" w:cs="Microsoft YaHei"/>
          <w:sz w:val="20"/>
          <w:szCs w:val="20"/>
          <w:color w:val="231F20"/>
          <w:spacing w:val="-31"/>
        </w:rPr>
        <w:t xml:space="preserve"> </w:t>
      </w:r>
      <w:r>
        <w:rPr>
          <w:rFonts w:ascii="Microsoft YaHei" w:hAnsi="Microsoft YaHei" w:eastAsia="Microsoft YaHei" w:cs="Microsoft YaHei"/>
          <w:sz w:val="20"/>
          <w:szCs w:val="20"/>
          <w:color w:val="231F20"/>
          <w:spacing w:val="3"/>
        </w:rPr>
        <w:t>、物联网</w:t>
      </w:r>
      <w:r>
        <w:rPr>
          <w:rFonts w:ascii="Microsoft YaHei" w:hAnsi="Microsoft YaHei" w:eastAsia="Microsoft YaHei" w:cs="Microsoft YaHei"/>
          <w:sz w:val="20"/>
          <w:szCs w:val="20"/>
          <w:color w:val="231F20"/>
          <w:spacing w:val="-31"/>
        </w:rPr>
        <w:t xml:space="preserve"> </w:t>
      </w:r>
      <w:r>
        <w:rPr>
          <w:rFonts w:ascii="Microsoft YaHei" w:hAnsi="Microsoft YaHei" w:eastAsia="Microsoft YaHei" w:cs="Microsoft YaHei"/>
          <w:sz w:val="20"/>
          <w:szCs w:val="20"/>
          <w:color w:val="231F20"/>
          <w:spacing w:val="3"/>
        </w:rPr>
        <w:t>、数字平台</w:t>
      </w:r>
      <w:r>
        <w:rPr>
          <w:rFonts w:ascii="Microsoft YaHei" w:hAnsi="Microsoft YaHei" w:eastAsia="Microsoft YaHei" w:cs="Microsoft YaHei"/>
          <w:sz w:val="20"/>
          <w:szCs w:val="20"/>
          <w:color w:val="231F20"/>
          <w:spacing w:val="-30"/>
        </w:rPr>
        <w:t xml:space="preserve"> </w:t>
      </w:r>
      <w:r>
        <w:rPr>
          <w:rFonts w:ascii="Microsoft YaHei" w:hAnsi="Microsoft YaHei" w:eastAsia="Microsoft YaHei" w:cs="Microsoft YaHei"/>
          <w:sz w:val="20"/>
          <w:szCs w:val="20"/>
          <w:color w:val="231F20"/>
          <w:spacing w:val="3"/>
        </w:rPr>
        <w:t>、跨省交通</w:t>
      </w:r>
      <w:r>
        <w:rPr>
          <w:rFonts w:ascii="Microsoft YaHei" w:hAnsi="Microsoft YaHei" w:eastAsia="Microsoft YaHei" w:cs="Microsoft YaHei"/>
          <w:sz w:val="20"/>
          <w:szCs w:val="20"/>
          <w:color w:val="231F20"/>
          <w:spacing w:val="-31"/>
        </w:rPr>
        <w:t xml:space="preserve"> </w:t>
      </w:r>
      <w:r>
        <w:rPr>
          <w:rFonts w:ascii="Microsoft YaHei" w:hAnsi="Microsoft YaHei" w:eastAsia="Microsoft YaHei" w:cs="Microsoft YaHei"/>
          <w:sz w:val="20"/>
          <w:szCs w:val="20"/>
          <w:color w:val="231F20"/>
          <w:spacing w:val="3"/>
        </w:rPr>
        <w:t>、生态</w:t>
      </w:r>
      <w:r>
        <w:rPr>
          <w:rFonts w:ascii="Microsoft YaHei" w:hAnsi="Microsoft YaHei" w:eastAsia="Microsoft YaHei" w:cs="Microsoft YaHei"/>
          <w:sz w:val="20"/>
          <w:szCs w:val="20"/>
          <w:color w:val="231F20"/>
          <w:spacing w:val="2"/>
        </w:rPr>
        <w:t>修复设</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6"/>
        </w:rPr>
        <w:t>备</w:t>
      </w:r>
      <w:r>
        <w:rPr>
          <w:rFonts w:ascii="Microsoft YaHei" w:hAnsi="Microsoft YaHei" w:eastAsia="Microsoft YaHei" w:cs="Microsoft YaHei"/>
          <w:sz w:val="20"/>
          <w:szCs w:val="20"/>
          <w:color w:val="231F20"/>
          <w:spacing w:val="-19"/>
        </w:rPr>
        <w:t xml:space="preserve"> </w:t>
      </w:r>
      <w:r>
        <w:rPr>
          <w:rFonts w:ascii="Microsoft YaHei" w:hAnsi="Microsoft YaHei" w:eastAsia="Microsoft YaHei" w:cs="Microsoft YaHei"/>
          <w:sz w:val="20"/>
          <w:szCs w:val="20"/>
          <w:color w:val="231F20"/>
          <w:spacing w:val="16"/>
        </w:rPr>
        <w:t>、环境治理设施等新型生态基础设施建设的领</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域、范围及力度，以完善现代化生态新型基础设施</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6"/>
        </w:rPr>
        <w:t>体系为长江上游地区生态产业的纵深</w:t>
      </w:r>
      <w:r>
        <w:rPr>
          <w:rFonts w:ascii="Microsoft YaHei" w:hAnsi="Microsoft YaHei" w:eastAsia="Microsoft YaHei" w:cs="Microsoft YaHei"/>
          <w:sz w:val="20"/>
          <w:szCs w:val="20"/>
          <w:color w:val="231F20"/>
          <w:spacing w:val="-19"/>
        </w:rPr>
        <w:t xml:space="preserve"> </w:t>
      </w:r>
      <w:r>
        <w:rPr>
          <w:rFonts w:ascii="Microsoft YaHei" w:hAnsi="Microsoft YaHei" w:eastAsia="Microsoft YaHei" w:cs="Microsoft YaHei"/>
          <w:sz w:val="20"/>
          <w:szCs w:val="20"/>
          <w:color w:val="231F20"/>
          <w:spacing w:val="16"/>
        </w:rPr>
        <w:t>、高效及融</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合发展提供直接支撑；区域市场化、法治化、国际</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8"/>
        </w:rPr>
        <w:t>化一流营商环境的营造与配套，将直接关系</w:t>
      </w:r>
      <w:r>
        <w:rPr>
          <w:rFonts w:ascii="Microsoft YaHei" w:hAnsi="Microsoft YaHei" w:eastAsia="Microsoft YaHei" w:cs="Microsoft YaHei"/>
          <w:sz w:val="20"/>
          <w:szCs w:val="20"/>
          <w:color w:val="231F20"/>
          <w:spacing w:val="17"/>
        </w:rPr>
        <w:t>长江</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8"/>
        </w:rPr>
        <w:t>上游地区生态产业市场主体是否能够心无旁</w:t>
      </w:r>
      <w:r>
        <w:rPr>
          <w:rFonts w:ascii="Microsoft YaHei" w:hAnsi="Microsoft YaHei" w:eastAsia="Microsoft YaHei" w:cs="Microsoft YaHei"/>
          <w:sz w:val="20"/>
          <w:szCs w:val="20"/>
          <w:color w:val="231F20"/>
          <w:spacing w:val="17"/>
        </w:rPr>
        <w:t>骛地</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8"/>
        </w:rPr>
        <w:t>扎实拓展绿色生态技术及相关业务，同时也</w:t>
      </w:r>
      <w:r>
        <w:rPr>
          <w:rFonts w:ascii="Microsoft YaHei" w:hAnsi="Microsoft YaHei" w:eastAsia="Microsoft YaHei" w:cs="Microsoft YaHei"/>
          <w:sz w:val="20"/>
          <w:szCs w:val="20"/>
          <w:color w:val="231F20"/>
          <w:spacing w:val="17"/>
        </w:rPr>
        <w:t>是吸</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8"/>
        </w:rPr>
        <w:t>引区域外绿色生态型企业等进驻布局的重要</w:t>
      </w:r>
      <w:r>
        <w:rPr>
          <w:rFonts w:ascii="Microsoft YaHei" w:hAnsi="Microsoft YaHei" w:eastAsia="Microsoft YaHei" w:cs="Microsoft YaHei"/>
          <w:sz w:val="20"/>
          <w:szCs w:val="20"/>
          <w:color w:val="231F20"/>
          <w:spacing w:val="17"/>
        </w:rPr>
        <w:t>影响</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7"/>
        </w:rPr>
        <w:t>因素。</w:t>
      </w:r>
    </w:p>
    <w:p>
      <w:pPr>
        <w:spacing w:line="14" w:lineRule="auto"/>
        <w:rPr>
          <w:rFonts w:ascii="Arial"/>
          <w:sz w:val="2"/>
        </w:rPr>
      </w:pPr>
      <w:r>
        <w:rPr>
          <w:rFonts w:ascii="Arial" w:hAnsi="Arial" w:eastAsia="Arial" w:cs="Arial"/>
          <w:sz w:val="2"/>
          <w:szCs w:val="2"/>
        </w:rPr>
        <w:br w:type="column"/>
      </w:r>
    </w:p>
    <w:p>
      <w:pPr>
        <w:pStyle w:val="BodyText"/>
        <w:ind w:left="106" w:right="75" w:firstLine="423"/>
        <w:spacing w:before="44" w:line="290" w:lineRule="auto"/>
        <w:rPr>
          <w:sz w:val="20"/>
          <w:szCs w:val="20"/>
        </w:rPr>
      </w:pPr>
      <w:r>
        <w:rPr>
          <w:rFonts w:ascii="Arial" w:hAnsi="Arial" w:eastAsia="Arial" w:cs="Arial"/>
          <w:sz w:val="20"/>
          <w:szCs w:val="20"/>
          <w:color w:val="231F20"/>
          <w:spacing w:val="6"/>
        </w:rPr>
        <w:t>3.</w:t>
      </w:r>
      <w:r>
        <w:rPr>
          <w:rFonts w:ascii="Arial" w:hAnsi="Arial" w:eastAsia="Arial" w:cs="Arial"/>
          <w:sz w:val="20"/>
          <w:szCs w:val="20"/>
          <w:color w:val="231F20"/>
          <w:spacing w:val="-31"/>
        </w:rPr>
        <w:t xml:space="preserve"> </w:t>
      </w:r>
      <w:r>
        <w:rPr>
          <w:sz w:val="20"/>
          <w:szCs w:val="20"/>
          <w:color w:val="231F20"/>
          <w:spacing w:val="6"/>
        </w:rPr>
        <w:t>释放“数绿融合</w:t>
      </w:r>
      <w:r>
        <w:rPr>
          <w:sz w:val="20"/>
          <w:szCs w:val="20"/>
          <w:color w:val="231F20"/>
          <w:spacing w:val="-67"/>
        </w:rPr>
        <w:t xml:space="preserve"> </w:t>
      </w:r>
      <w:r>
        <w:rPr>
          <w:sz w:val="20"/>
          <w:szCs w:val="20"/>
          <w:color w:val="231F20"/>
          <w:spacing w:val="6"/>
        </w:rPr>
        <w:t>”牵引效应，拓展产业技术</w:t>
      </w:r>
      <w:r>
        <w:rPr>
          <w:sz w:val="20"/>
          <w:szCs w:val="20"/>
          <w:color w:val="231F20"/>
        </w:rPr>
        <w:t xml:space="preserve"> </w:t>
      </w:r>
      <w:r>
        <w:rPr>
          <w:sz w:val="20"/>
          <w:szCs w:val="20"/>
          <w:color w:val="231F20"/>
          <w:spacing w:val="7"/>
        </w:rPr>
        <w:t>协同</w:t>
      </w:r>
    </w:p>
    <w:p>
      <w:pPr>
        <w:ind w:left="102" w:right="75" w:firstLine="422"/>
        <w:spacing w:before="35" w:line="235"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8"/>
        </w:rPr>
        <w:t>通过长江上游区域内外协同攻关与合作，搭</w:t>
      </w:r>
      <w:r>
        <w:rPr>
          <w:rFonts w:ascii="Microsoft YaHei" w:hAnsi="Microsoft YaHei" w:eastAsia="Microsoft YaHei" w:cs="Microsoft YaHei"/>
          <w:sz w:val="20"/>
          <w:szCs w:val="20"/>
          <w:color w:val="231F20"/>
          <w:spacing w:val="12"/>
        </w:rPr>
        <w:t xml:space="preserve"> </w:t>
      </w:r>
      <w:r>
        <w:rPr>
          <w:rFonts w:ascii="Microsoft YaHei" w:hAnsi="Microsoft YaHei" w:eastAsia="Microsoft YaHei" w:cs="Microsoft YaHei"/>
          <w:sz w:val="20"/>
          <w:szCs w:val="20"/>
          <w:color w:val="231F20"/>
          <w:spacing w:val="17"/>
        </w:rPr>
        <w:t>建区域生态产业内外空间的全球管道—地方蜂鸣</w:t>
      </w:r>
      <w:r>
        <w:rPr>
          <w:rFonts w:ascii="Microsoft YaHei" w:hAnsi="Microsoft YaHei" w:eastAsia="Microsoft YaHei" w:cs="Microsoft YaHei"/>
          <w:sz w:val="20"/>
          <w:szCs w:val="20"/>
          <w:color w:val="231F20"/>
          <w:spacing w:val="3"/>
        </w:rPr>
        <w:t xml:space="preserve"> </w:t>
      </w:r>
      <w:r>
        <w:rPr>
          <w:rFonts w:ascii="Microsoft YaHei" w:hAnsi="Microsoft YaHei" w:eastAsia="Microsoft YaHei" w:cs="Microsoft YaHei"/>
          <w:sz w:val="20"/>
          <w:szCs w:val="20"/>
          <w:color w:val="231F20"/>
          <w:spacing w:val="6"/>
        </w:rPr>
        <w:t>机制，利用跨域资源力量协同推动“数绿融合</w:t>
      </w:r>
      <w:r>
        <w:rPr>
          <w:rFonts w:ascii="Microsoft YaHei" w:hAnsi="Microsoft YaHei" w:eastAsia="Microsoft YaHei" w:cs="Microsoft YaHei"/>
          <w:sz w:val="20"/>
          <w:szCs w:val="20"/>
          <w:color w:val="231F20"/>
          <w:spacing w:val="-15"/>
        </w:rPr>
        <w:t xml:space="preserve"> </w:t>
      </w:r>
      <w:r>
        <w:rPr>
          <w:rFonts w:ascii="Microsoft YaHei" w:hAnsi="Microsoft YaHei" w:eastAsia="Microsoft YaHei" w:cs="Microsoft YaHei"/>
          <w:sz w:val="20"/>
          <w:szCs w:val="20"/>
          <w:color w:val="231F20"/>
          <w:spacing w:val="6"/>
        </w:rPr>
        <w:t>”关</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3"/>
        </w:rPr>
        <w:t>键核心技术和“</w:t>
      </w:r>
      <w:r>
        <w:rPr>
          <w:rFonts w:ascii="Microsoft YaHei" w:hAnsi="Microsoft YaHei" w:eastAsia="Microsoft YaHei" w:cs="Microsoft YaHei"/>
          <w:sz w:val="20"/>
          <w:szCs w:val="20"/>
          <w:color w:val="231F20"/>
          <w:spacing w:val="-31"/>
        </w:rPr>
        <w:t xml:space="preserve"> </w:t>
      </w:r>
      <w:r>
        <w:rPr>
          <w:rFonts w:ascii="Microsoft YaHei" w:hAnsi="Microsoft YaHei" w:eastAsia="Microsoft YaHei" w:cs="Microsoft YaHei"/>
          <w:sz w:val="20"/>
          <w:szCs w:val="20"/>
          <w:color w:val="231F20"/>
          <w:spacing w:val="13"/>
        </w:rPr>
        <w:t>卡脖子</w:t>
      </w:r>
      <w:r>
        <w:rPr>
          <w:rFonts w:ascii="Microsoft YaHei" w:hAnsi="Microsoft YaHei" w:eastAsia="Microsoft YaHei" w:cs="Microsoft YaHei"/>
          <w:sz w:val="20"/>
          <w:szCs w:val="20"/>
          <w:color w:val="231F20"/>
          <w:spacing w:val="-18"/>
        </w:rPr>
        <w:t xml:space="preserve"> </w:t>
      </w:r>
      <w:r>
        <w:rPr>
          <w:rFonts w:ascii="Microsoft YaHei" w:hAnsi="Microsoft YaHei" w:eastAsia="Microsoft YaHei" w:cs="Microsoft YaHei"/>
          <w:sz w:val="20"/>
          <w:szCs w:val="20"/>
          <w:color w:val="231F20"/>
          <w:spacing w:val="13"/>
        </w:rPr>
        <w:t>”技术的突破</w:t>
      </w:r>
      <w:r>
        <w:rPr>
          <w:rFonts w:ascii="Microsoft YaHei" w:hAnsi="Microsoft YaHei" w:eastAsia="Microsoft YaHei" w:cs="Microsoft YaHei"/>
          <w:sz w:val="20"/>
          <w:szCs w:val="20"/>
          <w:color w:val="231F20"/>
          <w:spacing w:val="-25"/>
        </w:rPr>
        <w:t xml:space="preserve"> </w:t>
      </w:r>
      <w:r>
        <w:rPr>
          <w:rFonts w:ascii="Microsoft YaHei" w:hAnsi="Microsoft YaHei" w:eastAsia="Microsoft YaHei" w:cs="Microsoft YaHei"/>
          <w:sz w:val="20"/>
          <w:szCs w:val="20"/>
          <w:color w:val="231F20"/>
          <w:spacing w:val="13"/>
        </w:rPr>
        <w:t>、开发及利</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用，形成以市场为导向的数字化、智能化、高端化</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8"/>
        </w:rPr>
        <w:t>绿色技术创新体系，打造各类绿色生态技术</w:t>
      </w:r>
      <w:r>
        <w:rPr>
          <w:rFonts w:ascii="Microsoft YaHei" w:hAnsi="Microsoft YaHei" w:eastAsia="Microsoft YaHei" w:cs="Microsoft YaHei"/>
          <w:sz w:val="20"/>
          <w:szCs w:val="20"/>
          <w:color w:val="231F20"/>
          <w:spacing w:val="17"/>
        </w:rPr>
        <w:t>协同</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5"/>
        </w:rPr>
        <w:t>融通的科技创新体集群</w:t>
      </w:r>
      <w:r>
        <w:rPr>
          <w:rFonts w:ascii="Microsoft YaHei" w:hAnsi="Microsoft YaHei" w:eastAsia="Microsoft YaHei" w:cs="Microsoft YaHei"/>
          <w:sz w:val="20"/>
          <w:szCs w:val="20"/>
          <w:color w:val="231F20"/>
          <w:spacing w:val="-27"/>
        </w:rPr>
        <w:t xml:space="preserve"> </w:t>
      </w:r>
      <w:r>
        <w:rPr>
          <w:rFonts w:ascii="Microsoft YaHei" w:hAnsi="Microsoft YaHei" w:eastAsia="Microsoft YaHei" w:cs="Microsoft YaHei"/>
          <w:sz w:val="20"/>
          <w:szCs w:val="20"/>
          <w:color w:val="231F20"/>
          <w:spacing w:val="15"/>
        </w:rPr>
        <w:t>；聚焦围绕清洁化</w:t>
      </w:r>
      <w:r>
        <w:rPr>
          <w:rFonts w:ascii="Microsoft YaHei" w:hAnsi="Microsoft YaHei" w:eastAsia="Microsoft YaHei" w:cs="Microsoft YaHei"/>
          <w:sz w:val="20"/>
          <w:szCs w:val="20"/>
          <w:color w:val="231F20"/>
          <w:spacing w:val="-30"/>
        </w:rPr>
        <w:t xml:space="preserve"> </w:t>
      </w:r>
      <w:r>
        <w:rPr>
          <w:rFonts w:ascii="Microsoft YaHei" w:hAnsi="Microsoft YaHei" w:eastAsia="Microsoft YaHei" w:cs="Microsoft YaHei"/>
          <w:sz w:val="20"/>
          <w:szCs w:val="20"/>
          <w:color w:val="231F20"/>
          <w:spacing w:val="15"/>
        </w:rPr>
        <w:t>、节能</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3"/>
        </w:rPr>
        <w:t>化</w:t>
      </w:r>
      <w:r>
        <w:rPr>
          <w:rFonts w:ascii="Microsoft YaHei" w:hAnsi="Microsoft YaHei" w:eastAsia="Microsoft YaHei" w:cs="Microsoft YaHei"/>
          <w:sz w:val="20"/>
          <w:szCs w:val="20"/>
          <w:color w:val="231F20"/>
          <w:spacing w:val="-31"/>
        </w:rPr>
        <w:t xml:space="preserve"> </w:t>
      </w:r>
      <w:r>
        <w:rPr>
          <w:rFonts w:ascii="Microsoft YaHei" w:hAnsi="Microsoft YaHei" w:eastAsia="Microsoft YaHei" w:cs="Microsoft YaHei"/>
          <w:sz w:val="20"/>
          <w:szCs w:val="20"/>
          <w:color w:val="231F20"/>
          <w:spacing w:val="3"/>
        </w:rPr>
        <w:t>、循环化</w:t>
      </w:r>
      <w:r>
        <w:rPr>
          <w:rFonts w:ascii="Microsoft YaHei" w:hAnsi="Microsoft YaHei" w:eastAsia="Microsoft YaHei" w:cs="Microsoft YaHei"/>
          <w:sz w:val="20"/>
          <w:szCs w:val="20"/>
          <w:color w:val="231F20"/>
          <w:spacing w:val="-31"/>
        </w:rPr>
        <w:t xml:space="preserve"> </w:t>
      </w:r>
      <w:r>
        <w:rPr>
          <w:rFonts w:ascii="Microsoft YaHei" w:hAnsi="Microsoft YaHei" w:eastAsia="Microsoft YaHei" w:cs="Microsoft YaHei"/>
          <w:sz w:val="20"/>
          <w:szCs w:val="20"/>
          <w:color w:val="231F20"/>
          <w:spacing w:val="3"/>
        </w:rPr>
        <w:t>、低碳化</w:t>
      </w:r>
      <w:r>
        <w:rPr>
          <w:rFonts w:ascii="Microsoft YaHei" w:hAnsi="Microsoft YaHei" w:eastAsia="Microsoft YaHei" w:cs="Microsoft YaHei"/>
          <w:sz w:val="20"/>
          <w:szCs w:val="20"/>
          <w:color w:val="231F20"/>
          <w:spacing w:val="-30"/>
        </w:rPr>
        <w:t xml:space="preserve"> </w:t>
      </w:r>
      <w:r>
        <w:rPr>
          <w:rFonts w:ascii="Microsoft YaHei" w:hAnsi="Microsoft YaHei" w:eastAsia="Microsoft YaHei" w:cs="Microsoft YaHei"/>
          <w:sz w:val="20"/>
          <w:szCs w:val="20"/>
          <w:color w:val="231F20"/>
          <w:spacing w:val="3"/>
        </w:rPr>
        <w:t>、数字化等集约节约</w:t>
      </w:r>
      <w:r>
        <w:rPr>
          <w:rFonts w:ascii="Microsoft YaHei" w:hAnsi="Microsoft YaHei" w:eastAsia="Microsoft YaHei" w:cs="Microsoft YaHei"/>
          <w:sz w:val="20"/>
          <w:szCs w:val="20"/>
          <w:color w:val="231F20"/>
          <w:spacing w:val="-31"/>
        </w:rPr>
        <w:t xml:space="preserve"> </w:t>
      </w:r>
      <w:r>
        <w:rPr>
          <w:rFonts w:ascii="Microsoft YaHei" w:hAnsi="Microsoft YaHei" w:eastAsia="Microsoft YaHei" w:cs="Microsoft YaHei"/>
          <w:sz w:val="20"/>
          <w:szCs w:val="20"/>
          <w:color w:val="231F20"/>
          <w:spacing w:val="3"/>
        </w:rPr>
        <w:t>、</w:t>
      </w:r>
      <w:r>
        <w:rPr>
          <w:rFonts w:ascii="Microsoft YaHei" w:hAnsi="Microsoft YaHei" w:eastAsia="Microsoft YaHei" w:cs="Microsoft YaHei"/>
          <w:sz w:val="20"/>
          <w:szCs w:val="20"/>
          <w:color w:val="231F20"/>
          <w:spacing w:val="2"/>
        </w:rPr>
        <w:t>数字智</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3"/>
        </w:rPr>
        <w:t>慧技术集合</w:t>
      </w:r>
      <w:r>
        <w:rPr>
          <w:rFonts w:ascii="Microsoft YaHei" w:hAnsi="Microsoft YaHei" w:eastAsia="Microsoft YaHei" w:cs="Microsoft YaHei"/>
          <w:sz w:val="20"/>
          <w:szCs w:val="20"/>
          <w:color w:val="231F20"/>
          <w:spacing w:val="-34"/>
        </w:rPr>
        <w:t xml:space="preserve"> </w:t>
      </w:r>
      <w:r>
        <w:rPr>
          <w:rFonts w:ascii="Microsoft YaHei" w:hAnsi="Microsoft YaHei" w:eastAsia="Microsoft YaHei" w:cs="Microsoft YaHei"/>
          <w:sz w:val="20"/>
          <w:szCs w:val="20"/>
          <w:color w:val="231F20"/>
          <w:spacing w:val="3"/>
        </w:rPr>
        <w:t>，引导四川</w:t>
      </w:r>
      <w:r>
        <w:rPr>
          <w:rFonts w:ascii="Microsoft YaHei" w:hAnsi="Microsoft YaHei" w:eastAsia="Microsoft YaHei" w:cs="Microsoft YaHei"/>
          <w:sz w:val="20"/>
          <w:szCs w:val="20"/>
          <w:color w:val="231F20"/>
          <w:spacing w:val="-31"/>
        </w:rPr>
        <w:t xml:space="preserve"> </w:t>
      </w:r>
      <w:r>
        <w:rPr>
          <w:rFonts w:ascii="Microsoft YaHei" w:hAnsi="Microsoft YaHei" w:eastAsia="Microsoft YaHei" w:cs="Microsoft YaHei"/>
          <w:sz w:val="20"/>
          <w:szCs w:val="20"/>
          <w:color w:val="231F20"/>
          <w:spacing w:val="3"/>
        </w:rPr>
        <w:t>、重庆</w:t>
      </w:r>
      <w:r>
        <w:rPr>
          <w:rFonts w:ascii="Microsoft YaHei" w:hAnsi="Microsoft YaHei" w:eastAsia="Microsoft YaHei" w:cs="Microsoft YaHei"/>
          <w:sz w:val="20"/>
          <w:szCs w:val="20"/>
          <w:color w:val="231F20"/>
          <w:spacing w:val="-30"/>
        </w:rPr>
        <w:t xml:space="preserve"> </w:t>
      </w:r>
      <w:r>
        <w:rPr>
          <w:rFonts w:ascii="Microsoft YaHei" w:hAnsi="Microsoft YaHei" w:eastAsia="Microsoft YaHei" w:cs="Microsoft YaHei"/>
          <w:sz w:val="20"/>
          <w:szCs w:val="20"/>
          <w:color w:val="231F20"/>
          <w:spacing w:val="3"/>
        </w:rPr>
        <w:t>、云南</w:t>
      </w:r>
      <w:r>
        <w:rPr>
          <w:rFonts w:ascii="Microsoft YaHei" w:hAnsi="Microsoft YaHei" w:eastAsia="Microsoft YaHei" w:cs="Microsoft YaHei"/>
          <w:sz w:val="20"/>
          <w:szCs w:val="20"/>
          <w:color w:val="231F20"/>
          <w:spacing w:val="-31"/>
        </w:rPr>
        <w:t xml:space="preserve"> </w:t>
      </w:r>
      <w:r>
        <w:rPr>
          <w:rFonts w:ascii="Microsoft YaHei" w:hAnsi="Microsoft YaHei" w:eastAsia="Microsoft YaHei" w:cs="Microsoft YaHei"/>
          <w:sz w:val="20"/>
          <w:szCs w:val="20"/>
          <w:color w:val="231F20"/>
          <w:spacing w:val="3"/>
        </w:rPr>
        <w:t>、贵州各类产</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8"/>
        </w:rPr>
        <w:t>业主体的数字化绿色化协同转型（双化协同</w:t>
      </w:r>
      <w:r>
        <w:rPr>
          <w:rFonts w:ascii="Microsoft YaHei" w:hAnsi="Microsoft YaHei" w:eastAsia="Microsoft YaHei" w:cs="Microsoft YaHei"/>
          <w:sz w:val="20"/>
          <w:szCs w:val="20"/>
          <w:color w:val="231F20"/>
          <w:spacing w:val="17"/>
        </w:rPr>
        <w:t>）之</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8"/>
        </w:rPr>
        <w:t>探索攻关，在加快既有产业向生态产业进行</w:t>
      </w:r>
      <w:r>
        <w:rPr>
          <w:rFonts w:ascii="Microsoft YaHei" w:hAnsi="Microsoft YaHei" w:eastAsia="Microsoft YaHei" w:cs="Microsoft YaHei"/>
          <w:sz w:val="20"/>
          <w:szCs w:val="20"/>
          <w:color w:val="231F20"/>
          <w:spacing w:val="17"/>
        </w:rPr>
        <w:t>全面</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8"/>
        </w:rPr>
        <w:t>转型升级的同时，实现产业节能减污降碳等</w:t>
      </w:r>
      <w:r>
        <w:rPr>
          <w:rFonts w:ascii="Microsoft YaHei" w:hAnsi="Microsoft YaHei" w:eastAsia="Microsoft YaHei" w:cs="Microsoft YaHei"/>
          <w:sz w:val="20"/>
          <w:szCs w:val="20"/>
          <w:color w:val="231F20"/>
          <w:spacing w:val="17"/>
        </w:rPr>
        <w:t>功能</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5"/>
        </w:rPr>
        <w:t>的协同增效</w:t>
      </w:r>
      <w:r>
        <w:rPr>
          <w:rFonts w:ascii="Microsoft YaHei" w:hAnsi="Microsoft YaHei" w:eastAsia="Microsoft YaHei" w:cs="Microsoft YaHei"/>
          <w:sz w:val="20"/>
          <w:szCs w:val="20"/>
          <w:color w:val="231F20"/>
          <w:spacing w:val="-27"/>
        </w:rPr>
        <w:t xml:space="preserve"> </w:t>
      </w:r>
      <w:r>
        <w:rPr>
          <w:rFonts w:ascii="Microsoft YaHei" w:hAnsi="Microsoft YaHei" w:eastAsia="Microsoft YaHei" w:cs="Microsoft YaHei"/>
          <w:sz w:val="20"/>
          <w:szCs w:val="20"/>
          <w:color w:val="231F20"/>
          <w:spacing w:val="15"/>
        </w:rPr>
        <w:t>；借助自下而上</w:t>
      </w:r>
      <w:r>
        <w:rPr>
          <w:rFonts w:ascii="Microsoft YaHei" w:hAnsi="Microsoft YaHei" w:eastAsia="Microsoft YaHei" w:cs="Microsoft YaHei"/>
          <w:sz w:val="20"/>
          <w:szCs w:val="20"/>
          <w:color w:val="231F20"/>
          <w:spacing w:val="-30"/>
        </w:rPr>
        <w:t xml:space="preserve"> </w:t>
      </w:r>
      <w:r>
        <w:rPr>
          <w:rFonts w:ascii="Microsoft YaHei" w:hAnsi="Microsoft YaHei" w:eastAsia="Microsoft YaHei" w:cs="Microsoft YaHei"/>
          <w:sz w:val="20"/>
          <w:szCs w:val="20"/>
          <w:color w:val="231F20"/>
          <w:spacing w:val="15"/>
        </w:rPr>
        <w:t>、自上而下等技术创</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8"/>
        </w:rPr>
        <w:t>新驱动方式，为长江上游地区微观市场主体</w:t>
      </w:r>
      <w:r>
        <w:rPr>
          <w:rFonts w:ascii="Microsoft YaHei" w:hAnsi="Microsoft YaHei" w:eastAsia="Microsoft YaHei" w:cs="Microsoft YaHei"/>
          <w:sz w:val="20"/>
          <w:szCs w:val="20"/>
          <w:color w:val="231F20"/>
          <w:spacing w:val="17"/>
        </w:rPr>
        <w:t>实现</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8"/>
        </w:rPr>
        <w:t>绿色转型创造条件，加快推动既有市场主体</w:t>
      </w:r>
      <w:r>
        <w:rPr>
          <w:rFonts w:ascii="Microsoft YaHei" w:hAnsi="Microsoft YaHei" w:eastAsia="Microsoft YaHei" w:cs="Microsoft YaHei"/>
          <w:sz w:val="20"/>
          <w:szCs w:val="20"/>
          <w:color w:val="231F20"/>
          <w:spacing w:val="17"/>
        </w:rPr>
        <w:t>的绿</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5"/>
        </w:rPr>
        <w:t>色低碳循环发展</w:t>
      </w:r>
      <w:r>
        <w:rPr>
          <w:rFonts w:ascii="Microsoft YaHei" w:hAnsi="Microsoft YaHei" w:eastAsia="Microsoft YaHei" w:cs="Microsoft YaHei"/>
          <w:sz w:val="20"/>
          <w:szCs w:val="20"/>
          <w:color w:val="231F20"/>
          <w:spacing w:val="-27"/>
        </w:rPr>
        <w:t xml:space="preserve"> </w:t>
      </w:r>
      <w:r>
        <w:rPr>
          <w:rFonts w:ascii="Microsoft YaHei" w:hAnsi="Microsoft YaHei" w:eastAsia="Microsoft YaHei" w:cs="Microsoft YaHei"/>
          <w:sz w:val="20"/>
          <w:szCs w:val="20"/>
          <w:color w:val="231F20"/>
          <w:spacing w:val="15"/>
        </w:rPr>
        <w:t>，并适时培育嵌入数字技术</w:t>
      </w:r>
      <w:r>
        <w:rPr>
          <w:rFonts w:ascii="Microsoft YaHei" w:hAnsi="Microsoft YaHei" w:eastAsia="Microsoft YaHei" w:cs="Microsoft YaHei"/>
          <w:sz w:val="20"/>
          <w:szCs w:val="20"/>
          <w:color w:val="231F20"/>
          <w:spacing w:val="-30"/>
        </w:rPr>
        <w:t xml:space="preserve"> </w:t>
      </w:r>
      <w:r>
        <w:rPr>
          <w:rFonts w:ascii="Microsoft YaHei" w:hAnsi="Microsoft YaHei" w:eastAsia="Microsoft YaHei" w:cs="Microsoft YaHei"/>
          <w:sz w:val="20"/>
          <w:szCs w:val="20"/>
          <w:color w:val="231F20"/>
          <w:spacing w:val="15"/>
        </w:rPr>
        <w:t>、智</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8"/>
        </w:rPr>
        <w:t>能技术等赋能型技术，协同驱动提升生态产</w:t>
      </w:r>
      <w:r>
        <w:rPr>
          <w:rFonts w:ascii="Microsoft YaHei" w:hAnsi="Microsoft YaHei" w:eastAsia="Microsoft YaHei" w:cs="Microsoft YaHei"/>
          <w:sz w:val="20"/>
          <w:szCs w:val="20"/>
          <w:color w:val="231F20"/>
          <w:spacing w:val="17"/>
        </w:rPr>
        <w:t>业绿</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8"/>
        </w:rPr>
        <w:t>色全要素生产率以及资源能源节约利用的转</w:t>
      </w:r>
      <w:r>
        <w:rPr>
          <w:rFonts w:ascii="Microsoft YaHei" w:hAnsi="Microsoft YaHei" w:eastAsia="Microsoft YaHei" w:cs="Microsoft YaHei"/>
          <w:sz w:val="20"/>
          <w:szCs w:val="20"/>
          <w:color w:val="231F20"/>
          <w:spacing w:val="17"/>
        </w:rPr>
        <w:t>换效</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2"/>
        </w:rPr>
        <w:t>率与效能。</w:t>
      </w:r>
    </w:p>
    <w:p>
      <w:pPr>
        <w:pStyle w:val="BodyText"/>
        <w:ind w:left="106" w:right="75" w:firstLine="416"/>
        <w:spacing w:before="8" w:line="290" w:lineRule="auto"/>
        <w:rPr>
          <w:sz w:val="20"/>
          <w:szCs w:val="20"/>
        </w:rPr>
      </w:pPr>
      <w:r>
        <w:rPr>
          <w:rFonts w:ascii="Arial" w:hAnsi="Arial" w:eastAsia="Arial" w:cs="Arial"/>
          <w:sz w:val="20"/>
          <w:szCs w:val="20"/>
          <w:color w:val="231F20"/>
          <w:spacing w:val="-1"/>
        </w:rPr>
        <w:t>4.</w:t>
      </w:r>
      <w:r>
        <w:rPr>
          <w:sz w:val="20"/>
          <w:szCs w:val="20"/>
          <w:color w:val="231F20"/>
          <w:spacing w:val="-1"/>
        </w:rPr>
        <w:t>激发“减—加—乘”联动效应，强健产业主体</w:t>
      </w:r>
      <w:r>
        <w:rPr>
          <w:sz w:val="20"/>
          <w:szCs w:val="20"/>
          <w:color w:val="231F20"/>
          <w:spacing w:val="12"/>
        </w:rPr>
        <w:t xml:space="preserve"> </w:t>
      </w:r>
      <w:r>
        <w:rPr>
          <w:sz w:val="20"/>
          <w:szCs w:val="20"/>
          <w:color w:val="231F20"/>
          <w:spacing w:val="7"/>
        </w:rPr>
        <w:t>协同</w:t>
      </w:r>
    </w:p>
    <w:p>
      <w:pPr>
        <w:ind w:firstLine="546"/>
        <w:spacing w:before="48" w:line="230"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2"/>
        </w:rPr>
        <w:t>四川</w:t>
      </w:r>
      <w:r>
        <w:rPr>
          <w:rFonts w:ascii="Microsoft YaHei" w:hAnsi="Microsoft YaHei" w:eastAsia="Microsoft YaHei" w:cs="Microsoft YaHei"/>
          <w:sz w:val="20"/>
          <w:szCs w:val="20"/>
          <w:color w:val="231F20"/>
          <w:spacing w:val="-16"/>
        </w:rPr>
        <w:t xml:space="preserve"> </w:t>
      </w:r>
      <w:r>
        <w:rPr>
          <w:rFonts w:ascii="Microsoft YaHei" w:hAnsi="Microsoft YaHei" w:eastAsia="Microsoft YaHei" w:cs="Microsoft YaHei"/>
          <w:sz w:val="20"/>
          <w:szCs w:val="20"/>
          <w:color w:val="231F20"/>
          <w:spacing w:val="2"/>
        </w:rPr>
        <w:t>、重庆</w:t>
      </w:r>
      <w:r>
        <w:rPr>
          <w:rFonts w:ascii="Microsoft YaHei" w:hAnsi="Microsoft YaHei" w:eastAsia="Microsoft YaHei" w:cs="Microsoft YaHei"/>
          <w:sz w:val="20"/>
          <w:szCs w:val="20"/>
          <w:color w:val="231F20"/>
          <w:spacing w:val="-34"/>
        </w:rPr>
        <w:t xml:space="preserve"> </w:t>
      </w:r>
      <w:r>
        <w:rPr>
          <w:rFonts w:ascii="Microsoft YaHei" w:hAnsi="Microsoft YaHei" w:eastAsia="Microsoft YaHei" w:cs="Microsoft YaHei"/>
          <w:sz w:val="20"/>
          <w:szCs w:val="20"/>
          <w:color w:val="231F20"/>
          <w:spacing w:val="2"/>
        </w:rPr>
        <w:t>、云南</w:t>
      </w:r>
      <w:r>
        <w:rPr>
          <w:rFonts w:ascii="Microsoft YaHei" w:hAnsi="Microsoft YaHei" w:eastAsia="Microsoft YaHei" w:cs="Microsoft YaHei"/>
          <w:sz w:val="20"/>
          <w:szCs w:val="20"/>
          <w:color w:val="231F20"/>
          <w:spacing w:val="-35"/>
        </w:rPr>
        <w:t xml:space="preserve"> </w:t>
      </w:r>
      <w:r>
        <w:rPr>
          <w:rFonts w:ascii="Microsoft YaHei" w:hAnsi="Microsoft YaHei" w:eastAsia="Microsoft YaHei" w:cs="Microsoft YaHei"/>
          <w:sz w:val="20"/>
          <w:szCs w:val="20"/>
          <w:color w:val="231F20"/>
          <w:spacing w:val="2"/>
        </w:rPr>
        <w:t>、贵州既有产业仍存在不少</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2"/>
        </w:rPr>
        <w:t>高消耗、高污染、低水平市场主体，需长江上游地</w:t>
      </w:r>
      <w:r>
        <w:rPr>
          <w:rFonts w:ascii="Microsoft YaHei" w:hAnsi="Microsoft YaHei" w:eastAsia="Microsoft YaHei" w:cs="Microsoft YaHei"/>
          <w:sz w:val="20"/>
          <w:szCs w:val="20"/>
          <w:color w:val="231F20"/>
          <w:spacing w:val="7"/>
        </w:rPr>
        <w:t xml:space="preserve">  </w:t>
      </w:r>
      <w:r>
        <w:rPr>
          <w:rFonts w:ascii="Microsoft YaHei" w:hAnsi="Microsoft YaHei" w:eastAsia="Microsoft YaHei" w:cs="Microsoft YaHei"/>
          <w:sz w:val="20"/>
          <w:szCs w:val="20"/>
          <w:color w:val="231F20"/>
          <w:spacing w:val="22"/>
        </w:rPr>
        <w:t>区协同设立生态产业指导目录及生态产业正面清</w:t>
      </w:r>
      <w:r>
        <w:rPr>
          <w:rFonts w:ascii="Microsoft YaHei" w:hAnsi="Microsoft YaHei" w:eastAsia="Microsoft YaHei" w:cs="Microsoft YaHei"/>
          <w:sz w:val="20"/>
          <w:szCs w:val="20"/>
          <w:color w:val="231F20"/>
          <w:spacing w:val="8"/>
        </w:rPr>
        <w:t xml:space="preserve">  </w:t>
      </w:r>
      <w:r>
        <w:rPr>
          <w:rFonts w:ascii="Microsoft YaHei" w:hAnsi="Microsoft YaHei" w:eastAsia="Microsoft YaHei" w:cs="Microsoft YaHei"/>
          <w:sz w:val="20"/>
          <w:szCs w:val="20"/>
          <w:color w:val="231F20"/>
          <w:spacing w:val="11"/>
        </w:rPr>
        <w:t>单作为引导，以“腾笼换鸟</w:t>
      </w:r>
      <w:r>
        <w:rPr>
          <w:rFonts w:ascii="Microsoft YaHei" w:hAnsi="Microsoft YaHei" w:eastAsia="Microsoft YaHei" w:cs="Microsoft YaHei"/>
          <w:sz w:val="20"/>
          <w:szCs w:val="20"/>
          <w:color w:val="231F20"/>
          <w:spacing w:val="-22"/>
        </w:rPr>
        <w:t xml:space="preserve"> </w:t>
      </w:r>
      <w:r>
        <w:rPr>
          <w:rFonts w:ascii="Microsoft YaHei" w:hAnsi="Microsoft YaHei" w:eastAsia="Microsoft YaHei" w:cs="Microsoft YaHei"/>
          <w:sz w:val="20"/>
          <w:szCs w:val="20"/>
          <w:color w:val="231F20"/>
          <w:spacing w:val="11"/>
        </w:rPr>
        <w:t>”方式消解和淘汰相关</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0"/>
        </w:rPr>
        <w:t>“</w:t>
      </w:r>
      <w:r>
        <w:rPr>
          <w:rFonts w:ascii="Microsoft YaHei" w:hAnsi="Microsoft YaHei" w:eastAsia="Microsoft YaHei" w:cs="Microsoft YaHei"/>
          <w:sz w:val="20"/>
          <w:szCs w:val="20"/>
          <w:color w:val="231F20"/>
          <w:spacing w:val="-29"/>
        </w:rPr>
        <w:t xml:space="preserve"> </w:t>
      </w:r>
      <w:r>
        <w:rPr>
          <w:rFonts w:ascii="Microsoft YaHei" w:hAnsi="Microsoft YaHei" w:eastAsia="Microsoft YaHei" w:cs="Microsoft YaHei"/>
          <w:sz w:val="20"/>
          <w:szCs w:val="20"/>
          <w:color w:val="231F20"/>
          <w:spacing w:val="10"/>
        </w:rPr>
        <w:t>两高一低</w:t>
      </w:r>
      <w:r>
        <w:rPr>
          <w:rFonts w:ascii="Microsoft YaHei" w:hAnsi="Microsoft YaHei" w:eastAsia="Microsoft YaHei" w:cs="Microsoft YaHei"/>
          <w:sz w:val="20"/>
          <w:szCs w:val="20"/>
          <w:color w:val="231F20"/>
          <w:spacing w:val="-30"/>
        </w:rPr>
        <w:t xml:space="preserve"> </w:t>
      </w:r>
      <w:r>
        <w:rPr>
          <w:rFonts w:ascii="Microsoft YaHei" w:hAnsi="Microsoft YaHei" w:eastAsia="Microsoft YaHei" w:cs="Microsoft YaHei"/>
          <w:sz w:val="20"/>
          <w:szCs w:val="20"/>
          <w:color w:val="231F20"/>
          <w:spacing w:val="10"/>
        </w:rPr>
        <w:t>”市场主体，为符合绿色生态导向的市</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2"/>
        </w:rPr>
        <w:t>场企业、高等院校、科研院所、中介组织和商会协</w:t>
      </w:r>
      <w:r>
        <w:rPr>
          <w:rFonts w:ascii="Microsoft YaHei" w:hAnsi="Microsoft YaHei" w:eastAsia="Microsoft YaHei" w:cs="Microsoft YaHei"/>
          <w:sz w:val="20"/>
          <w:szCs w:val="20"/>
          <w:color w:val="231F20"/>
          <w:spacing w:val="7"/>
        </w:rPr>
        <w:t xml:space="preserve">  </w:t>
      </w:r>
      <w:r>
        <w:rPr>
          <w:rFonts w:ascii="Microsoft YaHei" w:hAnsi="Microsoft YaHei" w:eastAsia="Microsoft YaHei" w:cs="Microsoft YaHei"/>
          <w:sz w:val="20"/>
          <w:szCs w:val="20"/>
          <w:color w:val="231F20"/>
          <w:spacing w:val="22"/>
        </w:rPr>
        <w:t>会等新型生态产业市场主体创造发展空间；可通</w:t>
      </w:r>
      <w:r>
        <w:rPr>
          <w:rFonts w:ascii="Microsoft YaHei" w:hAnsi="Microsoft YaHei" w:eastAsia="Microsoft YaHei" w:cs="Microsoft YaHei"/>
          <w:sz w:val="20"/>
          <w:szCs w:val="20"/>
          <w:color w:val="231F20"/>
          <w:spacing w:val="8"/>
        </w:rPr>
        <w:t xml:space="preserve">  </w:t>
      </w:r>
      <w:r>
        <w:rPr>
          <w:rFonts w:ascii="Microsoft YaHei" w:hAnsi="Microsoft YaHei" w:eastAsia="Microsoft YaHei" w:cs="Microsoft YaHei"/>
          <w:sz w:val="20"/>
          <w:szCs w:val="20"/>
          <w:color w:val="231F20"/>
          <w:spacing w:val="12"/>
        </w:rPr>
        <w:t>过战略引导、政策激励和区域合作等方式，协同扩</w:t>
      </w:r>
      <w:r>
        <w:rPr>
          <w:rFonts w:ascii="Microsoft YaHei" w:hAnsi="Microsoft YaHei" w:eastAsia="Microsoft YaHei" w:cs="Microsoft YaHei"/>
          <w:sz w:val="20"/>
          <w:szCs w:val="20"/>
          <w:color w:val="231F20"/>
          <w:spacing w:val="7"/>
        </w:rPr>
        <w:t xml:space="preserve">  </w:t>
      </w:r>
      <w:r>
        <w:rPr>
          <w:rFonts w:ascii="Microsoft YaHei" w:hAnsi="Microsoft YaHei" w:eastAsia="Microsoft YaHei" w:cs="Microsoft YaHei"/>
          <w:sz w:val="20"/>
          <w:szCs w:val="20"/>
          <w:color w:val="231F20"/>
          <w:spacing w:val="26"/>
        </w:rPr>
        <w:t>大长江上游地区生态产业市场主体规模及数量，</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16"/>
        </w:rPr>
        <w:t>如大力培育旗舰企业、平台企业和专精特新企业，</w:t>
      </w:r>
      <w:r>
        <w:rPr>
          <w:rFonts w:ascii="Microsoft YaHei" w:hAnsi="Microsoft YaHei" w:eastAsia="Microsoft YaHei" w:cs="Microsoft YaHei"/>
          <w:sz w:val="20"/>
          <w:szCs w:val="20"/>
          <w:color w:val="231F20"/>
          <w:spacing w:val="3"/>
        </w:rPr>
        <w:t xml:space="preserve"> </w:t>
      </w:r>
      <w:r>
        <w:rPr>
          <w:rFonts w:ascii="Microsoft YaHei" w:hAnsi="Microsoft YaHei" w:eastAsia="Microsoft YaHei" w:cs="Microsoft YaHei"/>
          <w:sz w:val="20"/>
          <w:szCs w:val="20"/>
          <w:color w:val="231F20"/>
          <w:spacing w:val="4"/>
        </w:rPr>
        <w:t>打造更多绿色生态型“灯塔工厂</w:t>
      </w:r>
      <w:r>
        <w:rPr>
          <w:rFonts w:ascii="Microsoft YaHei" w:hAnsi="Microsoft YaHei" w:eastAsia="Microsoft YaHei" w:cs="Microsoft YaHei"/>
          <w:sz w:val="20"/>
          <w:szCs w:val="20"/>
          <w:color w:val="231F20"/>
          <w:spacing w:val="-25"/>
        </w:rPr>
        <w:t xml:space="preserve"> </w:t>
      </w:r>
      <w:r>
        <w:rPr>
          <w:rFonts w:ascii="Microsoft YaHei" w:hAnsi="Microsoft YaHei" w:eastAsia="Microsoft YaHei" w:cs="Microsoft YaHei"/>
          <w:sz w:val="20"/>
          <w:szCs w:val="20"/>
          <w:color w:val="231F20"/>
          <w:spacing w:val="4"/>
        </w:rPr>
        <w:t>”“单项冠军</w:t>
      </w:r>
      <w:r>
        <w:rPr>
          <w:rFonts w:ascii="Microsoft YaHei" w:hAnsi="Microsoft YaHei" w:eastAsia="Microsoft YaHei" w:cs="Microsoft YaHei"/>
          <w:sz w:val="20"/>
          <w:szCs w:val="20"/>
          <w:color w:val="231F20"/>
          <w:spacing w:val="-31"/>
        </w:rPr>
        <w:t xml:space="preserve"> </w:t>
      </w:r>
      <w:r>
        <w:rPr>
          <w:rFonts w:ascii="Microsoft YaHei" w:hAnsi="Microsoft YaHei" w:eastAsia="Microsoft YaHei" w:cs="Microsoft YaHei"/>
          <w:sz w:val="20"/>
          <w:szCs w:val="20"/>
          <w:color w:val="231F20"/>
          <w:spacing w:val="4"/>
        </w:rPr>
        <w:t>”等。</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26"/>
        </w:rPr>
        <w:t>重视相关生态产业协会和商会的社会资本作用，</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22"/>
        </w:rPr>
        <w:t>强化区域内外多元市场主体之间的互动交流，激</w:t>
      </w:r>
      <w:r>
        <w:rPr>
          <w:rFonts w:ascii="Microsoft YaHei" w:hAnsi="Microsoft YaHei" w:eastAsia="Microsoft YaHei" w:cs="Microsoft YaHei"/>
          <w:sz w:val="20"/>
          <w:szCs w:val="20"/>
          <w:color w:val="231F20"/>
          <w:spacing w:val="8"/>
        </w:rPr>
        <w:t xml:space="preserve">  </w:t>
      </w:r>
      <w:r>
        <w:rPr>
          <w:rFonts w:ascii="Microsoft YaHei" w:hAnsi="Microsoft YaHei" w:eastAsia="Microsoft YaHei" w:cs="Microsoft YaHei"/>
          <w:sz w:val="20"/>
          <w:szCs w:val="20"/>
          <w:color w:val="231F20"/>
          <w:spacing w:val="22"/>
        </w:rPr>
        <w:t>发市场主体的绿色生态创新动力及潜能；链主企</w:t>
      </w:r>
      <w:r>
        <w:rPr>
          <w:rFonts w:ascii="Microsoft YaHei" w:hAnsi="Microsoft YaHei" w:eastAsia="Microsoft YaHei" w:cs="Microsoft YaHei"/>
          <w:sz w:val="20"/>
          <w:szCs w:val="20"/>
          <w:color w:val="231F20"/>
          <w:spacing w:val="8"/>
        </w:rPr>
        <w:t xml:space="preserve">  </w:t>
      </w:r>
      <w:r>
        <w:rPr>
          <w:rFonts w:ascii="Microsoft YaHei" w:hAnsi="Microsoft YaHei" w:eastAsia="Microsoft YaHei" w:cs="Microsoft YaHei"/>
          <w:sz w:val="20"/>
          <w:szCs w:val="20"/>
          <w:color w:val="231F20"/>
          <w:spacing w:val="12"/>
        </w:rPr>
        <w:t>业往往在绿色技术权能、绿色资源掌控、生态链条</w:t>
      </w:r>
      <w:r>
        <w:rPr>
          <w:rFonts w:ascii="Microsoft YaHei" w:hAnsi="Microsoft YaHei" w:eastAsia="Microsoft YaHei" w:cs="Microsoft YaHei"/>
          <w:sz w:val="20"/>
          <w:szCs w:val="20"/>
          <w:color w:val="231F20"/>
          <w:spacing w:val="7"/>
        </w:rPr>
        <w:t xml:space="preserve">  </w:t>
      </w:r>
      <w:r>
        <w:rPr>
          <w:rFonts w:ascii="Microsoft YaHei" w:hAnsi="Microsoft YaHei" w:eastAsia="Microsoft YaHei" w:cs="Microsoft YaHei"/>
          <w:sz w:val="20"/>
          <w:szCs w:val="20"/>
          <w:color w:val="231F20"/>
          <w:spacing w:val="22"/>
        </w:rPr>
        <w:t>组织等方面具有特定优势，长江上游地区应注重</w:t>
      </w:r>
      <w:r>
        <w:rPr>
          <w:rFonts w:ascii="Microsoft YaHei" w:hAnsi="Microsoft YaHei" w:eastAsia="Microsoft YaHei" w:cs="Microsoft YaHei"/>
          <w:sz w:val="20"/>
          <w:szCs w:val="20"/>
          <w:color w:val="231F20"/>
          <w:spacing w:val="8"/>
        </w:rPr>
        <w:t xml:space="preserve">  </w:t>
      </w:r>
      <w:r>
        <w:rPr>
          <w:rFonts w:ascii="Microsoft YaHei" w:hAnsi="Microsoft YaHei" w:eastAsia="Microsoft YaHei" w:cs="Microsoft YaHei"/>
          <w:sz w:val="20"/>
          <w:szCs w:val="20"/>
          <w:color w:val="231F20"/>
          <w:spacing w:val="12"/>
        </w:rPr>
        <w:t>以自主可控、安全稳定、绿色生态为导向，协同培</w:t>
      </w:r>
      <w:r>
        <w:rPr>
          <w:rFonts w:ascii="Microsoft YaHei" w:hAnsi="Microsoft YaHei" w:eastAsia="Microsoft YaHei" w:cs="Microsoft YaHei"/>
          <w:sz w:val="20"/>
          <w:szCs w:val="20"/>
          <w:color w:val="231F20"/>
          <w:spacing w:val="7"/>
        </w:rPr>
        <w:t xml:space="preserve">  </w:t>
      </w:r>
      <w:r>
        <w:rPr>
          <w:rFonts w:ascii="Microsoft YaHei" w:hAnsi="Microsoft YaHei" w:eastAsia="Microsoft YaHei" w:cs="Microsoft YaHei"/>
          <w:sz w:val="20"/>
          <w:szCs w:val="20"/>
          <w:color w:val="231F20"/>
          <w:spacing w:val="22"/>
        </w:rPr>
        <w:t>育更高质量的区域生态产业链主企业，激发产业</w:t>
      </w:r>
      <w:r>
        <w:rPr>
          <w:rFonts w:ascii="Microsoft YaHei" w:hAnsi="Microsoft YaHei" w:eastAsia="Microsoft YaHei" w:cs="Microsoft YaHei"/>
          <w:sz w:val="20"/>
          <w:szCs w:val="20"/>
          <w:color w:val="231F20"/>
          <w:spacing w:val="8"/>
        </w:rPr>
        <w:t xml:space="preserve">  </w:t>
      </w:r>
      <w:r>
        <w:rPr>
          <w:rFonts w:ascii="Microsoft YaHei" w:hAnsi="Microsoft YaHei" w:eastAsia="Microsoft YaHei" w:cs="Microsoft YaHei"/>
          <w:sz w:val="20"/>
          <w:szCs w:val="20"/>
          <w:color w:val="231F20"/>
          <w:spacing w:val="23"/>
        </w:rPr>
        <w:t>绿色增长的乘数效应。</w:t>
      </w:r>
    </w:p>
    <w:p>
      <w:pPr>
        <w:spacing w:line="230" w:lineRule="auto"/>
        <w:sectPr>
          <w:type w:val="continuous"/>
          <w:pgSz w:w="12246" w:h="17178"/>
          <w:pgMar w:top="1697" w:right="1341" w:bottom="1157" w:left="1247" w:header="1378" w:footer="970" w:gutter="0"/>
          <w:cols w:equalWidth="0" w:num="2">
            <w:col w:w="4800" w:space="100"/>
            <w:col w:w="4757" w:space="0"/>
          </w:cols>
        </w:sectPr>
        <w:rPr>
          <w:rFonts w:ascii="Microsoft YaHei" w:hAnsi="Microsoft YaHei" w:eastAsia="Microsoft YaHei" w:cs="Microsoft YaHei"/>
          <w:sz w:val="20"/>
          <w:szCs w:val="20"/>
        </w:rPr>
      </w:pPr>
    </w:p>
    <w:p>
      <w:pPr>
        <w:spacing w:line="154" w:lineRule="exact"/>
        <w:rPr/>
      </w:pPr>
      <w:r/>
    </w:p>
    <w:p>
      <w:pPr>
        <w:spacing w:line="154" w:lineRule="exact"/>
        <w:sectPr>
          <w:headerReference w:type="default" r:id="rId18"/>
          <w:footerReference w:type="default" r:id="rId19"/>
          <w:pgSz w:w="12246" w:h="17178"/>
          <w:pgMar w:top="1667" w:right="1191" w:bottom="1157" w:left="1417" w:header="1384" w:footer="970" w:gutter="0"/>
          <w:cols w:equalWidth="0" w:num="1">
            <w:col w:w="9637" w:space="0"/>
          </w:cols>
        </w:sectPr>
        <w:rPr/>
      </w:pPr>
    </w:p>
    <w:p>
      <w:pPr>
        <w:pStyle w:val="BodyText"/>
        <w:ind w:left="5" w:right="219" w:firstLine="420"/>
        <w:spacing w:before="46" w:line="290" w:lineRule="auto"/>
        <w:rPr>
          <w:sz w:val="20"/>
          <w:szCs w:val="20"/>
        </w:rPr>
      </w:pPr>
      <w:r>
        <w:rPr>
          <w:rFonts w:ascii="Arial" w:hAnsi="Arial" w:eastAsia="Arial" w:cs="Arial"/>
          <w:sz w:val="20"/>
          <w:szCs w:val="20"/>
          <w:color w:val="231F20"/>
          <w:spacing w:val="7"/>
        </w:rPr>
        <w:t>5.</w:t>
      </w:r>
      <w:r>
        <w:rPr>
          <w:sz w:val="20"/>
          <w:szCs w:val="20"/>
          <w:color w:val="231F20"/>
          <w:spacing w:val="7"/>
        </w:rPr>
        <w:t>提升“双向转化</w:t>
      </w:r>
      <w:r>
        <w:rPr>
          <w:sz w:val="20"/>
          <w:szCs w:val="20"/>
          <w:color w:val="231F20"/>
          <w:spacing w:val="-61"/>
        </w:rPr>
        <w:t xml:space="preserve"> </w:t>
      </w:r>
      <w:r>
        <w:rPr>
          <w:sz w:val="20"/>
          <w:szCs w:val="20"/>
          <w:color w:val="231F20"/>
          <w:spacing w:val="7"/>
        </w:rPr>
        <w:t>”创新效能，畅通产业资源</w:t>
      </w:r>
      <w:r>
        <w:rPr>
          <w:sz w:val="20"/>
          <w:szCs w:val="20"/>
          <w:color w:val="231F20"/>
        </w:rPr>
        <w:t xml:space="preserve"> </w:t>
      </w:r>
      <w:r>
        <w:rPr>
          <w:sz w:val="20"/>
          <w:szCs w:val="20"/>
          <w:color w:val="231F20"/>
          <w:spacing w:val="7"/>
        </w:rPr>
        <w:t>协同</w:t>
      </w:r>
    </w:p>
    <w:p>
      <w:pPr>
        <w:ind w:left="2" w:right="140" w:firstLine="422"/>
        <w:spacing w:before="35" w:line="235"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8"/>
        </w:rPr>
        <w:t>通过长江上游地区协同组织跨域生态资源综</w:t>
      </w:r>
      <w:r>
        <w:rPr>
          <w:rFonts w:ascii="Microsoft YaHei" w:hAnsi="Microsoft YaHei" w:eastAsia="Microsoft YaHei" w:cs="Microsoft YaHei"/>
          <w:sz w:val="20"/>
          <w:szCs w:val="20"/>
          <w:color w:val="231F20"/>
          <w:spacing w:val="6"/>
        </w:rPr>
        <w:t xml:space="preserve">  </w:t>
      </w:r>
      <w:r>
        <w:rPr>
          <w:rFonts w:ascii="Microsoft YaHei" w:hAnsi="Microsoft YaHei" w:eastAsia="Microsoft YaHei" w:cs="Microsoft YaHei"/>
          <w:sz w:val="20"/>
          <w:szCs w:val="20"/>
          <w:color w:val="231F20"/>
          <w:spacing w:val="8"/>
        </w:rPr>
        <w:t>合调查等方式，以县域为基本空间单元全面下沉摸</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1"/>
        </w:rPr>
        <w:t>清家底，深度明晰区域内所蕴藏的各类自然环境、</w:t>
      </w:r>
      <w:r>
        <w:rPr>
          <w:rFonts w:ascii="Microsoft YaHei" w:hAnsi="Microsoft YaHei" w:eastAsia="Microsoft YaHei" w:cs="Microsoft YaHei"/>
          <w:sz w:val="20"/>
          <w:szCs w:val="20"/>
          <w:color w:val="231F20"/>
          <w:spacing w:val="14"/>
        </w:rPr>
        <w:t xml:space="preserve"> </w:t>
      </w:r>
      <w:r>
        <w:rPr>
          <w:rFonts w:ascii="Microsoft YaHei" w:hAnsi="Microsoft YaHei" w:eastAsia="Microsoft YaHei" w:cs="Microsoft YaHei"/>
          <w:sz w:val="20"/>
          <w:szCs w:val="20"/>
          <w:color w:val="231F20"/>
          <w:spacing w:val="8"/>
        </w:rPr>
        <w:t>人文社会及科技等生态资源情况，并对生态资源进</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行类型划分、特征提炼和储量标记，做好区域生态</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资源保育和利用，为协同促进生态产业化和产业生</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态化的双向转化奠定基础；坚持绿水青山就是金山</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
        </w:rPr>
        <w:t>银山理念，引导四川、重庆、云南、贵州在特定地域</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协同探索生态产品价值实现机制，多元推动生态资</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
        </w:rPr>
        <w:t>源资产化、生态资产资本化、生态资本产品化、生态</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产品产业化等价值转化过程，推动实现区域“生态</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8"/>
        </w:rPr>
        <w:t>资源→生态资产→生态资本→生态产品→生</w:t>
      </w:r>
      <w:r>
        <w:rPr>
          <w:rFonts w:ascii="Microsoft YaHei" w:hAnsi="Microsoft YaHei" w:eastAsia="Microsoft YaHei" w:cs="Microsoft YaHei"/>
          <w:sz w:val="20"/>
          <w:szCs w:val="20"/>
          <w:color w:val="231F20"/>
          <w:spacing w:val="17"/>
        </w:rPr>
        <w:t>态产</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7"/>
        </w:rPr>
        <w:t>业</w:t>
      </w:r>
      <w:r>
        <w:rPr>
          <w:rFonts w:ascii="Microsoft YaHei" w:hAnsi="Microsoft YaHei" w:eastAsia="Microsoft YaHei" w:cs="Microsoft YaHei"/>
          <w:sz w:val="20"/>
          <w:szCs w:val="20"/>
          <w:color w:val="231F20"/>
          <w:spacing w:val="-35"/>
        </w:rPr>
        <w:t xml:space="preserve"> </w:t>
      </w:r>
      <w:r>
        <w:rPr>
          <w:rFonts w:ascii="Microsoft YaHei" w:hAnsi="Microsoft YaHei" w:eastAsia="Microsoft YaHei" w:cs="Microsoft YaHei"/>
          <w:sz w:val="20"/>
          <w:szCs w:val="20"/>
          <w:color w:val="231F20"/>
          <w:spacing w:val="7"/>
        </w:rPr>
        <w:t>”的次第升级，将生态资源优势更多转化为</w:t>
      </w:r>
      <w:r>
        <w:rPr>
          <w:rFonts w:ascii="Microsoft YaHei" w:hAnsi="Microsoft YaHei" w:eastAsia="Microsoft YaHei" w:cs="Microsoft YaHei"/>
          <w:sz w:val="20"/>
          <w:szCs w:val="20"/>
          <w:color w:val="231F20"/>
          <w:spacing w:val="6"/>
        </w:rPr>
        <w:t>生态</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产业优势，协同深入推动区域生态产业化；可借助</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8"/>
        </w:rPr>
        <w:t>数字化绿色化技术对既有产业投入产出过程</w:t>
      </w:r>
      <w:r>
        <w:rPr>
          <w:rFonts w:ascii="Microsoft YaHei" w:hAnsi="Microsoft YaHei" w:eastAsia="Microsoft YaHei" w:cs="Microsoft YaHei"/>
          <w:sz w:val="20"/>
          <w:szCs w:val="20"/>
          <w:color w:val="231F20"/>
          <w:spacing w:val="17"/>
        </w:rPr>
        <w:t>进行</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清洁低碳、节能循环等维度的生态化协同改造，加</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6"/>
        </w:rPr>
        <w:t>快促进长江上游地区产业生态化</w:t>
      </w:r>
      <w:r>
        <w:rPr>
          <w:rFonts w:ascii="Microsoft YaHei" w:hAnsi="Microsoft YaHei" w:eastAsia="Microsoft YaHei" w:cs="Microsoft YaHei"/>
          <w:sz w:val="20"/>
          <w:szCs w:val="20"/>
          <w:color w:val="231F20"/>
          <w:spacing w:val="-19"/>
        </w:rPr>
        <w:t xml:space="preserve"> </w:t>
      </w:r>
      <w:r>
        <w:rPr>
          <w:rFonts w:ascii="Microsoft YaHei" w:hAnsi="Microsoft YaHei" w:eastAsia="Microsoft YaHei" w:cs="Microsoft YaHei"/>
          <w:sz w:val="20"/>
          <w:szCs w:val="20"/>
          <w:color w:val="231F20"/>
          <w:spacing w:val="16"/>
        </w:rPr>
        <w:t>。注重依托绿色</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金融等手段引导要素资源形成聚焦合力，驱动既有</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产业绿色化转型。</w:t>
      </w:r>
    </w:p>
    <w:p>
      <w:pPr>
        <w:pStyle w:val="BodyText"/>
        <w:ind w:left="5" w:right="219" w:firstLine="421"/>
        <w:spacing w:before="8" w:line="290" w:lineRule="auto"/>
        <w:rPr>
          <w:sz w:val="20"/>
          <w:szCs w:val="20"/>
        </w:rPr>
      </w:pPr>
      <w:r>
        <w:rPr>
          <w:rFonts w:ascii="Arial" w:hAnsi="Arial" w:eastAsia="Arial" w:cs="Arial"/>
          <w:sz w:val="20"/>
          <w:szCs w:val="20"/>
          <w:color w:val="231F20"/>
          <w:spacing w:val="6"/>
        </w:rPr>
        <w:t>6.</w:t>
      </w:r>
      <w:r>
        <w:rPr>
          <w:rFonts w:ascii="Arial" w:hAnsi="Arial" w:eastAsia="Arial" w:cs="Arial"/>
          <w:sz w:val="20"/>
          <w:szCs w:val="20"/>
          <w:color w:val="231F20"/>
          <w:spacing w:val="-29"/>
        </w:rPr>
        <w:t xml:space="preserve"> </w:t>
      </w:r>
      <w:r>
        <w:rPr>
          <w:sz w:val="20"/>
          <w:szCs w:val="20"/>
          <w:color w:val="231F20"/>
          <w:spacing w:val="6"/>
        </w:rPr>
        <w:t>形塑“平台链群</w:t>
      </w:r>
      <w:r>
        <w:rPr>
          <w:sz w:val="20"/>
          <w:szCs w:val="20"/>
          <w:color w:val="231F20"/>
          <w:spacing w:val="-68"/>
        </w:rPr>
        <w:t xml:space="preserve"> </w:t>
      </w:r>
      <w:r>
        <w:rPr>
          <w:sz w:val="20"/>
          <w:szCs w:val="20"/>
          <w:color w:val="231F20"/>
          <w:spacing w:val="6"/>
        </w:rPr>
        <w:t>”弹韧网络，衔接产业组织</w:t>
      </w:r>
      <w:r>
        <w:rPr>
          <w:sz w:val="20"/>
          <w:szCs w:val="20"/>
          <w:color w:val="231F20"/>
        </w:rPr>
        <w:t xml:space="preserve"> </w:t>
      </w:r>
      <w:r>
        <w:rPr>
          <w:sz w:val="20"/>
          <w:szCs w:val="20"/>
          <w:color w:val="231F20"/>
          <w:spacing w:val="7"/>
        </w:rPr>
        <w:t>协同</w:t>
      </w:r>
    </w:p>
    <w:p>
      <w:pPr>
        <w:ind w:left="2" w:right="140" w:firstLine="420"/>
        <w:spacing w:before="44" w:line="231"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11"/>
        </w:rPr>
        <w:t>借鉴《绿色低碳转型产业指导目录（</w:t>
      </w:r>
      <w:r>
        <w:rPr>
          <w:rFonts w:ascii="Arial" w:hAnsi="Arial" w:eastAsia="Arial" w:cs="Arial"/>
          <w:sz w:val="20"/>
          <w:szCs w:val="20"/>
          <w:color w:val="231F20"/>
          <w:spacing w:val="11"/>
        </w:rPr>
        <w:t>2024 </w:t>
      </w:r>
      <w:r>
        <w:rPr>
          <w:rFonts w:ascii="Microsoft YaHei" w:hAnsi="Microsoft YaHei" w:eastAsia="Microsoft YaHei" w:cs="Microsoft YaHei"/>
          <w:sz w:val="20"/>
          <w:szCs w:val="20"/>
          <w:color w:val="231F20"/>
          <w:spacing w:val="11"/>
        </w:rPr>
        <w:t>年</w:t>
      </w:r>
      <w:r>
        <w:rPr>
          <w:rFonts w:ascii="Microsoft YaHei" w:hAnsi="Microsoft YaHei" w:eastAsia="Microsoft YaHei" w:cs="Microsoft YaHei"/>
          <w:sz w:val="20"/>
          <w:szCs w:val="20"/>
          <w:color w:val="231F20"/>
          <w:spacing w:val="6"/>
        </w:rPr>
        <w:t xml:space="preserve">  </w:t>
      </w:r>
      <w:r>
        <w:rPr>
          <w:rFonts w:ascii="Microsoft YaHei" w:hAnsi="Microsoft YaHei" w:eastAsia="Microsoft YaHei" w:cs="Microsoft YaHei"/>
          <w:sz w:val="20"/>
          <w:szCs w:val="20"/>
          <w:color w:val="231F20"/>
          <w:spacing w:val="-4"/>
        </w:rPr>
        <w:t>版）》及《贵州省绿色经济“</w:t>
      </w:r>
      <w:r>
        <w:rPr>
          <w:rFonts w:ascii="Microsoft YaHei" w:hAnsi="Microsoft YaHei" w:eastAsia="Microsoft YaHei" w:cs="Microsoft YaHei"/>
          <w:sz w:val="20"/>
          <w:szCs w:val="20"/>
          <w:color w:val="231F20"/>
          <w:spacing w:val="-20"/>
        </w:rPr>
        <w:t xml:space="preserve"> </w:t>
      </w:r>
      <w:r>
        <w:rPr>
          <w:rFonts w:ascii="Microsoft YaHei" w:hAnsi="Microsoft YaHei" w:eastAsia="Microsoft YaHei" w:cs="Microsoft YaHei"/>
          <w:sz w:val="20"/>
          <w:szCs w:val="20"/>
          <w:color w:val="231F20"/>
          <w:spacing w:val="-4"/>
        </w:rPr>
        <w:t>四型</w:t>
      </w:r>
      <w:r>
        <w:rPr>
          <w:rFonts w:ascii="Microsoft YaHei" w:hAnsi="Microsoft YaHei" w:eastAsia="Microsoft YaHei" w:cs="Microsoft YaHei"/>
          <w:sz w:val="20"/>
          <w:szCs w:val="20"/>
          <w:color w:val="231F20"/>
          <w:spacing w:val="-31"/>
        </w:rPr>
        <w:t xml:space="preserve"> </w:t>
      </w:r>
      <w:r>
        <w:rPr>
          <w:rFonts w:ascii="Microsoft YaHei" w:hAnsi="Microsoft YaHei" w:eastAsia="Microsoft YaHei" w:cs="Microsoft YaHei"/>
          <w:sz w:val="20"/>
          <w:szCs w:val="20"/>
          <w:color w:val="231F20"/>
          <w:spacing w:val="-4"/>
        </w:rPr>
        <w:t>”产业发展引导目</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录》等进一步拓展更新生态产业类型，细分生态利</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
        </w:rPr>
        <w:t>用、清洁低碳、循环高效、环境治理、智慧创新等核</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心业态类型，并通过长江上游地区省际协商合作联</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1"/>
        </w:rPr>
        <w:t>席会议机制协同确立生态产业的业态标准、特征、</w:t>
      </w:r>
      <w:r>
        <w:rPr>
          <w:rFonts w:ascii="Microsoft YaHei" w:hAnsi="Microsoft YaHei" w:eastAsia="Microsoft YaHei" w:cs="Microsoft YaHei"/>
          <w:sz w:val="20"/>
          <w:szCs w:val="20"/>
          <w:color w:val="231F20"/>
          <w:spacing w:val="13"/>
        </w:rPr>
        <w:t xml:space="preserve"> </w:t>
      </w:r>
      <w:r>
        <w:rPr>
          <w:rFonts w:ascii="Microsoft YaHei" w:hAnsi="Microsoft YaHei" w:eastAsia="Microsoft YaHei" w:cs="Microsoft YaHei"/>
          <w:sz w:val="20"/>
          <w:szCs w:val="20"/>
          <w:color w:val="231F20"/>
          <w:spacing w:val="-1"/>
        </w:rPr>
        <w:t>范围及目录，并持续衍生融合更新；四川、重庆、云</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8"/>
        </w:rPr>
        <w:t>南、贵州可协同建立跨区域、多层级清洁绿色低碳</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1"/>
        </w:rPr>
        <w:t>大数据服务平台，为区域实现风光水电多能互补、</w:t>
      </w:r>
      <w:r>
        <w:rPr>
          <w:rFonts w:ascii="Microsoft YaHei" w:hAnsi="Microsoft YaHei" w:eastAsia="Microsoft YaHei" w:cs="Microsoft YaHei"/>
          <w:sz w:val="20"/>
          <w:szCs w:val="20"/>
          <w:color w:val="231F20"/>
          <w:spacing w:val="13"/>
        </w:rPr>
        <w:t xml:space="preserve"> </w:t>
      </w:r>
      <w:r>
        <w:rPr>
          <w:rFonts w:ascii="Microsoft YaHei" w:hAnsi="Microsoft YaHei" w:eastAsia="Microsoft YaHei" w:cs="Microsoft YaHei"/>
          <w:sz w:val="20"/>
          <w:szCs w:val="20"/>
          <w:color w:val="231F20"/>
          <w:spacing w:val="8"/>
        </w:rPr>
        <w:t>协同节能减污降碳、生态产业发展等提供纽带平台</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6"/>
        </w:rPr>
        <w:t>基础及动态信息决策支持</w:t>
      </w:r>
      <w:r>
        <w:rPr>
          <w:rFonts w:ascii="Microsoft YaHei" w:hAnsi="Microsoft YaHei" w:eastAsia="Microsoft YaHei" w:cs="Microsoft YaHei"/>
          <w:sz w:val="20"/>
          <w:szCs w:val="20"/>
          <w:color w:val="231F20"/>
          <w:spacing w:val="-20"/>
        </w:rPr>
        <w:t xml:space="preserve"> </w:t>
      </w:r>
      <w:r>
        <w:rPr>
          <w:rFonts w:ascii="Microsoft YaHei" w:hAnsi="Microsoft YaHei" w:eastAsia="Microsoft YaHei" w:cs="Microsoft YaHei"/>
          <w:sz w:val="20"/>
          <w:szCs w:val="20"/>
          <w:color w:val="231F20"/>
          <w:spacing w:val="16"/>
        </w:rPr>
        <w:t>。探索联合建立区域绿</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2"/>
        </w:rPr>
        <w:t>色交易中心，整体推进碳排放权、用能权、排污权、</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8"/>
        </w:rPr>
        <w:t>用水权等环境权益交易平台建设，促进建立和融入</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1"/>
        </w:rPr>
        <w:t>全国生态环境及能源要素统一大市场；结合四川、</w:t>
      </w:r>
      <w:r>
        <w:rPr>
          <w:rFonts w:ascii="Microsoft YaHei" w:hAnsi="Microsoft YaHei" w:eastAsia="Microsoft YaHei" w:cs="Microsoft YaHei"/>
          <w:sz w:val="20"/>
          <w:szCs w:val="20"/>
          <w:color w:val="231F20"/>
          <w:spacing w:val="13"/>
        </w:rPr>
        <w:t xml:space="preserve"> </w:t>
      </w:r>
      <w:r>
        <w:rPr>
          <w:rFonts w:ascii="Microsoft YaHei" w:hAnsi="Microsoft YaHei" w:eastAsia="Microsoft YaHei" w:cs="Microsoft YaHei"/>
          <w:sz w:val="20"/>
          <w:szCs w:val="20"/>
          <w:color w:val="231F20"/>
          <w:spacing w:val="2"/>
        </w:rPr>
        <w:t>重庆、云南、贵州各县域生态资源禀赋优势及特征，</w:t>
      </w:r>
      <w:r>
        <w:rPr>
          <w:rFonts w:ascii="Microsoft YaHei" w:hAnsi="Microsoft YaHei" w:eastAsia="Microsoft YaHei" w:cs="Microsoft YaHei"/>
          <w:sz w:val="20"/>
          <w:szCs w:val="20"/>
          <w:color w:val="231F20"/>
          <w:spacing w:val="9"/>
        </w:rPr>
        <w:t xml:space="preserve"> </w:t>
      </w:r>
      <w:r>
        <w:rPr>
          <w:rFonts w:ascii="Microsoft YaHei" w:hAnsi="Microsoft YaHei" w:eastAsia="Microsoft YaHei" w:cs="Microsoft YaHei"/>
          <w:sz w:val="20"/>
          <w:szCs w:val="20"/>
          <w:color w:val="231F20"/>
          <w:spacing w:val="16"/>
        </w:rPr>
        <w:t>以集群思维强化区域间生态产业分工</w:t>
      </w:r>
      <w:r>
        <w:rPr>
          <w:rFonts w:ascii="Microsoft YaHei" w:hAnsi="Microsoft YaHei" w:eastAsia="Microsoft YaHei" w:cs="Microsoft YaHei"/>
          <w:sz w:val="20"/>
          <w:szCs w:val="20"/>
          <w:color w:val="231F20"/>
          <w:spacing w:val="-20"/>
        </w:rPr>
        <w:t xml:space="preserve"> </w:t>
      </w:r>
      <w:r>
        <w:rPr>
          <w:rFonts w:ascii="Microsoft YaHei" w:hAnsi="Microsoft YaHei" w:eastAsia="Microsoft YaHei" w:cs="Microsoft YaHei"/>
          <w:sz w:val="20"/>
          <w:szCs w:val="20"/>
          <w:color w:val="231F20"/>
          <w:spacing w:val="16"/>
        </w:rPr>
        <w:t>、链接与协</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
        </w:rPr>
        <w:t>作，融合塑造技术链、创新链、资金链和人才链的耦</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6"/>
        </w:rPr>
        <w:t>合网络</w:t>
      </w:r>
      <w:r>
        <w:rPr>
          <w:rFonts w:ascii="Microsoft YaHei" w:hAnsi="Microsoft YaHei" w:eastAsia="Microsoft YaHei" w:cs="Microsoft YaHei"/>
          <w:sz w:val="20"/>
          <w:szCs w:val="20"/>
          <w:color w:val="231F20"/>
          <w:spacing w:val="-16"/>
        </w:rPr>
        <w:t xml:space="preserve"> </w:t>
      </w:r>
      <w:r>
        <w:rPr>
          <w:rFonts w:ascii="Microsoft YaHei" w:hAnsi="Microsoft YaHei" w:eastAsia="Microsoft YaHei" w:cs="Microsoft YaHei"/>
          <w:sz w:val="20"/>
          <w:szCs w:val="20"/>
          <w:color w:val="231F20"/>
          <w:spacing w:val="6"/>
        </w:rPr>
        <w:t>。创新生态产业链金融模式，促进长江上游</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3"/>
        </w:rPr>
        <w:t>地区链内链外主体的联结与协同，催生“</w:t>
      </w:r>
      <w:r>
        <w:rPr>
          <w:rFonts w:ascii="Arial" w:hAnsi="Arial" w:eastAsia="Arial" w:cs="Arial"/>
          <w:sz w:val="20"/>
          <w:szCs w:val="20"/>
          <w:color w:val="231F20"/>
          <w:spacing w:val="-3"/>
        </w:rPr>
        <w:t>1+1</w:t>
      </w:r>
      <w:r>
        <w:rPr>
          <w:rFonts w:ascii="Microsoft YaHei" w:hAnsi="Microsoft YaHei" w:eastAsia="Microsoft YaHei" w:cs="Microsoft YaHei"/>
          <w:sz w:val="20"/>
          <w:szCs w:val="20"/>
          <w:color w:val="231F20"/>
          <w:spacing w:val="-3"/>
        </w:rPr>
        <w:t>＞</w:t>
      </w:r>
      <w:r>
        <w:rPr>
          <w:rFonts w:ascii="Arial" w:hAnsi="Arial" w:eastAsia="Arial" w:cs="Arial"/>
          <w:sz w:val="20"/>
          <w:szCs w:val="20"/>
          <w:color w:val="231F20"/>
          <w:spacing w:val="-3"/>
        </w:rPr>
        <w:t>2</w:t>
      </w:r>
      <w:r>
        <w:rPr>
          <w:rFonts w:ascii="Microsoft YaHei" w:hAnsi="Microsoft YaHei" w:eastAsia="Microsoft YaHei" w:cs="Microsoft YaHei"/>
          <w:sz w:val="20"/>
          <w:szCs w:val="20"/>
          <w:color w:val="231F20"/>
          <w:spacing w:val="-3"/>
        </w:rPr>
        <w:t>”系</w:t>
      </w:r>
    </w:p>
    <w:p>
      <w:pPr>
        <w:spacing w:line="14" w:lineRule="auto"/>
        <w:rPr>
          <w:rFonts w:ascii="Arial"/>
          <w:sz w:val="2"/>
        </w:rPr>
      </w:pPr>
      <w:r>
        <w:rPr>
          <w:rFonts w:ascii="Arial" w:hAnsi="Arial" w:eastAsia="Arial" w:cs="Arial"/>
          <w:sz w:val="2"/>
          <w:szCs w:val="2"/>
        </w:rPr>
        <w:br w:type="column"/>
      </w:r>
    </w:p>
    <w:p>
      <w:pPr>
        <w:ind w:left="106"/>
        <w:spacing w:before="46" w:line="18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7"/>
        </w:rPr>
        <w:t>统整体效应。</w:t>
      </w:r>
    </w:p>
    <w:p>
      <w:pPr>
        <w:pStyle w:val="BodyText"/>
        <w:ind w:left="106" w:right="55" w:firstLine="418"/>
        <w:spacing w:before="67" w:line="290" w:lineRule="auto"/>
        <w:rPr>
          <w:sz w:val="20"/>
          <w:szCs w:val="20"/>
        </w:rPr>
      </w:pPr>
      <w:r>
        <w:rPr>
          <w:rFonts w:ascii="Arial" w:hAnsi="Arial" w:eastAsia="Arial" w:cs="Arial"/>
          <w:sz w:val="20"/>
          <w:szCs w:val="20"/>
          <w:color w:val="231F20"/>
          <w:spacing w:val="6"/>
        </w:rPr>
        <w:t>7.</w:t>
      </w:r>
      <w:r>
        <w:rPr>
          <w:rFonts w:ascii="Arial" w:hAnsi="Arial" w:eastAsia="Arial" w:cs="Arial"/>
          <w:sz w:val="20"/>
          <w:szCs w:val="20"/>
          <w:color w:val="231F20"/>
          <w:spacing w:val="-26"/>
        </w:rPr>
        <w:t xml:space="preserve"> </w:t>
      </w:r>
      <w:r>
        <w:rPr>
          <w:sz w:val="20"/>
          <w:szCs w:val="20"/>
          <w:color w:val="231F20"/>
          <w:spacing w:val="6"/>
        </w:rPr>
        <w:t>调适“绿色治理</w:t>
      </w:r>
      <w:r>
        <w:rPr>
          <w:sz w:val="20"/>
          <w:szCs w:val="20"/>
          <w:color w:val="231F20"/>
          <w:spacing w:val="-68"/>
        </w:rPr>
        <w:t xml:space="preserve"> </w:t>
      </w:r>
      <w:r>
        <w:rPr>
          <w:sz w:val="20"/>
          <w:szCs w:val="20"/>
          <w:color w:val="231F20"/>
          <w:spacing w:val="6"/>
        </w:rPr>
        <w:t>”规划布局，再构产业空间</w:t>
      </w:r>
      <w:r>
        <w:rPr>
          <w:sz w:val="20"/>
          <w:szCs w:val="20"/>
          <w:color w:val="231F20"/>
        </w:rPr>
        <w:t xml:space="preserve"> </w:t>
      </w:r>
      <w:r>
        <w:rPr>
          <w:sz w:val="20"/>
          <w:szCs w:val="20"/>
          <w:color w:val="231F20"/>
          <w:spacing w:val="7"/>
        </w:rPr>
        <w:t>协同</w:t>
      </w:r>
    </w:p>
    <w:p>
      <w:pPr>
        <w:ind w:right="55" w:firstLine="526"/>
        <w:spacing w:before="53" w:line="234"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7"/>
        </w:rPr>
        <w:t>在明确各县域空间单元主体功能的前提下，四</w:t>
      </w:r>
      <w:r>
        <w:rPr>
          <w:rFonts w:ascii="Microsoft YaHei" w:hAnsi="Microsoft YaHei" w:eastAsia="Microsoft YaHei" w:cs="Microsoft YaHei"/>
          <w:sz w:val="20"/>
          <w:szCs w:val="20"/>
          <w:color w:val="231F20"/>
          <w:spacing w:val="13"/>
        </w:rPr>
        <w:t xml:space="preserve"> </w:t>
      </w:r>
      <w:r>
        <w:rPr>
          <w:rFonts w:ascii="Microsoft YaHei" w:hAnsi="Microsoft YaHei" w:eastAsia="Microsoft YaHei" w:cs="Microsoft YaHei"/>
          <w:sz w:val="20"/>
          <w:szCs w:val="20"/>
          <w:color w:val="231F20"/>
          <w:spacing w:val="3"/>
        </w:rPr>
        <w:t>川、重庆、云南、贵州会商并联合编制《长江上游地</w:t>
      </w:r>
      <w:r>
        <w:rPr>
          <w:rFonts w:ascii="Microsoft YaHei" w:hAnsi="Microsoft YaHei" w:eastAsia="Microsoft YaHei" w:cs="Microsoft YaHei"/>
          <w:sz w:val="20"/>
          <w:szCs w:val="20"/>
          <w:color w:val="231F20"/>
          <w:spacing w:val="10"/>
        </w:rPr>
        <w:t xml:space="preserve"> </w:t>
      </w:r>
      <w:r>
        <w:rPr>
          <w:rFonts w:ascii="Microsoft YaHei" w:hAnsi="Microsoft YaHei" w:eastAsia="Microsoft YaHei" w:cs="Microsoft YaHei"/>
          <w:sz w:val="20"/>
          <w:szCs w:val="20"/>
          <w:color w:val="231F20"/>
          <w:spacing w:val="12"/>
        </w:rPr>
        <w:t>区生态产业协同一体化空间规划》，再构未来长江</w:t>
      </w:r>
      <w:r>
        <w:rPr>
          <w:rFonts w:ascii="Microsoft YaHei" w:hAnsi="Microsoft YaHei" w:eastAsia="Microsoft YaHei" w:cs="Microsoft YaHei"/>
          <w:sz w:val="20"/>
          <w:szCs w:val="20"/>
          <w:color w:val="231F20"/>
          <w:spacing w:val="15"/>
          <w:w w:val="101"/>
        </w:rPr>
        <w:t xml:space="preserve"> </w:t>
      </w:r>
      <w:r>
        <w:rPr>
          <w:rFonts w:ascii="Microsoft YaHei" w:hAnsi="Microsoft YaHei" w:eastAsia="Microsoft YaHei" w:cs="Microsoft YaHei"/>
          <w:sz w:val="20"/>
          <w:szCs w:val="20"/>
          <w:color w:val="231F20"/>
          <w:spacing w:val="21"/>
        </w:rPr>
        <w:t>上游地区生态产业的空间重点及趋向</w:t>
      </w:r>
      <w:r>
        <w:rPr>
          <w:rFonts w:ascii="Microsoft YaHei" w:hAnsi="Microsoft YaHei" w:eastAsia="Microsoft YaHei" w:cs="Microsoft YaHei"/>
          <w:sz w:val="20"/>
          <w:szCs w:val="20"/>
          <w:color w:val="231F20"/>
          <w:spacing w:val="-21"/>
        </w:rPr>
        <w:t xml:space="preserve"> </w:t>
      </w:r>
      <w:r>
        <w:rPr>
          <w:rFonts w:ascii="Microsoft YaHei" w:hAnsi="Microsoft YaHei" w:eastAsia="Microsoft YaHei" w:cs="Microsoft YaHei"/>
          <w:sz w:val="20"/>
          <w:szCs w:val="20"/>
          <w:color w:val="231F20"/>
          <w:spacing w:val="21"/>
        </w:rPr>
        <w:t>。依托第三</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2"/>
        </w:rPr>
        <w:t>方建立规划后评估及协调机制，由推动长江经济带</w:t>
      </w:r>
      <w:r>
        <w:rPr>
          <w:rFonts w:ascii="Microsoft YaHei" w:hAnsi="Microsoft YaHei" w:eastAsia="Microsoft YaHei" w:cs="Microsoft YaHei"/>
          <w:sz w:val="20"/>
          <w:szCs w:val="20"/>
          <w:color w:val="231F20"/>
          <w:spacing w:val="15"/>
          <w:w w:val="101"/>
        </w:rPr>
        <w:t xml:space="preserve"> </w:t>
      </w:r>
      <w:r>
        <w:rPr>
          <w:rFonts w:ascii="Microsoft YaHei" w:hAnsi="Microsoft YaHei" w:eastAsia="Microsoft YaHei" w:cs="Microsoft YaHei"/>
          <w:sz w:val="20"/>
          <w:szCs w:val="20"/>
          <w:color w:val="231F20"/>
          <w:spacing w:val="12"/>
        </w:rPr>
        <w:t>发展领导小组实行常态化监督；借鉴“长三角产业</w:t>
      </w:r>
      <w:r>
        <w:rPr>
          <w:rFonts w:ascii="Microsoft YaHei" w:hAnsi="Microsoft YaHei" w:eastAsia="Microsoft YaHei" w:cs="Microsoft YaHei"/>
          <w:sz w:val="20"/>
          <w:szCs w:val="20"/>
          <w:color w:val="231F20"/>
          <w:spacing w:val="15"/>
          <w:w w:val="101"/>
        </w:rPr>
        <w:t xml:space="preserve"> </w:t>
      </w:r>
      <w:r>
        <w:rPr>
          <w:rFonts w:ascii="Microsoft YaHei" w:hAnsi="Microsoft YaHei" w:eastAsia="Microsoft YaHei" w:cs="Microsoft YaHei"/>
          <w:sz w:val="20"/>
          <w:szCs w:val="20"/>
          <w:color w:val="231F20"/>
          <w:spacing w:val="11"/>
        </w:rPr>
        <w:t>地图</w:t>
      </w:r>
      <w:r>
        <w:rPr>
          <w:rFonts w:ascii="Microsoft YaHei" w:hAnsi="Microsoft YaHei" w:eastAsia="Microsoft YaHei" w:cs="Microsoft YaHei"/>
          <w:sz w:val="20"/>
          <w:szCs w:val="20"/>
          <w:color w:val="231F20"/>
          <w:spacing w:val="-22"/>
        </w:rPr>
        <w:t xml:space="preserve"> </w:t>
      </w:r>
      <w:r>
        <w:rPr>
          <w:rFonts w:ascii="Microsoft YaHei" w:hAnsi="Microsoft YaHei" w:eastAsia="Microsoft YaHei" w:cs="Microsoft YaHei"/>
          <w:sz w:val="20"/>
          <w:szCs w:val="20"/>
          <w:color w:val="231F20"/>
          <w:spacing w:val="11"/>
        </w:rPr>
        <w:t>”做法经验，协同设立长江上游跨区域产业地</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1"/>
        </w:rPr>
        <w:t>图平台，共享生态产业空间动态信息</w:t>
      </w:r>
      <w:r>
        <w:rPr>
          <w:rFonts w:ascii="Microsoft YaHei" w:hAnsi="Microsoft YaHei" w:eastAsia="Microsoft YaHei" w:cs="Microsoft YaHei"/>
          <w:sz w:val="20"/>
          <w:szCs w:val="20"/>
          <w:color w:val="231F20"/>
          <w:spacing w:val="-22"/>
        </w:rPr>
        <w:t xml:space="preserve"> </w:t>
      </w:r>
      <w:r>
        <w:rPr>
          <w:rFonts w:ascii="Microsoft YaHei" w:hAnsi="Microsoft YaHei" w:eastAsia="Microsoft YaHei" w:cs="Microsoft YaHei"/>
          <w:sz w:val="20"/>
          <w:szCs w:val="20"/>
          <w:color w:val="231F20"/>
          <w:spacing w:val="11"/>
        </w:rPr>
        <w:t>。共同树立产</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3"/>
        </w:rPr>
        <w:t>业生态集聚思想，对高能耗、高污染、低水平的“两</w:t>
      </w:r>
      <w:r>
        <w:rPr>
          <w:rFonts w:ascii="Microsoft YaHei" w:hAnsi="Microsoft YaHei" w:eastAsia="Microsoft YaHei" w:cs="Microsoft YaHei"/>
          <w:sz w:val="20"/>
          <w:szCs w:val="20"/>
          <w:color w:val="231F20"/>
          <w:spacing w:val="10"/>
        </w:rPr>
        <w:t xml:space="preserve"> </w:t>
      </w:r>
      <w:r>
        <w:rPr>
          <w:rFonts w:ascii="Microsoft YaHei" w:hAnsi="Microsoft YaHei" w:eastAsia="Microsoft YaHei" w:cs="Microsoft YaHei"/>
          <w:sz w:val="20"/>
          <w:szCs w:val="20"/>
          <w:color w:val="231F20"/>
          <w:spacing w:val="2"/>
        </w:rPr>
        <w:t>高一低</w:t>
      </w:r>
      <w:r>
        <w:rPr>
          <w:rFonts w:ascii="Microsoft YaHei" w:hAnsi="Microsoft YaHei" w:eastAsia="Microsoft YaHei" w:cs="Microsoft YaHei"/>
          <w:sz w:val="20"/>
          <w:szCs w:val="20"/>
          <w:color w:val="231F20"/>
          <w:spacing w:val="-26"/>
        </w:rPr>
        <w:t xml:space="preserve"> </w:t>
      </w:r>
      <w:r>
        <w:rPr>
          <w:rFonts w:ascii="Microsoft YaHei" w:hAnsi="Microsoft YaHei" w:eastAsia="Microsoft YaHei" w:cs="Microsoft YaHei"/>
          <w:sz w:val="20"/>
          <w:szCs w:val="20"/>
          <w:color w:val="231F20"/>
          <w:spacing w:val="2"/>
        </w:rPr>
        <w:t>”项目进行“关停并转”，推动既有产业以绿</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2"/>
        </w:rPr>
        <w:t>色园区为主要空间载体进行集约集聚集群发展；按</w:t>
      </w:r>
      <w:r>
        <w:rPr>
          <w:rFonts w:ascii="Microsoft YaHei" w:hAnsi="Microsoft YaHei" w:eastAsia="Microsoft YaHei" w:cs="Microsoft YaHei"/>
          <w:sz w:val="20"/>
          <w:szCs w:val="20"/>
          <w:color w:val="231F20"/>
          <w:spacing w:val="15"/>
          <w:w w:val="101"/>
        </w:rPr>
        <w:t xml:space="preserve"> </w:t>
      </w:r>
      <w:r>
        <w:rPr>
          <w:rFonts w:ascii="Microsoft YaHei" w:hAnsi="Microsoft YaHei" w:eastAsia="Microsoft YaHei" w:cs="Microsoft YaHei"/>
          <w:sz w:val="20"/>
          <w:szCs w:val="20"/>
          <w:color w:val="231F20"/>
          <w:spacing w:val="9"/>
        </w:rPr>
        <w:t>照企业循环式生产</w:t>
      </w:r>
      <w:r>
        <w:rPr>
          <w:rFonts w:ascii="Arial" w:hAnsi="Arial" w:eastAsia="Arial" w:cs="Arial"/>
          <w:sz w:val="20"/>
          <w:szCs w:val="20"/>
          <w:color w:val="231F20"/>
          <w:spacing w:val="9"/>
        </w:rPr>
        <w:t>/</w:t>
      </w:r>
      <w:r>
        <w:rPr>
          <w:rFonts w:ascii="Microsoft YaHei" w:hAnsi="Microsoft YaHei" w:eastAsia="Microsoft YaHei" w:cs="Microsoft YaHei"/>
          <w:sz w:val="20"/>
          <w:szCs w:val="20"/>
          <w:color w:val="231F20"/>
          <w:spacing w:val="9"/>
        </w:rPr>
        <w:t>服务和产业循环式组合理念，对</w:t>
      </w:r>
      <w:r>
        <w:rPr>
          <w:rFonts w:ascii="Microsoft YaHei" w:hAnsi="Microsoft YaHei" w:eastAsia="Microsoft YaHei" w:cs="Microsoft YaHei"/>
          <w:sz w:val="20"/>
          <w:szCs w:val="20"/>
          <w:color w:val="231F20"/>
          <w:spacing w:val="17"/>
        </w:rPr>
        <w:t xml:space="preserve"> </w:t>
      </w:r>
      <w:r>
        <w:rPr>
          <w:rFonts w:ascii="Microsoft YaHei" w:hAnsi="Microsoft YaHei" w:eastAsia="Microsoft YaHei" w:cs="Microsoft YaHei"/>
          <w:sz w:val="20"/>
          <w:szCs w:val="20"/>
          <w:color w:val="231F20"/>
          <w:spacing w:val="12"/>
        </w:rPr>
        <w:t>长江上游地区既有产业园区进行空间治理再构，协</w:t>
      </w:r>
      <w:r>
        <w:rPr>
          <w:rFonts w:ascii="Microsoft YaHei" w:hAnsi="Microsoft YaHei" w:eastAsia="Microsoft YaHei" w:cs="Microsoft YaHei"/>
          <w:sz w:val="20"/>
          <w:szCs w:val="20"/>
          <w:color w:val="231F20"/>
          <w:spacing w:val="15"/>
          <w:w w:val="101"/>
        </w:rPr>
        <w:t xml:space="preserve"> </w:t>
      </w:r>
      <w:r>
        <w:rPr>
          <w:rFonts w:ascii="Microsoft YaHei" w:hAnsi="Microsoft YaHei" w:eastAsia="Microsoft YaHei" w:cs="Microsoft YaHei"/>
          <w:sz w:val="20"/>
          <w:szCs w:val="20"/>
          <w:color w:val="231F20"/>
          <w:spacing w:val="12"/>
        </w:rPr>
        <w:t>同推进区域产业链条绿色化数字化改造、治理与转</w:t>
      </w:r>
      <w:r>
        <w:rPr>
          <w:rFonts w:ascii="Microsoft YaHei" w:hAnsi="Microsoft YaHei" w:eastAsia="Microsoft YaHei" w:cs="Microsoft YaHei"/>
          <w:sz w:val="20"/>
          <w:szCs w:val="20"/>
          <w:color w:val="231F20"/>
          <w:spacing w:val="15"/>
          <w:w w:val="101"/>
        </w:rPr>
        <w:t xml:space="preserve"> </w:t>
      </w:r>
      <w:r>
        <w:rPr>
          <w:rFonts w:ascii="Microsoft YaHei" w:hAnsi="Microsoft YaHei" w:eastAsia="Microsoft YaHei" w:cs="Microsoft YaHei"/>
          <w:sz w:val="20"/>
          <w:szCs w:val="20"/>
          <w:color w:val="231F20"/>
          <w:spacing w:val="2"/>
        </w:rPr>
        <w:t>型</w:t>
      </w:r>
      <w:r>
        <w:rPr>
          <w:rFonts w:ascii="Microsoft YaHei" w:hAnsi="Microsoft YaHei" w:eastAsia="Microsoft YaHei" w:cs="Microsoft YaHei"/>
          <w:sz w:val="20"/>
          <w:szCs w:val="20"/>
          <w:color w:val="231F20"/>
          <w:spacing w:val="-26"/>
        </w:rPr>
        <w:t xml:space="preserve"> </w:t>
      </w:r>
      <w:r>
        <w:rPr>
          <w:rFonts w:ascii="Microsoft YaHei" w:hAnsi="Microsoft YaHei" w:eastAsia="Microsoft YaHei" w:cs="Microsoft YaHei"/>
          <w:sz w:val="20"/>
          <w:szCs w:val="20"/>
          <w:color w:val="231F20"/>
          <w:spacing w:val="2"/>
        </w:rPr>
        <w:t>。借助绿色“一带一路”、西部陆海新通道等国家</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12"/>
        </w:rPr>
        <w:t>战略枢纽及</w:t>
      </w:r>
      <w:r>
        <w:rPr>
          <w:rFonts w:ascii="Microsoft YaHei" w:hAnsi="Microsoft YaHei" w:eastAsia="Microsoft YaHei" w:cs="Microsoft YaHei"/>
          <w:sz w:val="20"/>
          <w:szCs w:val="20"/>
          <w:color w:val="231F20"/>
          <w:spacing w:val="-1"/>
        </w:rPr>
        <w:t xml:space="preserve"> </w:t>
      </w:r>
      <w:r>
        <w:rPr>
          <w:rFonts w:ascii="Arial" w:hAnsi="Arial" w:eastAsia="Arial" w:cs="Arial"/>
          <w:sz w:val="20"/>
          <w:szCs w:val="20"/>
          <w:color w:val="231F20"/>
        </w:rPr>
        <w:t>RCEP</w:t>
      </w:r>
      <w:r>
        <w:rPr>
          <w:rFonts w:ascii="Arial" w:hAnsi="Arial" w:eastAsia="Arial" w:cs="Arial"/>
          <w:sz w:val="20"/>
          <w:szCs w:val="20"/>
          <w:color w:val="231F20"/>
          <w:spacing w:val="-18"/>
        </w:rPr>
        <w:t xml:space="preserve"> </w:t>
      </w:r>
      <w:r>
        <w:rPr>
          <w:rFonts w:ascii="Microsoft YaHei" w:hAnsi="Microsoft YaHei" w:eastAsia="Microsoft YaHei" w:cs="Microsoft YaHei"/>
          <w:sz w:val="20"/>
          <w:szCs w:val="20"/>
          <w:color w:val="231F20"/>
          <w:spacing w:val="12"/>
        </w:rPr>
        <w:t>协定框架，强化长江上游地区与</w:t>
      </w:r>
      <w:r>
        <w:rPr>
          <w:rFonts w:ascii="Microsoft YaHei" w:hAnsi="Microsoft YaHei" w:eastAsia="Microsoft YaHei" w:cs="Microsoft YaHei"/>
          <w:sz w:val="20"/>
          <w:szCs w:val="20"/>
          <w:color w:val="231F20"/>
        </w:rPr>
        <w:t xml:space="preserve"> </w:t>
      </w:r>
      <w:r>
        <w:rPr>
          <w:rFonts w:ascii="Microsoft YaHei" w:hAnsi="Microsoft YaHei" w:eastAsia="Microsoft YaHei" w:cs="Microsoft YaHei"/>
          <w:sz w:val="20"/>
          <w:szCs w:val="20"/>
          <w:color w:val="231F20"/>
          <w:spacing w:val="3"/>
        </w:rPr>
        <w:t>欧洲、中亚、南亚和东南亚的绿色生态技术合作、协</w:t>
      </w:r>
      <w:r>
        <w:rPr>
          <w:rFonts w:ascii="Microsoft YaHei" w:hAnsi="Microsoft YaHei" w:eastAsia="Microsoft YaHei" w:cs="Microsoft YaHei"/>
          <w:sz w:val="20"/>
          <w:szCs w:val="20"/>
          <w:color w:val="231F20"/>
          <w:spacing w:val="10"/>
        </w:rPr>
        <w:t xml:space="preserve"> </w:t>
      </w:r>
      <w:r>
        <w:rPr>
          <w:rFonts w:ascii="Microsoft YaHei" w:hAnsi="Microsoft YaHei" w:eastAsia="Microsoft YaHei" w:cs="Microsoft YaHei"/>
          <w:sz w:val="20"/>
          <w:szCs w:val="20"/>
          <w:color w:val="231F20"/>
          <w:spacing w:val="22"/>
        </w:rPr>
        <w:t>同创新和人才交流等，充分释放域内外产业空间</w:t>
      </w:r>
      <w:r>
        <w:rPr>
          <w:rFonts w:ascii="Microsoft YaHei" w:hAnsi="Microsoft YaHei" w:eastAsia="Microsoft YaHei" w:cs="Microsoft YaHei"/>
          <w:sz w:val="20"/>
          <w:szCs w:val="20"/>
          <w:color w:val="231F20"/>
          <w:spacing w:val="17"/>
          <w:w w:val="101"/>
        </w:rPr>
        <w:t xml:space="preserve"> </w:t>
      </w:r>
      <w:r>
        <w:rPr>
          <w:rFonts w:ascii="Microsoft YaHei" w:hAnsi="Microsoft YaHei" w:eastAsia="Microsoft YaHei" w:cs="Microsoft YaHei"/>
          <w:sz w:val="20"/>
          <w:szCs w:val="20"/>
          <w:color w:val="231F20"/>
          <w:spacing w:val="7"/>
        </w:rPr>
        <w:t>“绿色红利”。</w:t>
      </w:r>
    </w:p>
    <w:p>
      <w:pPr>
        <w:spacing w:line="275" w:lineRule="auto"/>
        <w:rPr>
          <w:rFonts w:ascii="Arial"/>
          <w:sz w:val="21"/>
        </w:rPr>
      </w:pPr>
      <w:r/>
    </w:p>
    <w:p>
      <w:pPr>
        <w:ind w:left="112"/>
        <w:spacing w:before="86" w:line="211"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3"/>
        </w:rPr>
        <w:t>注释</w:t>
      </w:r>
    </w:p>
    <w:p>
      <w:pPr>
        <w:pStyle w:val="BodyText"/>
        <w:ind w:left="24" w:firstLine="79"/>
        <w:spacing w:before="48" w:line="316" w:lineRule="auto"/>
        <w:rPr/>
      </w:pPr>
      <w:r>
        <w:rPr>
          <w:color w:val="231F20"/>
          <w:spacing w:val="11"/>
        </w:rPr>
        <w:t>①本文中的长江上游地区是指2016年3</w:t>
      </w:r>
      <w:r>
        <w:rPr>
          <w:color w:val="231F20"/>
          <w:spacing w:val="-38"/>
        </w:rPr>
        <w:t xml:space="preserve"> </w:t>
      </w:r>
      <w:r>
        <w:rPr>
          <w:color w:val="231F20"/>
          <w:spacing w:val="11"/>
        </w:rPr>
        <w:t>月25</w:t>
      </w:r>
      <w:r>
        <w:rPr>
          <w:color w:val="231F20"/>
          <w:spacing w:val="-24"/>
        </w:rPr>
        <w:t xml:space="preserve"> </w:t>
      </w:r>
      <w:r>
        <w:rPr>
          <w:color w:val="231F20"/>
          <w:spacing w:val="10"/>
        </w:rPr>
        <w:t>日中共中央政</w:t>
      </w:r>
      <w:r>
        <w:rPr>
          <w:color w:val="231F20"/>
        </w:rPr>
        <w:t xml:space="preserve"> </w:t>
      </w:r>
      <w:r>
        <w:rPr>
          <w:color w:val="231F20"/>
          <w:spacing w:val="9"/>
        </w:rPr>
        <w:t>治局审议通过《长江经济带发展规划纲要》中所涵盖的长江</w:t>
      </w:r>
      <w:r>
        <w:rPr>
          <w:color w:val="231F20"/>
          <w:spacing w:val="1"/>
        </w:rPr>
        <w:t xml:space="preserve"> </w:t>
      </w:r>
      <w:r>
        <w:rPr>
          <w:color w:val="231F20"/>
          <w:spacing w:val="-4"/>
        </w:rPr>
        <w:t>上游地区，包括重庆、四川、贵州、云南4</w:t>
      </w:r>
      <w:r>
        <w:rPr>
          <w:color w:val="231F20"/>
          <w:spacing w:val="-37"/>
        </w:rPr>
        <w:t xml:space="preserve"> </w:t>
      </w:r>
      <w:r>
        <w:rPr>
          <w:color w:val="231F20"/>
          <w:spacing w:val="-4"/>
        </w:rPr>
        <w:t>个省（市）。</w:t>
      </w:r>
      <w:r>
        <w:rPr>
          <w:color w:val="231F20"/>
          <w:spacing w:val="-41"/>
        </w:rPr>
        <w:t xml:space="preserve"> </w:t>
      </w:r>
      <w:r>
        <w:rPr>
          <w:color w:val="231F20"/>
          <w:spacing w:val="-4"/>
        </w:rPr>
        <w:t>②党的</w:t>
      </w:r>
      <w:r>
        <w:rPr>
          <w:color w:val="231F20"/>
        </w:rPr>
        <w:t xml:space="preserve"> </w:t>
      </w:r>
      <w:r>
        <w:rPr>
          <w:color w:val="231F20"/>
          <w:spacing w:val="16"/>
        </w:rPr>
        <w:t>二十大之前，中国政策文件和相关文献较多提及的是现代</w:t>
      </w:r>
      <w:r>
        <w:rPr>
          <w:color w:val="231F20"/>
          <w:spacing w:val="5"/>
        </w:rPr>
        <w:t xml:space="preserve"> </w:t>
      </w:r>
      <w:r>
        <w:rPr>
          <w:color w:val="231F20"/>
          <w:spacing w:val="9"/>
        </w:rPr>
        <w:t>产业体系，与目前提及的现代化产业体系有一字之差，但两</w:t>
      </w:r>
      <w:r>
        <w:rPr>
          <w:color w:val="231F20"/>
          <w:spacing w:val="1"/>
        </w:rPr>
        <w:t xml:space="preserve"> </w:t>
      </w:r>
      <w:r>
        <w:rPr>
          <w:color w:val="231F20"/>
          <w:spacing w:val="16"/>
        </w:rPr>
        <w:t>者在本质内涵上并无二致，本文将其视为同一概念。③需</w:t>
      </w:r>
      <w:r>
        <w:rPr>
          <w:color w:val="231F20"/>
          <w:spacing w:val="5"/>
        </w:rPr>
        <w:t xml:space="preserve"> </w:t>
      </w:r>
      <w:r>
        <w:rPr>
          <w:color w:val="231F20"/>
          <w:spacing w:val="9"/>
        </w:rPr>
        <w:t>要说明的是，这里所指的既有产业是一种相对概念，因为现</w:t>
      </w:r>
      <w:r>
        <w:rPr>
          <w:color w:val="231F20"/>
          <w:spacing w:val="1"/>
        </w:rPr>
        <w:t xml:space="preserve"> </w:t>
      </w:r>
      <w:r>
        <w:rPr>
          <w:color w:val="231F20"/>
          <w:spacing w:val="16"/>
        </w:rPr>
        <w:t>代化产业体系是与新兴技术不断融合、与时俱进的动态过</w:t>
      </w:r>
      <w:r>
        <w:rPr>
          <w:color w:val="231F20"/>
          <w:spacing w:val="5"/>
        </w:rPr>
        <w:t xml:space="preserve"> </w:t>
      </w:r>
      <w:r>
        <w:rPr>
          <w:color w:val="231F20"/>
          <w:spacing w:val="11"/>
        </w:rPr>
        <w:t>程，所以产业形态是会随时代和环境发生转变的。换言之，</w:t>
      </w:r>
      <w:r>
        <w:rPr>
          <w:color w:val="231F20"/>
          <w:spacing w:val="5"/>
        </w:rPr>
        <w:t xml:space="preserve"> </w:t>
      </w:r>
      <w:r>
        <w:rPr>
          <w:color w:val="231F20"/>
          <w:spacing w:val="16"/>
        </w:rPr>
        <w:t>当前的既有产业可能会演进成未来的生态产业，而现有的</w:t>
      </w:r>
      <w:r>
        <w:rPr>
          <w:color w:val="231F20"/>
          <w:spacing w:val="5"/>
        </w:rPr>
        <w:t xml:space="preserve"> </w:t>
      </w:r>
      <w:r>
        <w:rPr>
          <w:color w:val="231F20"/>
          <w:spacing w:val="16"/>
        </w:rPr>
        <w:t>生态产业也可能因为技术进步、情势变化等因素，会在未</w:t>
      </w:r>
      <w:r>
        <w:rPr>
          <w:color w:val="231F20"/>
          <w:spacing w:val="5"/>
        </w:rPr>
        <w:t xml:space="preserve"> </w:t>
      </w:r>
      <w:r>
        <w:rPr>
          <w:color w:val="231F20"/>
          <w:spacing w:val="24"/>
        </w:rPr>
        <w:t>来某个时刻成为届时的既有产业</w:t>
      </w:r>
      <w:r>
        <w:rPr>
          <w:color w:val="231F20"/>
          <w:spacing w:val="-49"/>
        </w:rPr>
        <w:t xml:space="preserve"> </w:t>
      </w:r>
      <w:r>
        <w:rPr>
          <w:color w:val="231F20"/>
          <w:spacing w:val="24"/>
        </w:rPr>
        <w:t>。</w:t>
      </w:r>
      <w:r>
        <w:rPr>
          <w:color w:val="231F20"/>
          <w:spacing w:val="-62"/>
        </w:rPr>
        <w:t xml:space="preserve"> </w:t>
      </w:r>
      <w:r>
        <w:rPr>
          <w:color w:val="231F20"/>
          <w:spacing w:val="24"/>
        </w:rPr>
        <w:t>④绿色低碳</w:t>
      </w:r>
      <w:r>
        <w:rPr>
          <w:color w:val="231F20"/>
          <w:spacing w:val="23"/>
        </w:rPr>
        <w:t>工业网：</w:t>
      </w:r>
      <w:r>
        <w:rPr>
          <w:color w:val="231F20"/>
        </w:rPr>
        <w:t xml:space="preserve"> </w:t>
      </w:r>
      <w:r>
        <w:rPr>
          <w:color w:val="231F20"/>
          <w:spacing w:val="1"/>
        </w:rPr>
        <w:t>《2017</w:t>
      </w:r>
      <w:r>
        <w:rPr>
          <w:color w:val="231F20"/>
          <w:spacing w:val="-48"/>
        </w:rPr>
        <w:t xml:space="preserve"> </w:t>
      </w:r>
      <w:r>
        <w:rPr>
          <w:color w:val="231F20"/>
          <w:spacing w:val="1"/>
        </w:rPr>
        <w:t>年分省（区、市）能耗及单位</w:t>
      </w:r>
      <w:r>
        <w:rPr>
          <w:color w:val="231F20"/>
          <w:spacing w:val="-44"/>
        </w:rPr>
        <w:t xml:space="preserve"> </w:t>
      </w:r>
      <w:r>
        <w:rPr>
          <w:color w:val="231F20"/>
        </w:rPr>
        <w:t>GDP</w:t>
      </w:r>
      <w:r>
        <w:rPr>
          <w:color w:val="231F20"/>
          <w:spacing w:val="-38"/>
        </w:rPr>
        <w:t xml:space="preserve"> </w:t>
      </w:r>
      <w:r>
        <w:rPr>
          <w:color w:val="231F20"/>
          <w:spacing w:val="1"/>
        </w:rPr>
        <w:t>能耗等指标》，</w:t>
      </w:r>
      <w:r>
        <w:rPr>
          <w:color w:val="231F20"/>
        </w:rPr>
        <w:t>详见</w:t>
      </w:r>
      <w:r>
        <w:rPr>
          <w:color w:val="231F20"/>
        </w:rPr>
        <w:t xml:space="preserve"> </w:t>
      </w:r>
      <w:r>
        <w:rPr>
          <w:color w:val="231F20"/>
          <w:spacing w:val="-6"/>
        </w:rPr>
        <w:t>http：//www.tangongye.com/move/detail/article_id/529.html。</w:t>
      </w:r>
      <w:r>
        <w:rPr>
          <w:color w:val="231F20"/>
          <w:spacing w:val="7"/>
        </w:rPr>
        <w:t xml:space="preserve"> </w:t>
      </w:r>
      <w:r>
        <w:rPr>
          <w:color w:val="231F20"/>
          <w:spacing w:val="10"/>
        </w:rPr>
        <w:t>⑤2021</w:t>
      </w:r>
      <w:r>
        <w:rPr>
          <w:color w:val="231F20"/>
          <w:spacing w:val="-48"/>
        </w:rPr>
        <w:t xml:space="preserve"> </w:t>
      </w:r>
      <w:r>
        <w:rPr>
          <w:color w:val="231F20"/>
          <w:spacing w:val="10"/>
        </w:rPr>
        <w:t>年重庆万元国内生产总值用水量为</w:t>
      </w:r>
      <w:r>
        <w:rPr>
          <w:color w:val="231F20"/>
          <w:spacing w:val="-50"/>
        </w:rPr>
        <w:t xml:space="preserve"> </w:t>
      </w:r>
      <w:r>
        <w:rPr>
          <w:color w:val="231F20"/>
          <w:spacing w:val="10"/>
        </w:rPr>
        <w:t>25.9</w:t>
      </w:r>
      <w:r>
        <w:rPr>
          <w:color w:val="231F20"/>
          <w:spacing w:val="-42"/>
        </w:rPr>
        <w:t xml:space="preserve"> </w:t>
      </w:r>
      <w:r>
        <w:rPr>
          <w:color w:val="231F20"/>
          <w:spacing w:val="10"/>
        </w:rPr>
        <w:t>立方米，稍</w:t>
      </w:r>
      <w:r>
        <w:rPr>
          <w:color w:val="231F20"/>
        </w:rPr>
        <w:t xml:space="preserve"> </w:t>
      </w:r>
      <w:r>
        <w:rPr>
          <w:color w:val="231F20"/>
          <w:spacing w:val="13"/>
        </w:rPr>
        <w:t>高于上海和浙江。⑥根据相关数据计算得来。</w:t>
      </w:r>
    </w:p>
    <w:p>
      <w:pPr>
        <w:spacing w:line="293" w:lineRule="auto"/>
        <w:rPr>
          <w:rFonts w:ascii="Arial"/>
          <w:sz w:val="21"/>
        </w:rPr>
      </w:pPr>
      <w:r/>
    </w:p>
    <w:p>
      <w:pPr>
        <w:ind w:left="108"/>
        <w:spacing w:before="86" w:line="210" w:lineRule="auto"/>
        <w:rPr>
          <w:rFonts w:ascii="Microsoft YaHei" w:hAnsi="Microsoft YaHei" w:eastAsia="Microsoft YaHei" w:cs="Microsoft YaHei"/>
          <w:sz w:val="20"/>
          <w:szCs w:val="20"/>
        </w:rPr>
      </w:pPr>
      <w:r>
        <w:rPr>
          <w:rFonts w:ascii="Microsoft YaHei" w:hAnsi="Microsoft YaHei" w:eastAsia="Microsoft YaHei" w:cs="Microsoft YaHei"/>
          <w:sz w:val="20"/>
          <w:szCs w:val="20"/>
          <w:color w:val="231F20"/>
          <w:spacing w:val="7"/>
        </w:rPr>
        <w:t>参考文献</w:t>
      </w:r>
    </w:p>
    <w:p>
      <w:pPr>
        <w:ind w:left="393" w:right="55" w:hanging="354"/>
        <w:spacing w:before="47" w:line="219" w:lineRule="auto"/>
        <w:rPr>
          <w:rFonts w:ascii="Arial" w:hAnsi="Arial" w:eastAsia="Arial" w:cs="Arial"/>
          <w:sz w:val="17"/>
          <w:szCs w:val="17"/>
        </w:rPr>
      </w:pPr>
      <w:r>
        <w:rPr>
          <w:rFonts w:ascii="Microsoft YaHei" w:hAnsi="Microsoft YaHei" w:eastAsia="Microsoft YaHei" w:cs="Microsoft YaHei"/>
          <w:sz w:val="17"/>
          <w:szCs w:val="17"/>
          <w:color w:val="231F20"/>
          <w:spacing w:val="-4"/>
        </w:rPr>
        <w:t>［</w:t>
      </w:r>
      <w:r>
        <w:rPr>
          <w:rFonts w:ascii="Microsoft YaHei" w:hAnsi="Microsoft YaHei" w:eastAsia="Microsoft YaHei" w:cs="Microsoft YaHei"/>
          <w:sz w:val="17"/>
          <w:szCs w:val="17"/>
          <w:color w:val="231F20"/>
          <w:spacing w:val="-23"/>
        </w:rPr>
        <w:t xml:space="preserve"> </w:t>
      </w:r>
      <w:r>
        <w:rPr>
          <w:rFonts w:ascii="Arial" w:hAnsi="Arial" w:eastAsia="Arial" w:cs="Arial"/>
          <w:sz w:val="17"/>
          <w:szCs w:val="17"/>
          <w:color w:val="231F20"/>
          <w:spacing w:val="-4"/>
        </w:rPr>
        <w:t>1</w:t>
      </w:r>
      <w:r>
        <w:rPr>
          <w:rFonts w:ascii="Microsoft YaHei" w:hAnsi="Microsoft YaHei" w:eastAsia="Microsoft YaHei" w:cs="Microsoft YaHei"/>
          <w:sz w:val="17"/>
          <w:szCs w:val="17"/>
          <w:color w:val="231F20"/>
          <w:spacing w:val="-4"/>
        </w:rPr>
        <w:t>］洪银兴，张郁</w:t>
      </w:r>
      <w:r>
        <w:rPr>
          <w:rFonts w:ascii="Arial" w:hAnsi="Arial" w:eastAsia="Arial" w:cs="Arial"/>
          <w:sz w:val="17"/>
          <w:szCs w:val="17"/>
          <w:color w:val="231F20"/>
          <w:spacing w:val="-4"/>
        </w:rPr>
        <w:t>.</w:t>
      </w:r>
      <w:r>
        <w:rPr>
          <w:rFonts w:ascii="Microsoft YaHei" w:hAnsi="Microsoft YaHei" w:eastAsia="Microsoft YaHei" w:cs="Microsoft YaHei"/>
          <w:sz w:val="17"/>
          <w:szCs w:val="17"/>
          <w:color w:val="231F20"/>
          <w:spacing w:val="-4"/>
        </w:rPr>
        <w:t>后发展地区的现代化</w:t>
      </w:r>
      <w:r>
        <w:rPr>
          <w:rFonts w:ascii="Arial" w:hAnsi="Arial" w:eastAsia="Arial" w:cs="Arial"/>
          <w:sz w:val="17"/>
          <w:szCs w:val="17"/>
          <w:color w:val="231F20"/>
          <w:spacing w:val="-4"/>
        </w:rPr>
        <w:t>.</w:t>
      </w:r>
      <w:r>
        <w:rPr>
          <w:rFonts w:ascii="Microsoft YaHei" w:hAnsi="Microsoft YaHei" w:eastAsia="Microsoft YaHei" w:cs="Microsoft YaHei"/>
          <w:sz w:val="17"/>
          <w:szCs w:val="17"/>
          <w:color w:val="231F20"/>
          <w:spacing w:val="-4"/>
        </w:rPr>
        <w:t>跨越与金融支</w:t>
      </w:r>
      <w:r>
        <w:rPr>
          <w:rFonts w:ascii="Microsoft YaHei" w:hAnsi="Microsoft YaHei" w:eastAsia="Microsoft YaHei" w:cs="Microsoft YaHei"/>
          <w:sz w:val="17"/>
          <w:szCs w:val="17"/>
          <w:color w:val="231F20"/>
          <w:spacing w:val="-5"/>
        </w:rPr>
        <w:t>持［</w:t>
      </w:r>
      <w:r>
        <w:rPr>
          <w:rFonts w:ascii="Arial" w:hAnsi="Arial" w:eastAsia="Arial" w:cs="Arial"/>
          <w:sz w:val="17"/>
          <w:szCs w:val="17"/>
          <w:color w:val="231F20"/>
          <w:spacing w:val="-5"/>
        </w:rPr>
        <w:t>J</w:t>
      </w:r>
      <w:r>
        <w:rPr>
          <w:rFonts w:ascii="Microsoft YaHei" w:hAnsi="Microsoft YaHei" w:eastAsia="Microsoft YaHei" w:cs="Microsoft YaHei"/>
          <w:sz w:val="17"/>
          <w:szCs w:val="17"/>
          <w:color w:val="231F20"/>
          <w:spacing w:val="-5"/>
        </w:rPr>
        <w:t>］</w:t>
      </w:r>
      <w:r>
        <w:rPr>
          <w:rFonts w:ascii="Arial" w:hAnsi="Arial" w:eastAsia="Arial" w:cs="Arial"/>
          <w:sz w:val="17"/>
          <w:szCs w:val="17"/>
          <w:color w:val="231F20"/>
          <w:spacing w:val="-5"/>
        </w:rPr>
        <w:t>.</w:t>
      </w:r>
      <w:r>
        <w:rPr>
          <w:rFonts w:ascii="Arial" w:hAnsi="Arial" w:eastAsia="Arial" w:cs="Arial"/>
          <w:sz w:val="17"/>
          <w:szCs w:val="17"/>
          <w:color w:val="231F20"/>
        </w:rPr>
        <w:t xml:space="preserve"> </w:t>
      </w:r>
      <w:r>
        <w:rPr>
          <w:rFonts w:ascii="Microsoft YaHei" w:hAnsi="Microsoft YaHei" w:eastAsia="Microsoft YaHei" w:cs="Microsoft YaHei"/>
          <w:sz w:val="17"/>
          <w:szCs w:val="17"/>
          <w:color w:val="231F20"/>
          <w:spacing w:val="-18"/>
          <w:w w:val="99"/>
        </w:rPr>
        <w:t>经济纵横，</w:t>
      </w:r>
      <w:r>
        <w:rPr>
          <w:rFonts w:ascii="Arial" w:hAnsi="Arial" w:eastAsia="Arial" w:cs="Arial"/>
          <w:sz w:val="17"/>
          <w:szCs w:val="17"/>
          <w:color w:val="231F20"/>
          <w:spacing w:val="-18"/>
          <w:w w:val="99"/>
        </w:rPr>
        <w:t>2023</w:t>
      </w:r>
      <w:r>
        <w:rPr>
          <w:rFonts w:ascii="Microsoft YaHei" w:hAnsi="Microsoft YaHei" w:eastAsia="Microsoft YaHei" w:cs="Microsoft YaHei"/>
          <w:sz w:val="17"/>
          <w:szCs w:val="17"/>
          <w:color w:val="231F20"/>
          <w:spacing w:val="-18"/>
          <w:w w:val="99"/>
        </w:rPr>
        <w:t>（</w:t>
      </w:r>
      <w:r>
        <w:rPr>
          <w:rFonts w:ascii="Microsoft YaHei" w:hAnsi="Microsoft YaHei" w:eastAsia="Microsoft YaHei" w:cs="Microsoft YaHei"/>
          <w:sz w:val="17"/>
          <w:szCs w:val="17"/>
          <w:color w:val="231F20"/>
          <w:spacing w:val="-17"/>
        </w:rPr>
        <w:t xml:space="preserve"> </w:t>
      </w:r>
      <w:r>
        <w:rPr>
          <w:rFonts w:ascii="Arial" w:hAnsi="Arial" w:eastAsia="Arial" w:cs="Arial"/>
          <w:sz w:val="17"/>
          <w:szCs w:val="17"/>
          <w:color w:val="231F20"/>
          <w:spacing w:val="-18"/>
          <w:w w:val="99"/>
        </w:rPr>
        <w:t>1</w:t>
      </w:r>
      <w:r>
        <w:rPr>
          <w:rFonts w:ascii="Microsoft YaHei" w:hAnsi="Microsoft YaHei" w:eastAsia="Microsoft YaHei" w:cs="Microsoft YaHei"/>
          <w:sz w:val="17"/>
          <w:szCs w:val="17"/>
          <w:color w:val="231F20"/>
          <w:spacing w:val="-18"/>
          <w:w w:val="99"/>
        </w:rPr>
        <w:t>）</w:t>
      </w:r>
      <w:r>
        <w:rPr>
          <w:rFonts w:ascii="Arial" w:hAnsi="Arial" w:eastAsia="Arial" w:cs="Arial"/>
          <w:sz w:val="17"/>
          <w:szCs w:val="17"/>
          <w:color w:val="231F20"/>
          <w:spacing w:val="-18"/>
          <w:w w:val="99"/>
        </w:rPr>
        <w:t>.</w:t>
      </w:r>
    </w:p>
    <w:p>
      <w:pPr>
        <w:spacing w:line="219" w:lineRule="auto"/>
        <w:sectPr>
          <w:type w:val="continuous"/>
          <w:pgSz w:w="12246" w:h="17178"/>
          <w:pgMar w:top="1667" w:right="1191" w:bottom="1157" w:left="1417" w:header="1384" w:footer="970" w:gutter="0"/>
          <w:cols w:equalWidth="0" w:num="2">
            <w:col w:w="4800" w:space="100"/>
            <w:col w:w="4737" w:space="0"/>
          </w:cols>
        </w:sectPr>
        <w:rPr>
          <w:rFonts w:ascii="Arial" w:hAnsi="Arial" w:eastAsia="Arial" w:cs="Arial"/>
          <w:sz w:val="17"/>
          <w:szCs w:val="17"/>
        </w:rPr>
      </w:pPr>
    </w:p>
    <w:p>
      <w:pPr>
        <w:spacing w:line="130" w:lineRule="exact"/>
        <w:rPr/>
      </w:pPr>
      <w:r/>
    </w:p>
    <w:p>
      <w:pPr>
        <w:spacing w:line="130" w:lineRule="exact"/>
        <w:sectPr>
          <w:headerReference w:type="default" r:id="rId20"/>
          <w:footerReference w:type="default" r:id="rId21"/>
          <w:pgSz w:w="12246" w:h="17178"/>
          <w:pgMar w:top="1697" w:right="1242" w:bottom="1157" w:left="1186" w:header="1378" w:footer="970" w:gutter="0"/>
          <w:cols w:equalWidth="0" w:num="1">
            <w:col w:w="9817" w:space="0"/>
          </w:cols>
        </w:sectPr>
        <w:rPr/>
      </w:pPr>
    </w:p>
    <w:p>
      <w:pPr>
        <w:ind w:left="360" w:right="259" w:hanging="361"/>
        <w:spacing w:before="40" w:line="244" w:lineRule="auto"/>
        <w:rPr>
          <w:rFonts w:ascii="Arial" w:hAnsi="Arial" w:eastAsia="Arial" w:cs="Arial"/>
          <w:sz w:val="17"/>
          <w:szCs w:val="17"/>
        </w:rPr>
      </w:pPr>
      <w:r>
        <w:rPr>
          <w:rFonts w:ascii="Microsoft YaHei" w:hAnsi="Microsoft YaHei" w:eastAsia="Microsoft YaHei" w:cs="Microsoft YaHei"/>
          <w:sz w:val="17"/>
          <w:szCs w:val="17"/>
          <w:color w:val="231F20"/>
          <w:spacing w:val="3"/>
        </w:rPr>
        <w:t>［</w:t>
      </w:r>
      <w:r>
        <w:rPr>
          <w:rFonts w:ascii="Arial" w:hAnsi="Arial" w:eastAsia="Arial" w:cs="Arial"/>
          <w:sz w:val="17"/>
          <w:szCs w:val="17"/>
          <w:color w:val="231F20"/>
          <w:spacing w:val="3"/>
        </w:rPr>
        <w:t>2</w:t>
      </w:r>
      <w:r>
        <w:rPr>
          <w:rFonts w:ascii="Microsoft YaHei" w:hAnsi="Microsoft YaHei" w:eastAsia="Microsoft YaHei" w:cs="Microsoft YaHei"/>
          <w:sz w:val="17"/>
          <w:szCs w:val="17"/>
          <w:color w:val="231F20"/>
          <w:spacing w:val="3"/>
        </w:rPr>
        <w:t>］方一平，朱冉</w:t>
      </w:r>
      <w:r>
        <w:rPr>
          <w:rFonts w:ascii="Arial" w:hAnsi="Arial" w:eastAsia="Arial" w:cs="Arial"/>
          <w:sz w:val="17"/>
          <w:szCs w:val="17"/>
          <w:color w:val="231F20"/>
          <w:spacing w:val="3"/>
        </w:rPr>
        <w:t>.</w:t>
      </w:r>
      <w:r>
        <w:rPr>
          <w:rFonts w:ascii="Microsoft YaHei" w:hAnsi="Microsoft YaHei" w:eastAsia="Microsoft YaHei" w:cs="Microsoft YaHei"/>
          <w:sz w:val="17"/>
          <w:szCs w:val="17"/>
          <w:color w:val="231F20"/>
          <w:spacing w:val="3"/>
        </w:rPr>
        <w:t>推进长江经济带上游地区高</w:t>
      </w:r>
      <w:r>
        <w:rPr>
          <w:rFonts w:ascii="Microsoft YaHei" w:hAnsi="Microsoft YaHei" w:eastAsia="Microsoft YaHei" w:cs="Microsoft YaHei"/>
          <w:sz w:val="17"/>
          <w:szCs w:val="17"/>
          <w:color w:val="231F20"/>
          <w:spacing w:val="2"/>
        </w:rPr>
        <w:t>质量发展的战</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略思考［</w:t>
      </w:r>
      <w:r>
        <w:rPr>
          <w:rFonts w:ascii="Arial" w:hAnsi="Arial" w:eastAsia="Arial" w:cs="Arial"/>
          <w:sz w:val="17"/>
          <w:szCs w:val="17"/>
          <w:color w:val="231F20"/>
          <w:spacing w:val="-16"/>
        </w:rPr>
        <w:t>J</w:t>
      </w:r>
      <w:r>
        <w:rPr>
          <w:rFonts w:ascii="Microsoft YaHei" w:hAnsi="Microsoft YaHei" w:eastAsia="Microsoft YaHei" w:cs="Microsoft YaHei"/>
          <w:sz w:val="17"/>
          <w:szCs w:val="17"/>
          <w:color w:val="231F20"/>
          <w:spacing w:val="-16"/>
        </w:rPr>
        <w:t>］</w:t>
      </w:r>
      <w:r>
        <w:rPr>
          <w:rFonts w:ascii="Arial" w:hAnsi="Arial" w:eastAsia="Arial" w:cs="Arial"/>
          <w:sz w:val="17"/>
          <w:szCs w:val="17"/>
          <w:color w:val="231F20"/>
          <w:spacing w:val="-16"/>
        </w:rPr>
        <w:t>.</w:t>
      </w:r>
      <w:r>
        <w:rPr>
          <w:rFonts w:ascii="Arial" w:hAnsi="Arial" w:eastAsia="Arial" w:cs="Arial"/>
          <w:sz w:val="17"/>
          <w:szCs w:val="17"/>
          <w:color w:val="231F20"/>
          <w:spacing w:val="-21"/>
        </w:rPr>
        <w:t xml:space="preserve"> </w:t>
      </w:r>
      <w:r>
        <w:rPr>
          <w:rFonts w:ascii="Microsoft YaHei" w:hAnsi="Microsoft YaHei" w:eastAsia="Microsoft YaHei" w:cs="Microsoft YaHei"/>
          <w:sz w:val="17"/>
          <w:szCs w:val="17"/>
          <w:color w:val="231F20"/>
          <w:spacing w:val="-16"/>
        </w:rPr>
        <w:t>中国科学院院刊，</w:t>
      </w:r>
      <w:r>
        <w:rPr>
          <w:rFonts w:ascii="Arial" w:hAnsi="Arial" w:eastAsia="Arial" w:cs="Arial"/>
          <w:sz w:val="17"/>
          <w:szCs w:val="17"/>
          <w:color w:val="231F20"/>
          <w:spacing w:val="-16"/>
        </w:rPr>
        <w:t>2020</w:t>
      </w:r>
      <w:r>
        <w:rPr>
          <w:rFonts w:ascii="Microsoft YaHei" w:hAnsi="Microsoft YaHei" w:eastAsia="Microsoft YaHei" w:cs="Microsoft YaHei"/>
          <w:sz w:val="17"/>
          <w:szCs w:val="17"/>
          <w:color w:val="231F20"/>
          <w:spacing w:val="-16"/>
        </w:rPr>
        <w:t>（</w:t>
      </w:r>
      <w:r>
        <w:rPr>
          <w:rFonts w:ascii="Arial" w:hAnsi="Arial" w:eastAsia="Arial" w:cs="Arial"/>
          <w:sz w:val="17"/>
          <w:szCs w:val="17"/>
          <w:color w:val="231F20"/>
          <w:spacing w:val="-16"/>
        </w:rPr>
        <w:t>8</w:t>
      </w:r>
      <w:r>
        <w:rPr>
          <w:rFonts w:ascii="Microsoft YaHei" w:hAnsi="Microsoft YaHei" w:eastAsia="Microsoft YaHei" w:cs="Microsoft YaHei"/>
          <w:sz w:val="17"/>
          <w:szCs w:val="17"/>
          <w:color w:val="231F20"/>
          <w:spacing w:val="-16"/>
        </w:rPr>
        <w:t>）</w:t>
      </w:r>
      <w:r>
        <w:rPr>
          <w:rFonts w:ascii="Arial" w:hAnsi="Arial" w:eastAsia="Arial" w:cs="Arial"/>
          <w:sz w:val="17"/>
          <w:szCs w:val="17"/>
          <w:color w:val="231F20"/>
          <w:spacing w:val="-16"/>
        </w:rPr>
        <w:t>.</w:t>
      </w:r>
    </w:p>
    <w:p>
      <w:pPr>
        <w:ind w:left="367" w:right="206" w:hanging="368"/>
        <w:spacing w:before="19" w:line="241" w:lineRule="auto"/>
        <w:rPr>
          <w:rFonts w:ascii="Arial" w:hAnsi="Arial" w:eastAsia="Arial" w:cs="Arial"/>
          <w:sz w:val="17"/>
          <w:szCs w:val="17"/>
        </w:rPr>
      </w:pPr>
      <w:r>
        <w:rPr>
          <w:rFonts w:ascii="Microsoft YaHei" w:hAnsi="Microsoft YaHei" w:eastAsia="Microsoft YaHei" w:cs="Microsoft YaHei"/>
          <w:sz w:val="17"/>
          <w:szCs w:val="17"/>
          <w:color w:val="231F20"/>
          <w:spacing w:val="-5"/>
        </w:rPr>
        <w:t>［</w:t>
      </w:r>
      <w:r>
        <w:rPr>
          <w:rFonts w:ascii="Arial" w:hAnsi="Arial" w:eastAsia="Arial" w:cs="Arial"/>
          <w:sz w:val="17"/>
          <w:szCs w:val="17"/>
          <w:color w:val="231F20"/>
          <w:spacing w:val="-5"/>
        </w:rPr>
        <w:t>3</w:t>
      </w:r>
      <w:r>
        <w:rPr>
          <w:rFonts w:ascii="Microsoft YaHei" w:hAnsi="Microsoft YaHei" w:eastAsia="Microsoft YaHei" w:cs="Microsoft YaHei"/>
          <w:sz w:val="17"/>
          <w:szCs w:val="17"/>
          <w:color w:val="231F20"/>
          <w:spacing w:val="-5"/>
        </w:rPr>
        <w:t>］</w:t>
      </w:r>
      <w:r>
        <w:rPr>
          <w:rFonts w:ascii="Arial" w:hAnsi="Arial" w:eastAsia="Arial" w:cs="Arial"/>
          <w:sz w:val="17"/>
          <w:szCs w:val="17"/>
          <w:color w:val="231F20"/>
          <w:spacing w:val="-5"/>
        </w:rPr>
        <w:t>CHENERY  H  B,  </w:t>
      </w:r>
      <w:r>
        <w:rPr>
          <w:rFonts w:ascii="Arial" w:hAnsi="Arial" w:eastAsia="Arial" w:cs="Arial"/>
          <w:sz w:val="17"/>
          <w:szCs w:val="17"/>
          <w:color w:val="231F20"/>
          <w:spacing w:val="-6"/>
        </w:rPr>
        <w:t>SYRQUIN  M.</w:t>
      </w:r>
      <w:r>
        <w:rPr>
          <w:rFonts w:ascii="Arial" w:hAnsi="Arial" w:eastAsia="Arial" w:cs="Arial"/>
          <w:sz w:val="17"/>
          <w:szCs w:val="17"/>
          <w:color w:val="231F20"/>
        </w:rPr>
        <w:t xml:space="preserve">  </w:t>
      </w:r>
      <w:r>
        <w:rPr>
          <w:rFonts w:ascii="Arial" w:hAnsi="Arial" w:eastAsia="Arial" w:cs="Arial"/>
          <w:sz w:val="17"/>
          <w:szCs w:val="17"/>
          <w:color w:val="231F20"/>
          <w:spacing w:val="-6"/>
        </w:rPr>
        <w:t>Patternsof  development</w:t>
      </w:r>
      <w:r>
        <w:rPr>
          <w:rFonts w:ascii="Microsoft YaHei" w:hAnsi="Microsoft YaHei" w:eastAsia="Microsoft YaHei" w:cs="Microsoft YaHei"/>
          <w:sz w:val="17"/>
          <w:szCs w:val="17"/>
          <w:color w:val="231F20"/>
          <w:spacing w:val="-6"/>
        </w:rPr>
        <w:t>，</w:t>
      </w:r>
      <w:r>
        <w:rPr>
          <w:rFonts w:ascii="Microsoft YaHei" w:hAnsi="Microsoft YaHei" w:eastAsia="Microsoft YaHei" w:cs="Microsoft YaHei"/>
          <w:sz w:val="17"/>
          <w:szCs w:val="17"/>
          <w:color w:val="231F20"/>
        </w:rPr>
        <w:t xml:space="preserve"> </w:t>
      </w:r>
      <w:r>
        <w:rPr>
          <w:rFonts w:ascii="Arial" w:hAnsi="Arial" w:eastAsia="Arial" w:cs="Arial"/>
          <w:sz w:val="17"/>
          <w:szCs w:val="17"/>
          <w:color w:val="231F20"/>
          <w:spacing w:val="-12"/>
        </w:rPr>
        <w:t>1950</w:t>
      </w:r>
      <w:r>
        <w:rPr>
          <w:rFonts w:ascii="Microsoft YaHei" w:hAnsi="Microsoft YaHei" w:eastAsia="Microsoft YaHei" w:cs="Microsoft YaHei"/>
          <w:sz w:val="17"/>
          <w:szCs w:val="17"/>
          <w:color w:val="231F20"/>
          <w:spacing w:val="-12"/>
        </w:rPr>
        <w:t>—</w:t>
      </w:r>
      <w:r>
        <w:rPr>
          <w:rFonts w:ascii="Arial" w:hAnsi="Arial" w:eastAsia="Arial" w:cs="Arial"/>
          <w:sz w:val="17"/>
          <w:szCs w:val="17"/>
          <w:color w:val="231F20"/>
          <w:spacing w:val="-12"/>
        </w:rPr>
        <w:t>1970</w:t>
      </w:r>
      <w:r>
        <w:rPr>
          <w:rFonts w:ascii="Microsoft YaHei" w:hAnsi="Microsoft YaHei" w:eastAsia="Microsoft YaHei" w:cs="Microsoft YaHei"/>
          <w:sz w:val="17"/>
          <w:szCs w:val="17"/>
          <w:color w:val="231F20"/>
          <w:spacing w:val="-12"/>
        </w:rPr>
        <w:t>［</w:t>
      </w:r>
      <w:r>
        <w:rPr>
          <w:rFonts w:ascii="Arial" w:hAnsi="Arial" w:eastAsia="Arial" w:cs="Arial"/>
          <w:sz w:val="17"/>
          <w:szCs w:val="17"/>
          <w:color w:val="231F20"/>
          <w:spacing w:val="-12"/>
        </w:rPr>
        <w:t>M</w:t>
      </w:r>
      <w:r>
        <w:rPr>
          <w:rFonts w:ascii="Microsoft YaHei" w:hAnsi="Microsoft YaHei" w:eastAsia="Microsoft YaHei" w:cs="Microsoft YaHei"/>
          <w:sz w:val="17"/>
          <w:szCs w:val="17"/>
          <w:color w:val="231F20"/>
          <w:spacing w:val="-12"/>
        </w:rPr>
        <w:t>］</w:t>
      </w:r>
      <w:r>
        <w:rPr>
          <w:rFonts w:ascii="Arial" w:hAnsi="Arial" w:eastAsia="Arial" w:cs="Arial"/>
          <w:sz w:val="17"/>
          <w:szCs w:val="17"/>
          <w:color w:val="231F20"/>
          <w:spacing w:val="-12"/>
        </w:rPr>
        <w:t>.</w:t>
      </w:r>
      <w:r>
        <w:rPr>
          <w:rFonts w:ascii="Arial" w:hAnsi="Arial" w:eastAsia="Arial" w:cs="Arial"/>
          <w:sz w:val="17"/>
          <w:szCs w:val="17"/>
          <w:color w:val="231F20"/>
          <w:spacing w:val="33"/>
          <w:w w:val="101"/>
        </w:rPr>
        <w:t xml:space="preserve"> </w:t>
      </w:r>
      <w:r>
        <w:rPr>
          <w:rFonts w:ascii="Arial" w:hAnsi="Arial" w:eastAsia="Arial" w:cs="Arial"/>
          <w:sz w:val="17"/>
          <w:szCs w:val="17"/>
          <w:color w:val="231F20"/>
          <w:spacing w:val="-12"/>
        </w:rPr>
        <w:t>London</w:t>
      </w:r>
      <w:r>
        <w:rPr>
          <w:rFonts w:ascii="Microsoft YaHei" w:hAnsi="Microsoft YaHei" w:eastAsia="Microsoft YaHei" w:cs="Microsoft YaHei"/>
          <w:sz w:val="17"/>
          <w:szCs w:val="17"/>
          <w:color w:val="231F20"/>
          <w:spacing w:val="-12"/>
        </w:rPr>
        <w:t>：</w:t>
      </w:r>
      <w:r>
        <w:rPr>
          <w:rFonts w:ascii="Arial" w:hAnsi="Arial" w:eastAsia="Arial" w:cs="Arial"/>
          <w:sz w:val="17"/>
          <w:szCs w:val="17"/>
          <w:color w:val="231F20"/>
          <w:spacing w:val="-12"/>
        </w:rPr>
        <w:t>Oxford</w:t>
      </w:r>
      <w:r>
        <w:rPr>
          <w:rFonts w:ascii="Arial" w:hAnsi="Arial" w:eastAsia="Arial" w:cs="Arial"/>
          <w:sz w:val="17"/>
          <w:szCs w:val="17"/>
          <w:color w:val="231F20"/>
          <w:spacing w:val="16"/>
          <w:w w:val="101"/>
        </w:rPr>
        <w:t xml:space="preserve"> </w:t>
      </w:r>
      <w:r>
        <w:rPr>
          <w:rFonts w:ascii="Arial" w:hAnsi="Arial" w:eastAsia="Arial" w:cs="Arial"/>
          <w:sz w:val="17"/>
          <w:szCs w:val="17"/>
          <w:color w:val="231F20"/>
          <w:spacing w:val="-12"/>
        </w:rPr>
        <w:t>university</w:t>
      </w:r>
      <w:r>
        <w:rPr>
          <w:rFonts w:ascii="Arial" w:hAnsi="Arial" w:eastAsia="Arial" w:cs="Arial"/>
          <w:sz w:val="17"/>
          <w:szCs w:val="17"/>
          <w:color w:val="231F20"/>
          <w:spacing w:val="16"/>
          <w:w w:val="101"/>
        </w:rPr>
        <w:t xml:space="preserve"> </w:t>
      </w:r>
      <w:r>
        <w:rPr>
          <w:rFonts w:ascii="Arial" w:hAnsi="Arial" w:eastAsia="Arial" w:cs="Arial"/>
          <w:sz w:val="17"/>
          <w:szCs w:val="17"/>
          <w:color w:val="231F20"/>
          <w:spacing w:val="-12"/>
        </w:rPr>
        <w:t>press</w:t>
      </w:r>
      <w:r>
        <w:rPr>
          <w:rFonts w:ascii="Microsoft YaHei" w:hAnsi="Microsoft YaHei" w:eastAsia="Microsoft YaHei" w:cs="Microsoft YaHei"/>
          <w:sz w:val="17"/>
          <w:szCs w:val="17"/>
          <w:color w:val="231F20"/>
          <w:spacing w:val="-12"/>
        </w:rPr>
        <w:t>，</w:t>
      </w:r>
      <w:r>
        <w:rPr>
          <w:rFonts w:ascii="Arial" w:hAnsi="Arial" w:eastAsia="Arial" w:cs="Arial"/>
          <w:sz w:val="17"/>
          <w:szCs w:val="17"/>
          <w:color w:val="231F20"/>
          <w:spacing w:val="-12"/>
        </w:rPr>
        <w:t>1975.</w:t>
      </w:r>
    </w:p>
    <w:p>
      <w:pPr>
        <w:ind w:left="352" w:right="259" w:hanging="352"/>
        <w:spacing w:before="25" w:line="244" w:lineRule="auto"/>
        <w:rPr>
          <w:rFonts w:ascii="Arial" w:hAnsi="Arial" w:eastAsia="Arial" w:cs="Arial"/>
          <w:sz w:val="17"/>
          <w:szCs w:val="17"/>
        </w:rPr>
      </w:pPr>
      <w:r>
        <w:rPr>
          <w:rFonts w:ascii="Microsoft YaHei" w:hAnsi="Microsoft YaHei" w:eastAsia="Microsoft YaHei" w:cs="Microsoft YaHei"/>
          <w:sz w:val="17"/>
          <w:szCs w:val="17"/>
          <w:color w:val="231F20"/>
          <w:spacing w:val="-3"/>
        </w:rPr>
        <w:t>［</w:t>
      </w:r>
      <w:r>
        <w:rPr>
          <w:rFonts w:ascii="Arial" w:hAnsi="Arial" w:eastAsia="Arial" w:cs="Arial"/>
          <w:sz w:val="17"/>
          <w:szCs w:val="17"/>
          <w:color w:val="231F20"/>
          <w:spacing w:val="-3"/>
        </w:rPr>
        <w:t>4</w:t>
      </w:r>
      <w:r>
        <w:rPr>
          <w:rFonts w:ascii="Microsoft YaHei" w:hAnsi="Microsoft YaHei" w:eastAsia="Microsoft YaHei" w:cs="Microsoft YaHei"/>
          <w:sz w:val="17"/>
          <w:szCs w:val="17"/>
          <w:color w:val="231F20"/>
          <w:spacing w:val="-3"/>
        </w:rPr>
        <w:t>］贺俊，吕铁</w:t>
      </w:r>
      <w:r>
        <w:rPr>
          <w:rFonts w:ascii="Arial" w:hAnsi="Arial" w:eastAsia="Arial" w:cs="Arial"/>
          <w:sz w:val="17"/>
          <w:szCs w:val="17"/>
          <w:color w:val="231F20"/>
          <w:spacing w:val="-3"/>
        </w:rPr>
        <w:t>.</w:t>
      </w:r>
      <w:r>
        <w:rPr>
          <w:rFonts w:ascii="Microsoft YaHei" w:hAnsi="Microsoft YaHei" w:eastAsia="Microsoft YaHei" w:cs="Microsoft YaHei"/>
          <w:sz w:val="17"/>
          <w:szCs w:val="17"/>
          <w:color w:val="231F20"/>
          <w:spacing w:val="-3"/>
        </w:rPr>
        <w:t>从产业结构到现代产业体系：继承</w:t>
      </w:r>
      <w:r>
        <w:rPr>
          <w:rFonts w:ascii="Microsoft YaHei" w:hAnsi="Microsoft YaHei" w:eastAsia="Microsoft YaHei" w:cs="Microsoft YaHei"/>
          <w:sz w:val="17"/>
          <w:szCs w:val="17"/>
          <w:color w:val="231F20"/>
          <w:spacing w:val="-4"/>
        </w:rPr>
        <w:t>、批判与拓</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7"/>
        </w:rPr>
        <w:t>展［</w:t>
      </w:r>
      <w:r>
        <w:rPr>
          <w:rFonts w:ascii="Arial" w:hAnsi="Arial" w:eastAsia="Arial" w:cs="Arial"/>
          <w:sz w:val="17"/>
          <w:szCs w:val="17"/>
          <w:color w:val="231F20"/>
          <w:spacing w:val="-17"/>
        </w:rPr>
        <w:t>J</w:t>
      </w:r>
      <w:r>
        <w:rPr>
          <w:rFonts w:ascii="Microsoft YaHei" w:hAnsi="Microsoft YaHei" w:eastAsia="Microsoft YaHei" w:cs="Microsoft YaHei"/>
          <w:sz w:val="17"/>
          <w:szCs w:val="17"/>
          <w:color w:val="231F20"/>
          <w:spacing w:val="-17"/>
        </w:rPr>
        <w:t>］</w:t>
      </w:r>
      <w:r>
        <w:rPr>
          <w:rFonts w:ascii="Arial" w:hAnsi="Arial" w:eastAsia="Arial" w:cs="Arial"/>
          <w:sz w:val="17"/>
          <w:szCs w:val="17"/>
          <w:color w:val="231F20"/>
          <w:spacing w:val="-17"/>
        </w:rPr>
        <w:t>.</w:t>
      </w:r>
      <w:r>
        <w:rPr>
          <w:rFonts w:ascii="Arial" w:hAnsi="Arial" w:eastAsia="Arial" w:cs="Arial"/>
          <w:sz w:val="17"/>
          <w:szCs w:val="17"/>
          <w:color w:val="231F20"/>
          <w:spacing w:val="-16"/>
        </w:rPr>
        <w:t xml:space="preserve"> </w:t>
      </w:r>
      <w:r>
        <w:rPr>
          <w:rFonts w:ascii="Microsoft YaHei" w:hAnsi="Microsoft YaHei" w:eastAsia="Microsoft YaHei" w:cs="Microsoft YaHei"/>
          <w:sz w:val="17"/>
          <w:szCs w:val="17"/>
          <w:color w:val="231F20"/>
          <w:spacing w:val="-17"/>
        </w:rPr>
        <w:t>中国人民大学学报，</w:t>
      </w:r>
      <w:r>
        <w:rPr>
          <w:rFonts w:ascii="Arial" w:hAnsi="Arial" w:eastAsia="Arial" w:cs="Arial"/>
          <w:sz w:val="17"/>
          <w:szCs w:val="17"/>
          <w:color w:val="231F20"/>
          <w:spacing w:val="-17"/>
        </w:rPr>
        <w:t>2015</w:t>
      </w:r>
      <w:r>
        <w:rPr>
          <w:rFonts w:ascii="Microsoft YaHei" w:hAnsi="Microsoft YaHei" w:eastAsia="Microsoft YaHei" w:cs="Microsoft YaHei"/>
          <w:sz w:val="17"/>
          <w:szCs w:val="17"/>
          <w:color w:val="231F20"/>
          <w:spacing w:val="-17"/>
        </w:rPr>
        <w:t>（</w:t>
      </w:r>
      <w:r>
        <w:rPr>
          <w:rFonts w:ascii="Arial" w:hAnsi="Arial" w:eastAsia="Arial" w:cs="Arial"/>
          <w:sz w:val="17"/>
          <w:szCs w:val="17"/>
          <w:color w:val="231F20"/>
          <w:spacing w:val="-17"/>
        </w:rPr>
        <w:t>2</w:t>
      </w:r>
      <w:r>
        <w:rPr>
          <w:rFonts w:ascii="Microsoft YaHei" w:hAnsi="Microsoft YaHei" w:eastAsia="Microsoft YaHei" w:cs="Microsoft YaHei"/>
          <w:sz w:val="17"/>
          <w:szCs w:val="17"/>
          <w:color w:val="231F20"/>
          <w:spacing w:val="-17"/>
        </w:rPr>
        <w:t>）</w:t>
      </w:r>
      <w:r>
        <w:rPr>
          <w:rFonts w:ascii="Arial" w:hAnsi="Arial" w:eastAsia="Arial" w:cs="Arial"/>
          <w:sz w:val="17"/>
          <w:szCs w:val="17"/>
          <w:color w:val="231F20"/>
          <w:spacing w:val="-17"/>
        </w:rPr>
        <w:t>.</w:t>
      </w:r>
    </w:p>
    <w:p>
      <w:pPr>
        <w:ind w:left="352" w:right="259" w:hanging="352"/>
        <w:spacing w:before="18" w:line="244" w:lineRule="auto"/>
        <w:rPr>
          <w:rFonts w:ascii="Arial" w:hAnsi="Arial" w:eastAsia="Arial" w:cs="Arial"/>
          <w:sz w:val="17"/>
          <w:szCs w:val="17"/>
        </w:rPr>
      </w:pPr>
      <w:r>
        <w:rPr>
          <w:rFonts w:ascii="Microsoft YaHei" w:hAnsi="Microsoft YaHei" w:eastAsia="Microsoft YaHei" w:cs="Microsoft YaHei"/>
          <w:sz w:val="17"/>
          <w:szCs w:val="17"/>
          <w:color w:val="231F20"/>
          <w:spacing w:val="-2"/>
        </w:rPr>
        <w:t>［</w:t>
      </w:r>
      <w:r>
        <w:rPr>
          <w:rFonts w:ascii="Arial" w:hAnsi="Arial" w:eastAsia="Arial" w:cs="Arial"/>
          <w:sz w:val="17"/>
          <w:szCs w:val="17"/>
          <w:color w:val="231F20"/>
          <w:spacing w:val="-2"/>
        </w:rPr>
        <w:t>5</w:t>
      </w:r>
      <w:r>
        <w:rPr>
          <w:rFonts w:ascii="Microsoft YaHei" w:hAnsi="Microsoft YaHei" w:eastAsia="Microsoft YaHei" w:cs="Microsoft YaHei"/>
          <w:sz w:val="17"/>
          <w:szCs w:val="17"/>
          <w:color w:val="231F20"/>
          <w:spacing w:val="-2"/>
        </w:rPr>
        <w:t>］盛朝迅</w:t>
      </w:r>
      <w:r>
        <w:rPr>
          <w:rFonts w:ascii="Arial" w:hAnsi="Arial" w:eastAsia="Arial" w:cs="Arial"/>
          <w:sz w:val="17"/>
          <w:szCs w:val="17"/>
          <w:color w:val="231F20"/>
          <w:spacing w:val="-2"/>
        </w:rPr>
        <w:t>.</w:t>
      </w:r>
      <w:r>
        <w:rPr>
          <w:rFonts w:ascii="Microsoft YaHei" w:hAnsi="Microsoft YaHei" w:eastAsia="Microsoft YaHei" w:cs="Microsoft YaHei"/>
          <w:sz w:val="17"/>
          <w:szCs w:val="17"/>
          <w:color w:val="231F20"/>
          <w:spacing w:val="-2"/>
        </w:rPr>
        <w:t>构建现代产业体系的瓶颈制约与破除策略［</w:t>
      </w:r>
      <w:r>
        <w:rPr>
          <w:rFonts w:ascii="Arial" w:hAnsi="Arial" w:eastAsia="Arial" w:cs="Arial"/>
          <w:sz w:val="17"/>
          <w:szCs w:val="17"/>
          <w:color w:val="231F20"/>
          <w:spacing w:val="-2"/>
        </w:rPr>
        <w:t>J</w:t>
      </w:r>
      <w:r>
        <w:rPr>
          <w:rFonts w:ascii="Microsoft YaHei" w:hAnsi="Microsoft YaHei" w:eastAsia="Microsoft YaHei" w:cs="Microsoft YaHei"/>
          <w:sz w:val="17"/>
          <w:szCs w:val="17"/>
          <w:color w:val="231F20"/>
          <w:spacing w:val="-2"/>
        </w:rPr>
        <w:t>］</w:t>
      </w:r>
      <w:r>
        <w:rPr>
          <w:rFonts w:ascii="Arial" w:hAnsi="Arial" w:eastAsia="Arial" w:cs="Arial"/>
          <w:sz w:val="17"/>
          <w:szCs w:val="17"/>
          <w:color w:val="231F20"/>
          <w:spacing w:val="-2"/>
        </w:rPr>
        <w:t>.</w:t>
      </w:r>
      <w:r>
        <w:rPr>
          <w:rFonts w:ascii="Microsoft YaHei" w:hAnsi="Microsoft YaHei" w:eastAsia="Microsoft YaHei" w:cs="Microsoft YaHei"/>
          <w:sz w:val="17"/>
          <w:szCs w:val="17"/>
          <w:color w:val="231F20"/>
          <w:spacing w:val="-2"/>
        </w:rPr>
        <w:t>改</w:t>
      </w:r>
      <w:r>
        <w:rPr>
          <w:rFonts w:ascii="Microsoft YaHei" w:hAnsi="Microsoft YaHei" w:eastAsia="Microsoft YaHei" w:cs="Microsoft YaHei"/>
          <w:sz w:val="17"/>
          <w:szCs w:val="17"/>
          <w:color w:val="231F20"/>
          <w:spacing w:val="5"/>
        </w:rPr>
        <w:t xml:space="preserve"> </w:t>
      </w:r>
      <w:r>
        <w:rPr>
          <w:rFonts w:ascii="Microsoft YaHei" w:hAnsi="Microsoft YaHei" w:eastAsia="Microsoft YaHei" w:cs="Microsoft YaHei"/>
          <w:sz w:val="17"/>
          <w:szCs w:val="17"/>
          <w:color w:val="231F20"/>
          <w:spacing w:val="-24"/>
          <w:w w:val="99"/>
        </w:rPr>
        <w:t>革，</w:t>
      </w:r>
      <w:r>
        <w:rPr>
          <w:rFonts w:ascii="Arial" w:hAnsi="Arial" w:eastAsia="Arial" w:cs="Arial"/>
          <w:sz w:val="17"/>
          <w:szCs w:val="17"/>
          <w:color w:val="231F20"/>
          <w:spacing w:val="-24"/>
          <w:w w:val="99"/>
        </w:rPr>
        <w:t>2019</w:t>
      </w:r>
      <w:r>
        <w:rPr>
          <w:rFonts w:ascii="Microsoft YaHei" w:hAnsi="Microsoft YaHei" w:eastAsia="Microsoft YaHei" w:cs="Microsoft YaHei"/>
          <w:sz w:val="17"/>
          <w:szCs w:val="17"/>
          <w:color w:val="231F20"/>
          <w:spacing w:val="-24"/>
          <w:w w:val="99"/>
        </w:rPr>
        <w:t>（</w:t>
      </w:r>
      <w:r>
        <w:rPr>
          <w:rFonts w:ascii="Arial" w:hAnsi="Arial" w:eastAsia="Arial" w:cs="Arial"/>
          <w:sz w:val="17"/>
          <w:szCs w:val="17"/>
          <w:color w:val="231F20"/>
          <w:spacing w:val="-24"/>
          <w:w w:val="99"/>
        </w:rPr>
        <w:t>3</w:t>
      </w:r>
      <w:r>
        <w:rPr>
          <w:rFonts w:ascii="Microsoft YaHei" w:hAnsi="Microsoft YaHei" w:eastAsia="Microsoft YaHei" w:cs="Microsoft YaHei"/>
          <w:sz w:val="17"/>
          <w:szCs w:val="17"/>
          <w:color w:val="231F20"/>
          <w:spacing w:val="-24"/>
          <w:w w:val="99"/>
        </w:rPr>
        <w:t>）</w:t>
      </w:r>
      <w:r>
        <w:rPr>
          <w:rFonts w:ascii="Arial" w:hAnsi="Arial" w:eastAsia="Arial" w:cs="Arial"/>
          <w:sz w:val="17"/>
          <w:szCs w:val="17"/>
          <w:color w:val="231F20"/>
          <w:spacing w:val="-24"/>
          <w:w w:val="99"/>
        </w:rPr>
        <w:t>.</w:t>
      </w:r>
    </w:p>
    <w:p>
      <w:pPr>
        <w:ind w:left="350" w:right="206" w:hanging="351"/>
        <w:spacing w:before="21" w:line="246" w:lineRule="auto"/>
        <w:rPr>
          <w:rFonts w:ascii="Arial" w:hAnsi="Arial" w:eastAsia="Arial" w:cs="Arial"/>
          <w:sz w:val="17"/>
          <w:szCs w:val="17"/>
        </w:rPr>
      </w:pPr>
      <w:r>
        <w:rPr>
          <w:rFonts w:ascii="Microsoft YaHei" w:hAnsi="Microsoft YaHei" w:eastAsia="Microsoft YaHei" w:cs="Microsoft YaHei"/>
          <w:sz w:val="17"/>
          <w:szCs w:val="17"/>
          <w:color w:val="231F20"/>
          <w:spacing w:val="5"/>
        </w:rPr>
        <w:t>［</w:t>
      </w:r>
      <w:r>
        <w:rPr>
          <w:rFonts w:ascii="Arial" w:hAnsi="Arial" w:eastAsia="Arial" w:cs="Arial"/>
          <w:sz w:val="17"/>
          <w:szCs w:val="17"/>
          <w:color w:val="231F20"/>
          <w:spacing w:val="5"/>
        </w:rPr>
        <w:t>6</w:t>
      </w:r>
      <w:r>
        <w:rPr>
          <w:rFonts w:ascii="Microsoft YaHei" w:hAnsi="Microsoft YaHei" w:eastAsia="Microsoft YaHei" w:cs="Microsoft YaHei"/>
          <w:sz w:val="17"/>
          <w:szCs w:val="17"/>
          <w:color w:val="231F20"/>
          <w:spacing w:val="5"/>
        </w:rPr>
        <w:t>］赵祥</w:t>
      </w:r>
      <w:r>
        <w:rPr>
          <w:rFonts w:ascii="Arial" w:hAnsi="Arial" w:eastAsia="Arial" w:cs="Arial"/>
          <w:sz w:val="17"/>
          <w:szCs w:val="17"/>
          <w:color w:val="231F20"/>
          <w:spacing w:val="5"/>
        </w:rPr>
        <w:t>.</w:t>
      </w:r>
      <w:r>
        <w:rPr>
          <w:rFonts w:ascii="Microsoft YaHei" w:hAnsi="Microsoft YaHei" w:eastAsia="Microsoft YaHei" w:cs="Microsoft YaHei"/>
          <w:sz w:val="17"/>
          <w:szCs w:val="17"/>
          <w:color w:val="231F20"/>
          <w:spacing w:val="5"/>
        </w:rPr>
        <w:t>准确把握新时代建设现代化产</w:t>
      </w:r>
      <w:r>
        <w:rPr>
          <w:rFonts w:ascii="Microsoft YaHei" w:hAnsi="Microsoft YaHei" w:eastAsia="Microsoft YaHei" w:cs="Microsoft YaHei"/>
          <w:sz w:val="17"/>
          <w:szCs w:val="17"/>
          <w:color w:val="231F20"/>
          <w:spacing w:val="4"/>
        </w:rPr>
        <w:t>业体系的多维路径：</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5"/>
        </w:rPr>
        <w:t>基于部门、功能和空间三维视角的研究［</w:t>
      </w:r>
      <w:r>
        <w:rPr>
          <w:rFonts w:ascii="Arial" w:hAnsi="Arial" w:eastAsia="Arial" w:cs="Arial"/>
          <w:sz w:val="17"/>
          <w:szCs w:val="17"/>
          <w:color w:val="231F20"/>
          <w:spacing w:val="5"/>
        </w:rPr>
        <w:t>J</w:t>
      </w:r>
      <w:r>
        <w:rPr>
          <w:rFonts w:ascii="Microsoft YaHei" w:hAnsi="Microsoft YaHei" w:eastAsia="Microsoft YaHei" w:cs="Microsoft YaHei"/>
          <w:sz w:val="17"/>
          <w:szCs w:val="17"/>
          <w:color w:val="231F20"/>
          <w:spacing w:val="5"/>
        </w:rPr>
        <w:t>］</w:t>
      </w:r>
      <w:r>
        <w:rPr>
          <w:rFonts w:ascii="Arial" w:hAnsi="Arial" w:eastAsia="Arial" w:cs="Arial"/>
          <w:sz w:val="17"/>
          <w:szCs w:val="17"/>
          <w:color w:val="231F20"/>
          <w:spacing w:val="5"/>
        </w:rPr>
        <w:t>.</w:t>
      </w:r>
      <w:r>
        <w:rPr>
          <w:rFonts w:ascii="Microsoft YaHei" w:hAnsi="Microsoft YaHei" w:eastAsia="Microsoft YaHei" w:cs="Microsoft YaHei"/>
          <w:sz w:val="17"/>
          <w:szCs w:val="17"/>
          <w:color w:val="231F20"/>
          <w:spacing w:val="5"/>
        </w:rPr>
        <w:t>经济学家，</w:t>
      </w:r>
      <w:r>
        <w:rPr>
          <w:rFonts w:ascii="Microsoft YaHei" w:hAnsi="Microsoft YaHei" w:eastAsia="Microsoft YaHei" w:cs="Microsoft YaHei"/>
          <w:sz w:val="17"/>
          <w:szCs w:val="17"/>
          <w:color w:val="231F20"/>
        </w:rPr>
        <w:t xml:space="preserve"> </w:t>
      </w:r>
      <w:r>
        <w:rPr>
          <w:rFonts w:ascii="Arial" w:hAnsi="Arial" w:eastAsia="Arial" w:cs="Arial"/>
          <w:sz w:val="17"/>
          <w:szCs w:val="17"/>
          <w:color w:val="231F20"/>
          <w:spacing w:val="-18"/>
          <w:w w:val="96"/>
        </w:rPr>
        <w:t>2023</w:t>
      </w:r>
      <w:r>
        <w:rPr>
          <w:rFonts w:ascii="Microsoft YaHei" w:hAnsi="Microsoft YaHei" w:eastAsia="Microsoft YaHei" w:cs="Microsoft YaHei"/>
          <w:sz w:val="17"/>
          <w:szCs w:val="17"/>
          <w:color w:val="231F20"/>
          <w:spacing w:val="-18"/>
          <w:w w:val="96"/>
        </w:rPr>
        <w:t>（</w:t>
      </w:r>
      <w:r>
        <w:rPr>
          <w:rFonts w:ascii="Arial" w:hAnsi="Arial" w:eastAsia="Arial" w:cs="Arial"/>
          <w:sz w:val="17"/>
          <w:szCs w:val="17"/>
          <w:color w:val="231F20"/>
          <w:spacing w:val="-18"/>
          <w:w w:val="96"/>
        </w:rPr>
        <w:t>5</w:t>
      </w:r>
      <w:r>
        <w:rPr>
          <w:rFonts w:ascii="Microsoft YaHei" w:hAnsi="Microsoft YaHei" w:eastAsia="Microsoft YaHei" w:cs="Microsoft YaHei"/>
          <w:sz w:val="17"/>
          <w:szCs w:val="17"/>
          <w:color w:val="231F20"/>
          <w:spacing w:val="-18"/>
          <w:w w:val="96"/>
        </w:rPr>
        <w:t>）</w:t>
      </w:r>
      <w:r>
        <w:rPr>
          <w:rFonts w:ascii="Arial" w:hAnsi="Arial" w:eastAsia="Arial" w:cs="Arial"/>
          <w:sz w:val="17"/>
          <w:szCs w:val="17"/>
          <w:color w:val="231F20"/>
          <w:spacing w:val="-18"/>
          <w:w w:val="96"/>
        </w:rPr>
        <w:t>.</w:t>
      </w:r>
    </w:p>
    <w:p>
      <w:pPr>
        <w:spacing w:before="21" w:line="21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3"/>
        </w:rPr>
        <w:t>［</w:t>
      </w:r>
      <w:r>
        <w:rPr>
          <w:rFonts w:ascii="Arial" w:hAnsi="Arial" w:eastAsia="Arial" w:cs="Arial"/>
          <w:sz w:val="17"/>
          <w:szCs w:val="17"/>
          <w:color w:val="231F20"/>
          <w:spacing w:val="-3"/>
        </w:rPr>
        <w:t>7</w:t>
      </w:r>
      <w:r>
        <w:rPr>
          <w:rFonts w:ascii="Microsoft YaHei" w:hAnsi="Microsoft YaHei" w:eastAsia="Microsoft YaHei" w:cs="Microsoft YaHei"/>
          <w:sz w:val="17"/>
          <w:szCs w:val="17"/>
          <w:color w:val="231F20"/>
          <w:spacing w:val="-3"/>
        </w:rPr>
        <w:t>］刘志彪</w:t>
      </w:r>
      <w:r>
        <w:rPr>
          <w:rFonts w:ascii="Arial" w:hAnsi="Arial" w:eastAsia="Arial" w:cs="Arial"/>
          <w:sz w:val="17"/>
          <w:szCs w:val="17"/>
          <w:color w:val="231F20"/>
          <w:spacing w:val="-3"/>
        </w:rPr>
        <w:t>.</w:t>
      </w:r>
      <w:r>
        <w:rPr>
          <w:rFonts w:ascii="Microsoft YaHei" w:hAnsi="Microsoft YaHei" w:eastAsia="Microsoft YaHei" w:cs="Microsoft YaHei"/>
          <w:sz w:val="17"/>
          <w:szCs w:val="17"/>
          <w:color w:val="231F20"/>
          <w:spacing w:val="-3"/>
        </w:rPr>
        <w:t>理解现代化产业体系：战略地位、建设</w:t>
      </w:r>
      <w:r>
        <w:rPr>
          <w:rFonts w:ascii="Microsoft YaHei" w:hAnsi="Microsoft YaHei" w:eastAsia="Microsoft YaHei" w:cs="Microsoft YaHei"/>
          <w:sz w:val="17"/>
          <w:szCs w:val="17"/>
          <w:color w:val="231F20"/>
          <w:spacing w:val="-4"/>
        </w:rPr>
        <w:t>内容、主要</w:t>
      </w:r>
    </w:p>
    <w:p>
      <w:pPr>
        <w:ind w:left="352"/>
        <w:spacing w:before="50" w:line="210" w:lineRule="auto"/>
        <w:rPr>
          <w:rFonts w:ascii="Arial" w:hAnsi="Arial" w:eastAsia="Arial" w:cs="Arial"/>
          <w:sz w:val="17"/>
          <w:szCs w:val="17"/>
        </w:rPr>
      </w:pPr>
      <w:r>
        <w:rPr>
          <w:rFonts w:ascii="Microsoft YaHei" w:hAnsi="Microsoft YaHei" w:eastAsia="Microsoft YaHei" w:cs="Microsoft YaHei"/>
          <w:sz w:val="17"/>
          <w:szCs w:val="17"/>
          <w:color w:val="231F20"/>
          <w:spacing w:val="-8"/>
        </w:rPr>
        <w:t>挑战与对策［</w:t>
      </w:r>
      <w:r>
        <w:rPr>
          <w:rFonts w:ascii="Arial" w:hAnsi="Arial" w:eastAsia="Arial" w:cs="Arial"/>
          <w:sz w:val="17"/>
          <w:szCs w:val="17"/>
          <w:color w:val="231F20"/>
          <w:spacing w:val="-8"/>
        </w:rPr>
        <w:t>J</w:t>
      </w:r>
      <w:r>
        <w:rPr>
          <w:rFonts w:ascii="Microsoft YaHei" w:hAnsi="Microsoft YaHei" w:eastAsia="Microsoft YaHei" w:cs="Microsoft YaHei"/>
          <w:sz w:val="17"/>
          <w:szCs w:val="17"/>
          <w:color w:val="231F20"/>
          <w:spacing w:val="-8"/>
        </w:rPr>
        <w:t>］</w:t>
      </w:r>
      <w:r>
        <w:rPr>
          <w:rFonts w:ascii="Arial" w:hAnsi="Arial" w:eastAsia="Arial" w:cs="Arial"/>
          <w:sz w:val="17"/>
          <w:szCs w:val="17"/>
          <w:color w:val="231F20"/>
          <w:spacing w:val="-8"/>
        </w:rPr>
        <w:t>.</w:t>
      </w:r>
      <w:r>
        <w:rPr>
          <w:rFonts w:ascii="Microsoft YaHei" w:hAnsi="Microsoft YaHei" w:eastAsia="Microsoft YaHei" w:cs="Microsoft YaHei"/>
          <w:sz w:val="17"/>
          <w:szCs w:val="17"/>
          <w:color w:val="231F20"/>
          <w:spacing w:val="-8"/>
        </w:rPr>
        <w:t>福建论坛（人文社会科</w:t>
      </w:r>
      <w:r>
        <w:rPr>
          <w:rFonts w:ascii="Microsoft YaHei" w:hAnsi="Microsoft YaHei" w:eastAsia="Microsoft YaHei" w:cs="Microsoft YaHei"/>
          <w:sz w:val="17"/>
          <w:szCs w:val="17"/>
          <w:color w:val="231F20"/>
          <w:spacing w:val="-9"/>
        </w:rPr>
        <w:t>学版</w:t>
      </w:r>
      <w:r>
        <w:rPr>
          <w:rFonts w:ascii="Microsoft YaHei" w:hAnsi="Microsoft YaHei" w:eastAsia="Microsoft YaHei" w:cs="Microsoft YaHei"/>
          <w:sz w:val="17"/>
          <w:szCs w:val="17"/>
          <w:color w:val="231F20"/>
          <w:spacing w:val="-23"/>
          <w:w w:val="57"/>
        </w:rPr>
        <w:t>），</w:t>
      </w:r>
      <w:r>
        <w:rPr>
          <w:rFonts w:ascii="Arial" w:hAnsi="Arial" w:eastAsia="Arial" w:cs="Arial"/>
          <w:sz w:val="17"/>
          <w:szCs w:val="17"/>
          <w:color w:val="231F20"/>
          <w:spacing w:val="-9"/>
        </w:rPr>
        <w:t>2023</w:t>
      </w:r>
      <w:r>
        <w:rPr>
          <w:rFonts w:ascii="Microsoft YaHei" w:hAnsi="Microsoft YaHei" w:eastAsia="Microsoft YaHei" w:cs="Microsoft YaHei"/>
          <w:sz w:val="17"/>
          <w:szCs w:val="17"/>
          <w:color w:val="231F20"/>
          <w:spacing w:val="-9"/>
        </w:rPr>
        <w:t>（</w:t>
      </w:r>
      <w:r>
        <w:rPr>
          <w:rFonts w:ascii="Arial" w:hAnsi="Arial" w:eastAsia="Arial" w:cs="Arial"/>
          <w:sz w:val="17"/>
          <w:szCs w:val="17"/>
          <w:color w:val="231F20"/>
          <w:spacing w:val="-9"/>
        </w:rPr>
        <w:t>5</w:t>
      </w:r>
      <w:r>
        <w:rPr>
          <w:rFonts w:ascii="Microsoft YaHei" w:hAnsi="Microsoft YaHei" w:eastAsia="Microsoft YaHei" w:cs="Microsoft YaHei"/>
          <w:sz w:val="17"/>
          <w:szCs w:val="17"/>
          <w:color w:val="231F20"/>
          <w:spacing w:val="-9"/>
        </w:rPr>
        <w:t>）</w:t>
      </w:r>
      <w:r>
        <w:rPr>
          <w:rFonts w:ascii="Arial" w:hAnsi="Arial" w:eastAsia="Arial" w:cs="Arial"/>
          <w:sz w:val="17"/>
          <w:szCs w:val="17"/>
          <w:color w:val="231F20"/>
          <w:spacing w:val="-9"/>
        </w:rPr>
        <w:t>.</w:t>
      </w:r>
    </w:p>
    <w:p>
      <w:pPr>
        <w:ind w:left="352" w:right="259" w:hanging="353"/>
        <w:spacing w:before="50" w:line="244" w:lineRule="auto"/>
        <w:rPr>
          <w:rFonts w:ascii="Arial" w:hAnsi="Arial" w:eastAsia="Arial" w:cs="Arial"/>
          <w:sz w:val="17"/>
          <w:szCs w:val="17"/>
        </w:rPr>
      </w:pPr>
      <w:r>
        <w:rPr>
          <w:rFonts w:ascii="Microsoft YaHei" w:hAnsi="Microsoft YaHei" w:eastAsia="Microsoft YaHei" w:cs="Microsoft YaHei"/>
          <w:sz w:val="17"/>
          <w:szCs w:val="17"/>
          <w:color w:val="231F20"/>
          <w:spacing w:val="3"/>
        </w:rPr>
        <w:t>［</w:t>
      </w:r>
      <w:r>
        <w:rPr>
          <w:rFonts w:ascii="Arial" w:hAnsi="Arial" w:eastAsia="Arial" w:cs="Arial"/>
          <w:sz w:val="17"/>
          <w:szCs w:val="17"/>
          <w:color w:val="231F20"/>
          <w:spacing w:val="3"/>
        </w:rPr>
        <w:t>8</w:t>
      </w:r>
      <w:r>
        <w:rPr>
          <w:rFonts w:ascii="Microsoft YaHei" w:hAnsi="Microsoft YaHei" w:eastAsia="Microsoft YaHei" w:cs="Microsoft YaHei"/>
          <w:sz w:val="17"/>
          <w:szCs w:val="17"/>
          <w:color w:val="231F20"/>
          <w:spacing w:val="3"/>
        </w:rPr>
        <w:t>］王飞，陈国阶</w:t>
      </w:r>
      <w:r>
        <w:rPr>
          <w:rFonts w:ascii="Arial" w:hAnsi="Arial" w:eastAsia="Arial" w:cs="Arial"/>
          <w:sz w:val="17"/>
          <w:szCs w:val="17"/>
          <w:color w:val="231F20"/>
          <w:spacing w:val="3"/>
        </w:rPr>
        <w:t>.</w:t>
      </w:r>
      <w:r>
        <w:rPr>
          <w:rFonts w:ascii="Microsoft YaHei" w:hAnsi="Microsoft YaHei" w:eastAsia="Microsoft YaHei" w:cs="Microsoft YaHei"/>
          <w:sz w:val="17"/>
          <w:szCs w:val="17"/>
          <w:color w:val="231F20"/>
          <w:spacing w:val="3"/>
        </w:rPr>
        <w:t>长江上游沿岸产业带的资源</w:t>
      </w:r>
      <w:r>
        <w:rPr>
          <w:rFonts w:ascii="Microsoft YaHei" w:hAnsi="Microsoft YaHei" w:eastAsia="Microsoft YaHei" w:cs="Microsoft YaHei"/>
          <w:sz w:val="17"/>
          <w:szCs w:val="17"/>
          <w:color w:val="231F20"/>
          <w:spacing w:val="2"/>
        </w:rPr>
        <w:t>优势与经济开</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7"/>
        </w:rPr>
        <w:t>发［</w:t>
      </w:r>
      <w:r>
        <w:rPr>
          <w:rFonts w:ascii="Arial" w:hAnsi="Arial" w:eastAsia="Arial" w:cs="Arial"/>
          <w:sz w:val="17"/>
          <w:szCs w:val="17"/>
          <w:color w:val="231F20"/>
          <w:spacing w:val="-17"/>
        </w:rPr>
        <w:t>J</w:t>
      </w:r>
      <w:r>
        <w:rPr>
          <w:rFonts w:ascii="Microsoft YaHei" w:hAnsi="Microsoft YaHei" w:eastAsia="Microsoft YaHei" w:cs="Microsoft YaHei"/>
          <w:sz w:val="17"/>
          <w:szCs w:val="17"/>
          <w:color w:val="231F20"/>
          <w:spacing w:val="-17"/>
        </w:rPr>
        <w:t>］</w:t>
      </w:r>
      <w:r>
        <w:rPr>
          <w:rFonts w:ascii="Arial" w:hAnsi="Arial" w:eastAsia="Arial" w:cs="Arial"/>
          <w:sz w:val="17"/>
          <w:szCs w:val="17"/>
          <w:color w:val="231F20"/>
          <w:spacing w:val="-17"/>
        </w:rPr>
        <w:t>.</w:t>
      </w:r>
      <w:r>
        <w:rPr>
          <w:rFonts w:ascii="Microsoft YaHei" w:hAnsi="Microsoft YaHei" w:eastAsia="Microsoft YaHei" w:cs="Microsoft YaHei"/>
          <w:sz w:val="17"/>
          <w:szCs w:val="17"/>
          <w:color w:val="231F20"/>
          <w:spacing w:val="-17"/>
        </w:rPr>
        <w:t>资源开发与保护，</w:t>
      </w:r>
      <w:r>
        <w:rPr>
          <w:rFonts w:ascii="Arial" w:hAnsi="Arial" w:eastAsia="Arial" w:cs="Arial"/>
          <w:sz w:val="17"/>
          <w:szCs w:val="17"/>
          <w:color w:val="231F20"/>
          <w:spacing w:val="-17"/>
        </w:rPr>
        <w:t>1989</w:t>
      </w:r>
      <w:r>
        <w:rPr>
          <w:rFonts w:ascii="Microsoft YaHei" w:hAnsi="Microsoft YaHei" w:eastAsia="Microsoft YaHei" w:cs="Microsoft YaHei"/>
          <w:sz w:val="17"/>
          <w:szCs w:val="17"/>
          <w:color w:val="231F20"/>
          <w:spacing w:val="-17"/>
        </w:rPr>
        <w:t>（</w:t>
      </w:r>
      <w:r>
        <w:rPr>
          <w:rFonts w:ascii="Arial" w:hAnsi="Arial" w:eastAsia="Arial" w:cs="Arial"/>
          <w:sz w:val="17"/>
          <w:szCs w:val="17"/>
          <w:color w:val="231F20"/>
          <w:spacing w:val="-17"/>
        </w:rPr>
        <w:t>4</w:t>
      </w:r>
      <w:r>
        <w:rPr>
          <w:rFonts w:ascii="Microsoft YaHei" w:hAnsi="Microsoft YaHei" w:eastAsia="Microsoft YaHei" w:cs="Microsoft YaHei"/>
          <w:sz w:val="17"/>
          <w:szCs w:val="17"/>
          <w:color w:val="231F20"/>
          <w:spacing w:val="-17"/>
        </w:rPr>
        <w:t>）</w:t>
      </w:r>
      <w:r>
        <w:rPr>
          <w:rFonts w:ascii="Arial" w:hAnsi="Arial" w:eastAsia="Arial" w:cs="Arial"/>
          <w:sz w:val="17"/>
          <w:szCs w:val="17"/>
          <w:color w:val="231F20"/>
          <w:spacing w:val="-17"/>
        </w:rPr>
        <w:t>.</w:t>
      </w:r>
    </w:p>
    <w:p>
      <w:pPr>
        <w:ind w:left="350" w:right="259" w:hanging="350"/>
        <w:spacing w:before="19" w:line="244" w:lineRule="auto"/>
        <w:rPr>
          <w:rFonts w:ascii="Arial" w:hAnsi="Arial" w:eastAsia="Arial" w:cs="Arial"/>
          <w:sz w:val="17"/>
          <w:szCs w:val="17"/>
        </w:rPr>
      </w:pPr>
      <w:r>
        <w:rPr>
          <w:rFonts w:ascii="Microsoft YaHei" w:hAnsi="Microsoft YaHei" w:eastAsia="Microsoft YaHei" w:cs="Microsoft YaHei"/>
          <w:sz w:val="17"/>
          <w:szCs w:val="17"/>
          <w:color w:val="231F20"/>
          <w:spacing w:val="-2"/>
        </w:rPr>
        <w:t>［</w:t>
      </w:r>
      <w:r>
        <w:rPr>
          <w:rFonts w:ascii="Arial" w:hAnsi="Arial" w:eastAsia="Arial" w:cs="Arial"/>
          <w:sz w:val="17"/>
          <w:szCs w:val="17"/>
          <w:color w:val="231F20"/>
          <w:spacing w:val="-2"/>
        </w:rPr>
        <w:t>9</w:t>
      </w:r>
      <w:r>
        <w:rPr>
          <w:rFonts w:ascii="Microsoft YaHei" w:hAnsi="Microsoft YaHei" w:eastAsia="Microsoft YaHei" w:cs="Microsoft YaHei"/>
          <w:sz w:val="17"/>
          <w:szCs w:val="17"/>
          <w:color w:val="231F20"/>
          <w:spacing w:val="-2"/>
        </w:rPr>
        <w:t>］邓玲</w:t>
      </w:r>
      <w:r>
        <w:rPr>
          <w:rFonts w:ascii="Arial" w:hAnsi="Arial" w:eastAsia="Arial" w:cs="Arial"/>
          <w:sz w:val="17"/>
          <w:szCs w:val="17"/>
          <w:color w:val="231F20"/>
          <w:spacing w:val="-2"/>
        </w:rPr>
        <w:t>.</w:t>
      </w:r>
      <w:r>
        <w:rPr>
          <w:rFonts w:ascii="Microsoft YaHei" w:hAnsi="Microsoft YaHei" w:eastAsia="Microsoft YaHei" w:cs="Microsoft YaHei"/>
          <w:sz w:val="17"/>
          <w:szCs w:val="17"/>
          <w:color w:val="231F20"/>
          <w:spacing w:val="-2"/>
        </w:rPr>
        <w:t>长江经济带产业发展与上游地区资源开发［</w:t>
      </w:r>
      <w:r>
        <w:rPr>
          <w:rFonts w:ascii="Arial" w:hAnsi="Arial" w:eastAsia="Arial" w:cs="Arial"/>
          <w:sz w:val="17"/>
          <w:szCs w:val="17"/>
          <w:color w:val="231F20"/>
          <w:spacing w:val="-2"/>
        </w:rPr>
        <w:t>J</w:t>
      </w:r>
      <w:r>
        <w:rPr>
          <w:rFonts w:ascii="Microsoft YaHei" w:hAnsi="Microsoft YaHei" w:eastAsia="Microsoft YaHei" w:cs="Microsoft YaHei"/>
          <w:sz w:val="17"/>
          <w:szCs w:val="17"/>
          <w:color w:val="231F20"/>
          <w:spacing w:val="-2"/>
        </w:rPr>
        <w:t>］</w:t>
      </w:r>
      <w:r>
        <w:rPr>
          <w:rFonts w:ascii="Arial" w:hAnsi="Arial" w:eastAsia="Arial" w:cs="Arial"/>
          <w:sz w:val="17"/>
          <w:szCs w:val="17"/>
          <w:color w:val="231F20"/>
          <w:spacing w:val="-2"/>
        </w:rPr>
        <w:t>.</w:t>
      </w:r>
      <w:r>
        <w:rPr>
          <w:rFonts w:ascii="Microsoft YaHei" w:hAnsi="Microsoft YaHei" w:eastAsia="Microsoft YaHei" w:cs="Microsoft YaHei"/>
          <w:sz w:val="17"/>
          <w:szCs w:val="17"/>
          <w:color w:val="231F20"/>
          <w:spacing w:val="-2"/>
        </w:rPr>
        <w:t>社会</w:t>
      </w:r>
      <w:r>
        <w:rPr>
          <w:rFonts w:ascii="Microsoft YaHei" w:hAnsi="Microsoft YaHei" w:eastAsia="Microsoft YaHei" w:cs="Microsoft YaHei"/>
          <w:sz w:val="17"/>
          <w:szCs w:val="17"/>
          <w:color w:val="231F20"/>
          <w:spacing w:val="5"/>
        </w:rPr>
        <w:t xml:space="preserve"> </w:t>
      </w:r>
      <w:r>
        <w:rPr>
          <w:rFonts w:ascii="Microsoft YaHei" w:hAnsi="Microsoft YaHei" w:eastAsia="Microsoft YaHei" w:cs="Microsoft YaHei"/>
          <w:sz w:val="17"/>
          <w:szCs w:val="17"/>
          <w:color w:val="231F20"/>
          <w:spacing w:val="-17"/>
        </w:rPr>
        <w:t>科学研究，</w:t>
      </w:r>
      <w:r>
        <w:rPr>
          <w:rFonts w:ascii="Arial" w:hAnsi="Arial" w:eastAsia="Arial" w:cs="Arial"/>
          <w:sz w:val="17"/>
          <w:szCs w:val="17"/>
          <w:color w:val="231F20"/>
          <w:spacing w:val="-17"/>
        </w:rPr>
        <w:t>1998</w:t>
      </w:r>
      <w:r>
        <w:rPr>
          <w:rFonts w:ascii="Microsoft YaHei" w:hAnsi="Microsoft YaHei" w:eastAsia="Microsoft YaHei" w:cs="Microsoft YaHei"/>
          <w:sz w:val="17"/>
          <w:szCs w:val="17"/>
          <w:color w:val="231F20"/>
          <w:spacing w:val="-17"/>
        </w:rPr>
        <w:t>（</w:t>
      </w:r>
      <w:r>
        <w:rPr>
          <w:rFonts w:ascii="Arial" w:hAnsi="Arial" w:eastAsia="Arial" w:cs="Arial"/>
          <w:sz w:val="17"/>
          <w:szCs w:val="17"/>
          <w:color w:val="231F20"/>
          <w:spacing w:val="-17"/>
        </w:rPr>
        <w:t>3</w:t>
      </w:r>
      <w:r>
        <w:rPr>
          <w:rFonts w:ascii="Microsoft YaHei" w:hAnsi="Microsoft YaHei" w:eastAsia="Microsoft YaHei" w:cs="Microsoft YaHei"/>
          <w:sz w:val="17"/>
          <w:szCs w:val="17"/>
          <w:color w:val="231F20"/>
          <w:spacing w:val="-17"/>
        </w:rPr>
        <w:t>）</w:t>
      </w:r>
      <w:r>
        <w:rPr>
          <w:rFonts w:ascii="Arial" w:hAnsi="Arial" w:eastAsia="Arial" w:cs="Arial"/>
          <w:sz w:val="17"/>
          <w:szCs w:val="17"/>
          <w:color w:val="231F20"/>
          <w:spacing w:val="-17"/>
        </w:rPr>
        <w:t>.</w:t>
      </w:r>
    </w:p>
    <w:p>
      <w:pPr>
        <w:ind w:left="425" w:right="259" w:hanging="426"/>
        <w:spacing w:before="19" w:line="244" w:lineRule="auto"/>
        <w:rPr>
          <w:rFonts w:ascii="Arial" w:hAnsi="Arial" w:eastAsia="Arial" w:cs="Arial"/>
          <w:sz w:val="17"/>
          <w:szCs w:val="17"/>
        </w:rPr>
      </w:pPr>
      <w:r>
        <w:rPr>
          <w:rFonts w:ascii="Microsoft YaHei" w:hAnsi="Microsoft YaHei" w:eastAsia="Microsoft YaHei" w:cs="Microsoft YaHei"/>
          <w:sz w:val="17"/>
          <w:szCs w:val="17"/>
          <w:color w:val="231F20"/>
        </w:rPr>
        <w:t>［</w:t>
      </w:r>
      <w:r>
        <w:rPr>
          <w:rFonts w:ascii="Microsoft YaHei" w:hAnsi="Microsoft YaHei" w:eastAsia="Microsoft YaHei" w:cs="Microsoft YaHei"/>
          <w:sz w:val="17"/>
          <w:szCs w:val="17"/>
          <w:color w:val="231F20"/>
          <w:spacing w:val="-23"/>
        </w:rPr>
        <w:t xml:space="preserve"> </w:t>
      </w:r>
      <w:r>
        <w:rPr>
          <w:rFonts w:ascii="Arial" w:hAnsi="Arial" w:eastAsia="Arial" w:cs="Arial"/>
          <w:sz w:val="17"/>
          <w:szCs w:val="17"/>
          <w:color w:val="231F20"/>
        </w:rPr>
        <w:t>10</w:t>
      </w:r>
      <w:r>
        <w:rPr>
          <w:rFonts w:ascii="Microsoft YaHei" w:hAnsi="Microsoft YaHei" w:eastAsia="Microsoft YaHei" w:cs="Microsoft YaHei"/>
          <w:sz w:val="17"/>
          <w:szCs w:val="17"/>
          <w:color w:val="231F20"/>
        </w:rPr>
        <w:t>］杨新元</w:t>
      </w:r>
      <w:r>
        <w:rPr>
          <w:rFonts w:ascii="Arial" w:hAnsi="Arial" w:eastAsia="Arial" w:cs="Arial"/>
          <w:sz w:val="17"/>
          <w:szCs w:val="17"/>
          <w:color w:val="231F20"/>
        </w:rPr>
        <w:t>.</w:t>
      </w:r>
      <w:r>
        <w:rPr>
          <w:rFonts w:ascii="Microsoft YaHei" w:hAnsi="Microsoft YaHei" w:eastAsia="Microsoft YaHei" w:cs="Microsoft YaHei"/>
          <w:sz w:val="17"/>
          <w:szCs w:val="17"/>
          <w:color w:val="231F20"/>
        </w:rPr>
        <w:t>把发展生态产业经济摆上突出位置［</w:t>
      </w:r>
      <w:r>
        <w:rPr>
          <w:rFonts w:ascii="Arial" w:hAnsi="Arial" w:eastAsia="Arial" w:cs="Arial"/>
          <w:sz w:val="17"/>
          <w:szCs w:val="17"/>
          <w:color w:val="231F20"/>
          <w:spacing w:val="-1"/>
        </w:rPr>
        <w:t>J</w:t>
      </w:r>
      <w:r>
        <w:rPr>
          <w:rFonts w:ascii="Microsoft YaHei" w:hAnsi="Microsoft YaHei" w:eastAsia="Microsoft YaHei" w:cs="Microsoft YaHei"/>
          <w:sz w:val="17"/>
          <w:szCs w:val="17"/>
          <w:color w:val="231F20"/>
          <w:spacing w:val="-1"/>
        </w:rPr>
        <w:t>］</w:t>
      </w:r>
      <w:r>
        <w:rPr>
          <w:rFonts w:ascii="Arial" w:hAnsi="Arial" w:eastAsia="Arial" w:cs="Arial"/>
          <w:sz w:val="17"/>
          <w:szCs w:val="17"/>
          <w:color w:val="231F20"/>
          <w:spacing w:val="-1"/>
        </w:rPr>
        <w:t>.</w:t>
      </w:r>
      <w:r>
        <w:rPr>
          <w:rFonts w:ascii="Microsoft YaHei" w:hAnsi="Microsoft YaHei" w:eastAsia="Microsoft YaHei" w:cs="Microsoft YaHei"/>
          <w:sz w:val="17"/>
          <w:szCs w:val="17"/>
          <w:color w:val="231F20"/>
          <w:spacing w:val="-1"/>
        </w:rPr>
        <w:t>农村经</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23"/>
          <w:w w:val="98"/>
        </w:rPr>
        <w:t>济，</w:t>
      </w:r>
      <w:r>
        <w:rPr>
          <w:rFonts w:ascii="Arial" w:hAnsi="Arial" w:eastAsia="Arial" w:cs="Arial"/>
          <w:sz w:val="17"/>
          <w:szCs w:val="17"/>
          <w:color w:val="231F20"/>
          <w:spacing w:val="-23"/>
          <w:w w:val="98"/>
        </w:rPr>
        <w:t>2000</w:t>
      </w:r>
      <w:r>
        <w:rPr>
          <w:rFonts w:ascii="Microsoft YaHei" w:hAnsi="Microsoft YaHei" w:eastAsia="Microsoft YaHei" w:cs="Microsoft YaHei"/>
          <w:sz w:val="17"/>
          <w:szCs w:val="17"/>
          <w:color w:val="231F20"/>
          <w:spacing w:val="-23"/>
          <w:w w:val="98"/>
        </w:rPr>
        <w:t>（</w:t>
      </w:r>
      <w:r>
        <w:rPr>
          <w:rFonts w:ascii="Microsoft YaHei" w:hAnsi="Microsoft YaHei" w:eastAsia="Microsoft YaHei" w:cs="Microsoft YaHei"/>
          <w:sz w:val="17"/>
          <w:szCs w:val="17"/>
          <w:color w:val="231F20"/>
          <w:spacing w:val="-24"/>
        </w:rPr>
        <w:t xml:space="preserve"> </w:t>
      </w:r>
      <w:r>
        <w:rPr>
          <w:rFonts w:ascii="Arial" w:hAnsi="Arial" w:eastAsia="Arial" w:cs="Arial"/>
          <w:sz w:val="17"/>
          <w:szCs w:val="17"/>
          <w:color w:val="231F20"/>
          <w:spacing w:val="-23"/>
          <w:w w:val="98"/>
        </w:rPr>
        <w:t>11</w:t>
      </w:r>
      <w:r>
        <w:rPr>
          <w:rFonts w:ascii="Microsoft YaHei" w:hAnsi="Microsoft YaHei" w:eastAsia="Microsoft YaHei" w:cs="Microsoft YaHei"/>
          <w:sz w:val="17"/>
          <w:szCs w:val="17"/>
          <w:color w:val="231F20"/>
          <w:spacing w:val="-23"/>
          <w:w w:val="98"/>
        </w:rPr>
        <w:t>）</w:t>
      </w:r>
      <w:r>
        <w:rPr>
          <w:rFonts w:ascii="Arial" w:hAnsi="Arial" w:eastAsia="Arial" w:cs="Arial"/>
          <w:sz w:val="17"/>
          <w:szCs w:val="17"/>
          <w:color w:val="231F20"/>
          <w:spacing w:val="-23"/>
          <w:w w:val="98"/>
        </w:rPr>
        <w:t>.</w:t>
      </w:r>
    </w:p>
    <w:p>
      <w:pPr>
        <w:ind w:left="422" w:right="259" w:hanging="422"/>
        <w:spacing w:before="21" w:line="246" w:lineRule="auto"/>
        <w:rPr>
          <w:rFonts w:ascii="Arial" w:hAnsi="Arial" w:eastAsia="Arial" w:cs="Arial"/>
          <w:sz w:val="17"/>
          <w:szCs w:val="17"/>
        </w:rPr>
      </w:pPr>
      <w:r>
        <w:rPr>
          <w:rFonts w:ascii="Microsoft YaHei" w:hAnsi="Microsoft YaHei" w:eastAsia="Microsoft YaHei" w:cs="Microsoft YaHei"/>
          <w:sz w:val="17"/>
          <w:szCs w:val="17"/>
          <w:color w:val="231F20"/>
          <w:spacing w:val="4"/>
        </w:rPr>
        <w:t>［</w:t>
      </w:r>
      <w:r>
        <w:rPr>
          <w:rFonts w:ascii="Microsoft YaHei" w:hAnsi="Microsoft YaHei" w:eastAsia="Microsoft YaHei" w:cs="Microsoft YaHei"/>
          <w:sz w:val="17"/>
          <w:szCs w:val="17"/>
          <w:color w:val="231F20"/>
          <w:spacing w:val="-9"/>
        </w:rPr>
        <w:t xml:space="preserve"> </w:t>
      </w:r>
      <w:r>
        <w:rPr>
          <w:rFonts w:ascii="Arial" w:hAnsi="Arial" w:eastAsia="Arial" w:cs="Arial"/>
          <w:sz w:val="17"/>
          <w:szCs w:val="17"/>
          <w:color w:val="231F20"/>
          <w:spacing w:val="4"/>
        </w:rPr>
        <w:t>11</w:t>
      </w:r>
      <w:r>
        <w:rPr>
          <w:rFonts w:ascii="Microsoft YaHei" w:hAnsi="Microsoft YaHei" w:eastAsia="Microsoft YaHei" w:cs="Microsoft YaHei"/>
          <w:sz w:val="17"/>
          <w:szCs w:val="17"/>
          <w:color w:val="231F20"/>
          <w:spacing w:val="4"/>
        </w:rPr>
        <w:t>］张晓平，樊杰</w:t>
      </w:r>
      <w:r>
        <w:rPr>
          <w:rFonts w:ascii="Arial" w:hAnsi="Arial" w:eastAsia="Arial" w:cs="Arial"/>
          <w:sz w:val="17"/>
          <w:szCs w:val="17"/>
          <w:color w:val="231F20"/>
          <w:spacing w:val="4"/>
        </w:rPr>
        <w:t>.</w:t>
      </w:r>
      <w:r>
        <w:rPr>
          <w:rFonts w:ascii="Microsoft YaHei" w:hAnsi="Microsoft YaHei" w:eastAsia="Microsoft YaHei" w:cs="Microsoft YaHei"/>
          <w:sz w:val="17"/>
          <w:szCs w:val="17"/>
          <w:color w:val="231F20"/>
          <w:spacing w:val="4"/>
        </w:rPr>
        <w:t>长江上游生态脆弱区生态屏障建设与产</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rPr>
        <w:t>业发展战略研究：以昭通市为例［</w:t>
      </w:r>
      <w:r>
        <w:rPr>
          <w:rFonts w:ascii="Arial" w:hAnsi="Arial" w:eastAsia="Arial" w:cs="Arial"/>
          <w:sz w:val="17"/>
          <w:szCs w:val="17"/>
          <w:color w:val="231F20"/>
        </w:rPr>
        <w:t>J</w:t>
      </w:r>
      <w:r>
        <w:rPr>
          <w:rFonts w:ascii="Microsoft YaHei" w:hAnsi="Microsoft YaHei" w:eastAsia="Microsoft YaHei" w:cs="Microsoft YaHei"/>
          <w:sz w:val="17"/>
          <w:szCs w:val="17"/>
          <w:color w:val="231F20"/>
        </w:rPr>
        <w:t>］</w:t>
      </w:r>
      <w:r>
        <w:rPr>
          <w:rFonts w:ascii="Arial" w:hAnsi="Arial" w:eastAsia="Arial" w:cs="Arial"/>
          <w:sz w:val="17"/>
          <w:szCs w:val="17"/>
          <w:color w:val="231F20"/>
        </w:rPr>
        <w:t>.</w:t>
      </w:r>
      <w:r>
        <w:rPr>
          <w:rFonts w:ascii="Microsoft YaHei" w:hAnsi="Microsoft YaHei" w:eastAsia="Microsoft YaHei" w:cs="Microsoft YaHei"/>
          <w:sz w:val="17"/>
          <w:szCs w:val="17"/>
          <w:color w:val="231F20"/>
        </w:rPr>
        <w:t>长江流域资源与环</w:t>
      </w:r>
      <w:r>
        <w:rPr>
          <w:rFonts w:ascii="Microsoft YaHei" w:hAnsi="Microsoft YaHei" w:eastAsia="Microsoft YaHei" w:cs="Microsoft YaHei"/>
          <w:sz w:val="17"/>
          <w:szCs w:val="17"/>
          <w:color w:val="231F20"/>
          <w:spacing w:val="5"/>
        </w:rPr>
        <w:t xml:space="preserve"> </w:t>
      </w:r>
      <w:r>
        <w:rPr>
          <w:rFonts w:ascii="Microsoft YaHei" w:hAnsi="Microsoft YaHei" w:eastAsia="Microsoft YaHei" w:cs="Microsoft YaHei"/>
          <w:sz w:val="17"/>
          <w:szCs w:val="17"/>
          <w:color w:val="231F20"/>
          <w:spacing w:val="-20"/>
          <w:w w:val="96"/>
        </w:rPr>
        <w:t>境，</w:t>
      </w:r>
      <w:r>
        <w:rPr>
          <w:rFonts w:ascii="Arial" w:hAnsi="Arial" w:eastAsia="Arial" w:cs="Arial"/>
          <w:sz w:val="17"/>
          <w:szCs w:val="17"/>
          <w:color w:val="231F20"/>
          <w:spacing w:val="-20"/>
          <w:w w:val="96"/>
        </w:rPr>
        <w:t>2006</w:t>
      </w:r>
      <w:r>
        <w:rPr>
          <w:rFonts w:ascii="Microsoft YaHei" w:hAnsi="Microsoft YaHei" w:eastAsia="Microsoft YaHei" w:cs="Microsoft YaHei"/>
          <w:sz w:val="17"/>
          <w:szCs w:val="17"/>
          <w:color w:val="231F20"/>
          <w:spacing w:val="-20"/>
          <w:w w:val="96"/>
        </w:rPr>
        <w:t>（</w:t>
      </w:r>
      <w:r>
        <w:rPr>
          <w:rFonts w:ascii="Arial" w:hAnsi="Arial" w:eastAsia="Arial" w:cs="Arial"/>
          <w:sz w:val="17"/>
          <w:szCs w:val="17"/>
          <w:color w:val="231F20"/>
          <w:spacing w:val="-20"/>
          <w:w w:val="96"/>
        </w:rPr>
        <w:t>3</w:t>
      </w:r>
      <w:r>
        <w:rPr>
          <w:rFonts w:ascii="Microsoft YaHei" w:hAnsi="Microsoft YaHei" w:eastAsia="Microsoft YaHei" w:cs="Microsoft YaHei"/>
          <w:sz w:val="17"/>
          <w:szCs w:val="17"/>
          <w:color w:val="231F20"/>
          <w:spacing w:val="-20"/>
          <w:w w:val="96"/>
        </w:rPr>
        <w:t>）</w:t>
      </w:r>
      <w:r>
        <w:rPr>
          <w:rFonts w:ascii="Arial" w:hAnsi="Arial" w:eastAsia="Arial" w:cs="Arial"/>
          <w:sz w:val="17"/>
          <w:szCs w:val="17"/>
          <w:color w:val="231F20"/>
          <w:spacing w:val="-20"/>
          <w:w w:val="96"/>
        </w:rPr>
        <w:t>.</w:t>
      </w:r>
    </w:p>
    <w:p>
      <w:pPr>
        <w:ind w:left="437" w:right="259" w:hanging="438"/>
        <w:spacing w:before="19" w:line="244" w:lineRule="auto"/>
        <w:rPr>
          <w:rFonts w:ascii="Arial" w:hAnsi="Arial" w:eastAsia="Arial" w:cs="Arial"/>
          <w:sz w:val="17"/>
          <w:szCs w:val="17"/>
        </w:rPr>
      </w:pPr>
      <w:r>
        <w:rPr>
          <w:rFonts w:ascii="Microsoft YaHei" w:hAnsi="Microsoft YaHei" w:eastAsia="Microsoft YaHei" w:cs="Microsoft YaHei"/>
          <w:sz w:val="17"/>
          <w:szCs w:val="17"/>
          <w:color w:val="231F20"/>
          <w:spacing w:val="4"/>
        </w:rPr>
        <w:t>［</w:t>
      </w:r>
      <w:r>
        <w:rPr>
          <w:rFonts w:ascii="Microsoft YaHei" w:hAnsi="Microsoft YaHei" w:eastAsia="Microsoft YaHei" w:cs="Microsoft YaHei"/>
          <w:sz w:val="17"/>
          <w:szCs w:val="17"/>
          <w:color w:val="231F20"/>
          <w:spacing w:val="-23"/>
        </w:rPr>
        <w:t xml:space="preserve"> </w:t>
      </w:r>
      <w:r>
        <w:rPr>
          <w:rFonts w:ascii="Arial" w:hAnsi="Arial" w:eastAsia="Arial" w:cs="Arial"/>
          <w:sz w:val="17"/>
          <w:szCs w:val="17"/>
          <w:color w:val="231F20"/>
          <w:spacing w:val="4"/>
        </w:rPr>
        <w:t>12</w:t>
      </w:r>
      <w:r>
        <w:rPr>
          <w:rFonts w:ascii="Microsoft YaHei" w:hAnsi="Microsoft YaHei" w:eastAsia="Microsoft YaHei" w:cs="Microsoft YaHei"/>
          <w:sz w:val="17"/>
          <w:szCs w:val="17"/>
          <w:color w:val="231F20"/>
          <w:spacing w:val="4"/>
        </w:rPr>
        <w:t>］李文东</w:t>
      </w:r>
      <w:r>
        <w:rPr>
          <w:rFonts w:ascii="Arial" w:hAnsi="Arial" w:eastAsia="Arial" w:cs="Arial"/>
          <w:sz w:val="17"/>
          <w:szCs w:val="17"/>
          <w:color w:val="231F20"/>
          <w:spacing w:val="4"/>
        </w:rPr>
        <w:t>.</w:t>
      </w:r>
      <w:r>
        <w:rPr>
          <w:rFonts w:ascii="Arial" w:hAnsi="Arial" w:eastAsia="Arial" w:cs="Arial"/>
          <w:sz w:val="17"/>
          <w:szCs w:val="17"/>
          <w:color w:val="231F20"/>
          <w:spacing w:val="-27"/>
        </w:rPr>
        <w:t xml:space="preserve"> </w:t>
      </w:r>
      <w:r>
        <w:rPr>
          <w:rFonts w:ascii="Microsoft YaHei" w:hAnsi="Microsoft YaHei" w:eastAsia="Microsoft YaHei" w:cs="Microsoft YaHei"/>
          <w:sz w:val="17"/>
          <w:szCs w:val="17"/>
          <w:color w:val="231F20"/>
          <w:spacing w:val="4"/>
        </w:rPr>
        <w:t>以循环经济理念推动成渝经济区</w:t>
      </w:r>
      <w:r>
        <w:rPr>
          <w:rFonts w:ascii="Microsoft YaHei" w:hAnsi="Microsoft YaHei" w:eastAsia="Microsoft YaHei" w:cs="Microsoft YaHei"/>
          <w:sz w:val="17"/>
          <w:szCs w:val="17"/>
          <w:color w:val="231F20"/>
          <w:spacing w:val="3"/>
        </w:rPr>
        <w:t>生态产业体系</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7"/>
          <w:w w:val="97"/>
        </w:rPr>
        <w:t>的建立［</w:t>
      </w:r>
      <w:r>
        <w:rPr>
          <w:rFonts w:ascii="Arial" w:hAnsi="Arial" w:eastAsia="Arial" w:cs="Arial"/>
          <w:sz w:val="17"/>
          <w:szCs w:val="17"/>
          <w:color w:val="231F20"/>
          <w:spacing w:val="-17"/>
          <w:w w:val="97"/>
        </w:rPr>
        <w:t>J</w:t>
      </w:r>
      <w:r>
        <w:rPr>
          <w:rFonts w:ascii="Microsoft YaHei" w:hAnsi="Microsoft YaHei" w:eastAsia="Microsoft YaHei" w:cs="Microsoft YaHei"/>
          <w:sz w:val="17"/>
          <w:szCs w:val="17"/>
          <w:color w:val="231F20"/>
          <w:spacing w:val="-17"/>
          <w:w w:val="97"/>
        </w:rPr>
        <w:t>］</w:t>
      </w:r>
      <w:r>
        <w:rPr>
          <w:rFonts w:ascii="Arial" w:hAnsi="Arial" w:eastAsia="Arial" w:cs="Arial"/>
          <w:sz w:val="17"/>
          <w:szCs w:val="17"/>
          <w:color w:val="231F20"/>
          <w:spacing w:val="-17"/>
          <w:w w:val="97"/>
        </w:rPr>
        <w:t>.</w:t>
      </w:r>
      <w:r>
        <w:rPr>
          <w:rFonts w:ascii="Microsoft YaHei" w:hAnsi="Microsoft YaHei" w:eastAsia="Microsoft YaHei" w:cs="Microsoft YaHei"/>
          <w:sz w:val="17"/>
          <w:szCs w:val="17"/>
          <w:color w:val="231F20"/>
          <w:spacing w:val="-17"/>
          <w:w w:val="97"/>
        </w:rPr>
        <w:t>软科学，</w:t>
      </w:r>
      <w:r>
        <w:rPr>
          <w:rFonts w:ascii="Arial" w:hAnsi="Arial" w:eastAsia="Arial" w:cs="Arial"/>
          <w:sz w:val="17"/>
          <w:szCs w:val="17"/>
          <w:color w:val="231F20"/>
          <w:spacing w:val="-17"/>
          <w:w w:val="97"/>
        </w:rPr>
        <w:t>2009</w:t>
      </w:r>
      <w:r>
        <w:rPr>
          <w:rFonts w:ascii="Microsoft YaHei" w:hAnsi="Microsoft YaHei" w:eastAsia="Microsoft YaHei" w:cs="Microsoft YaHei"/>
          <w:sz w:val="17"/>
          <w:szCs w:val="17"/>
          <w:color w:val="231F20"/>
          <w:spacing w:val="-17"/>
          <w:w w:val="97"/>
        </w:rPr>
        <w:t>（</w:t>
      </w:r>
      <w:r>
        <w:rPr>
          <w:rFonts w:ascii="Arial" w:hAnsi="Arial" w:eastAsia="Arial" w:cs="Arial"/>
          <w:sz w:val="17"/>
          <w:szCs w:val="17"/>
          <w:color w:val="231F20"/>
          <w:spacing w:val="-17"/>
          <w:w w:val="97"/>
        </w:rPr>
        <w:t>4</w:t>
      </w:r>
      <w:r>
        <w:rPr>
          <w:rFonts w:ascii="Microsoft YaHei" w:hAnsi="Microsoft YaHei" w:eastAsia="Microsoft YaHei" w:cs="Microsoft YaHei"/>
          <w:sz w:val="17"/>
          <w:szCs w:val="17"/>
          <w:color w:val="231F20"/>
          <w:spacing w:val="-17"/>
          <w:w w:val="97"/>
        </w:rPr>
        <w:t>）</w:t>
      </w:r>
      <w:r>
        <w:rPr>
          <w:rFonts w:ascii="Arial" w:hAnsi="Arial" w:eastAsia="Arial" w:cs="Arial"/>
          <w:sz w:val="17"/>
          <w:szCs w:val="17"/>
          <w:color w:val="231F20"/>
          <w:spacing w:val="-17"/>
          <w:w w:val="97"/>
        </w:rPr>
        <w:t>.</w:t>
      </w:r>
    </w:p>
    <w:p>
      <w:pPr>
        <w:spacing w:before="20" w:line="17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2"/>
        </w:rPr>
        <w:t>［</w:t>
      </w:r>
      <w:r>
        <w:rPr>
          <w:rFonts w:ascii="Microsoft YaHei" w:hAnsi="Microsoft YaHei" w:eastAsia="Microsoft YaHei" w:cs="Microsoft YaHei"/>
          <w:sz w:val="17"/>
          <w:szCs w:val="17"/>
          <w:color w:val="231F20"/>
          <w:spacing w:val="-9"/>
        </w:rPr>
        <w:t xml:space="preserve"> </w:t>
      </w:r>
      <w:r>
        <w:rPr>
          <w:rFonts w:ascii="Arial" w:hAnsi="Arial" w:eastAsia="Arial" w:cs="Arial"/>
          <w:sz w:val="17"/>
          <w:szCs w:val="17"/>
          <w:color w:val="231F20"/>
          <w:spacing w:val="-2"/>
        </w:rPr>
        <w:t>13</w:t>
      </w:r>
      <w:r>
        <w:rPr>
          <w:rFonts w:ascii="Microsoft YaHei" w:hAnsi="Microsoft YaHei" w:eastAsia="Microsoft YaHei" w:cs="Microsoft YaHei"/>
          <w:sz w:val="17"/>
          <w:szCs w:val="17"/>
          <w:color w:val="231F20"/>
          <w:spacing w:val="-2"/>
        </w:rPr>
        <w:t>］杨继瑞，黄潇</w:t>
      </w:r>
      <w:r>
        <w:rPr>
          <w:rFonts w:ascii="Arial" w:hAnsi="Arial" w:eastAsia="Arial" w:cs="Arial"/>
          <w:sz w:val="17"/>
          <w:szCs w:val="17"/>
          <w:color w:val="231F20"/>
          <w:spacing w:val="-2"/>
        </w:rPr>
        <w:t>.</w:t>
      </w:r>
      <w:r>
        <w:rPr>
          <w:rFonts w:ascii="Microsoft YaHei" w:hAnsi="Microsoft YaHei" w:eastAsia="Microsoft YaHei" w:cs="Microsoft YaHei"/>
          <w:sz w:val="17"/>
          <w:szCs w:val="17"/>
          <w:color w:val="231F20"/>
          <w:spacing w:val="-2"/>
        </w:rPr>
        <w:t>全域绿色、活力成渝：多角度的思考与探</w:t>
      </w:r>
    </w:p>
    <w:p>
      <w:pPr>
        <w:spacing w:line="14" w:lineRule="auto"/>
        <w:rPr>
          <w:rFonts w:ascii="Arial"/>
          <w:sz w:val="2"/>
        </w:rPr>
      </w:pPr>
      <w:r>
        <w:rPr>
          <w:rFonts w:ascii="Arial" w:hAnsi="Arial" w:eastAsia="Arial" w:cs="Arial"/>
          <w:sz w:val="2"/>
          <w:szCs w:val="2"/>
        </w:rPr>
        <w:br w:type="column"/>
      </w:r>
    </w:p>
    <w:p>
      <w:pPr>
        <w:ind w:left="424"/>
        <w:spacing w:before="40" w:line="210" w:lineRule="auto"/>
        <w:rPr>
          <w:rFonts w:ascii="Arial" w:hAnsi="Arial" w:eastAsia="Arial" w:cs="Arial"/>
          <w:sz w:val="17"/>
          <w:szCs w:val="17"/>
        </w:rPr>
      </w:pPr>
      <w:r>
        <w:rPr>
          <w:rFonts w:ascii="Microsoft YaHei" w:hAnsi="Microsoft YaHei" w:eastAsia="Microsoft YaHei" w:cs="Microsoft YaHei"/>
          <w:sz w:val="17"/>
          <w:szCs w:val="17"/>
          <w:color w:val="231F20"/>
          <w:spacing w:val="-20"/>
        </w:rPr>
        <w:t>索［</w:t>
      </w:r>
      <w:r>
        <w:rPr>
          <w:rFonts w:ascii="Arial" w:hAnsi="Arial" w:eastAsia="Arial" w:cs="Arial"/>
          <w:sz w:val="17"/>
          <w:szCs w:val="17"/>
          <w:color w:val="231F20"/>
          <w:spacing w:val="-20"/>
        </w:rPr>
        <w:t>J</w:t>
      </w:r>
      <w:r>
        <w:rPr>
          <w:rFonts w:ascii="Microsoft YaHei" w:hAnsi="Microsoft YaHei" w:eastAsia="Microsoft YaHei" w:cs="Microsoft YaHei"/>
          <w:sz w:val="17"/>
          <w:szCs w:val="17"/>
          <w:color w:val="231F20"/>
          <w:spacing w:val="-20"/>
        </w:rPr>
        <w:t>］</w:t>
      </w:r>
      <w:r>
        <w:rPr>
          <w:rFonts w:ascii="Arial" w:hAnsi="Arial" w:eastAsia="Arial" w:cs="Arial"/>
          <w:sz w:val="17"/>
          <w:szCs w:val="17"/>
          <w:color w:val="231F20"/>
          <w:spacing w:val="-20"/>
        </w:rPr>
        <w:t>.</w:t>
      </w:r>
      <w:r>
        <w:rPr>
          <w:rFonts w:ascii="Microsoft YaHei" w:hAnsi="Microsoft YaHei" w:eastAsia="Microsoft YaHei" w:cs="Microsoft YaHei"/>
          <w:sz w:val="17"/>
          <w:szCs w:val="17"/>
          <w:color w:val="231F20"/>
          <w:spacing w:val="-20"/>
        </w:rPr>
        <w:t>区域经济评论，</w:t>
      </w:r>
      <w:r>
        <w:rPr>
          <w:rFonts w:ascii="Arial" w:hAnsi="Arial" w:eastAsia="Arial" w:cs="Arial"/>
          <w:sz w:val="17"/>
          <w:szCs w:val="17"/>
          <w:color w:val="231F20"/>
          <w:spacing w:val="-20"/>
        </w:rPr>
        <w:t>2013</w:t>
      </w:r>
      <w:r>
        <w:rPr>
          <w:rFonts w:ascii="Microsoft YaHei" w:hAnsi="Microsoft YaHei" w:eastAsia="Microsoft YaHei" w:cs="Microsoft YaHei"/>
          <w:sz w:val="17"/>
          <w:szCs w:val="17"/>
          <w:color w:val="231F20"/>
          <w:spacing w:val="-20"/>
        </w:rPr>
        <w:t>（</w:t>
      </w:r>
      <w:r>
        <w:rPr>
          <w:rFonts w:ascii="Microsoft YaHei" w:hAnsi="Microsoft YaHei" w:eastAsia="Microsoft YaHei" w:cs="Microsoft YaHei"/>
          <w:sz w:val="17"/>
          <w:szCs w:val="17"/>
          <w:color w:val="231F20"/>
          <w:spacing w:val="-14"/>
        </w:rPr>
        <w:t xml:space="preserve"> </w:t>
      </w:r>
      <w:r>
        <w:rPr>
          <w:rFonts w:ascii="Arial" w:hAnsi="Arial" w:eastAsia="Arial" w:cs="Arial"/>
          <w:sz w:val="17"/>
          <w:szCs w:val="17"/>
          <w:color w:val="231F20"/>
          <w:spacing w:val="-20"/>
        </w:rPr>
        <w:t>1</w:t>
      </w:r>
      <w:r>
        <w:rPr>
          <w:rFonts w:ascii="Microsoft YaHei" w:hAnsi="Microsoft YaHei" w:eastAsia="Microsoft YaHei" w:cs="Microsoft YaHei"/>
          <w:sz w:val="17"/>
          <w:szCs w:val="17"/>
          <w:color w:val="231F20"/>
          <w:spacing w:val="-20"/>
        </w:rPr>
        <w:t>）</w:t>
      </w:r>
      <w:r>
        <w:rPr>
          <w:rFonts w:ascii="Arial" w:hAnsi="Arial" w:eastAsia="Arial" w:cs="Arial"/>
          <w:sz w:val="17"/>
          <w:szCs w:val="17"/>
          <w:color w:val="231F20"/>
          <w:spacing w:val="-20"/>
        </w:rPr>
        <w:t>.</w:t>
      </w:r>
    </w:p>
    <w:p>
      <w:pPr>
        <w:spacing w:before="50" w:line="21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2"/>
        </w:rPr>
        <w:t>［</w:t>
      </w:r>
      <w:r>
        <w:rPr>
          <w:rFonts w:ascii="Microsoft YaHei" w:hAnsi="Microsoft YaHei" w:eastAsia="Microsoft YaHei" w:cs="Microsoft YaHei"/>
          <w:sz w:val="17"/>
          <w:szCs w:val="17"/>
          <w:color w:val="231F20"/>
          <w:spacing w:val="-9"/>
        </w:rPr>
        <w:t xml:space="preserve"> </w:t>
      </w:r>
      <w:r>
        <w:rPr>
          <w:rFonts w:ascii="Arial" w:hAnsi="Arial" w:eastAsia="Arial" w:cs="Arial"/>
          <w:sz w:val="17"/>
          <w:szCs w:val="17"/>
          <w:color w:val="231F20"/>
          <w:spacing w:val="-2"/>
        </w:rPr>
        <w:t>14</w:t>
      </w:r>
      <w:r>
        <w:rPr>
          <w:rFonts w:ascii="Microsoft YaHei" w:hAnsi="Microsoft YaHei" w:eastAsia="Microsoft YaHei" w:cs="Microsoft YaHei"/>
          <w:sz w:val="17"/>
          <w:szCs w:val="17"/>
          <w:color w:val="231F20"/>
          <w:spacing w:val="-2"/>
        </w:rPr>
        <w:t>］黄真理，王毅，张丛林，等</w:t>
      </w:r>
      <w:r>
        <w:rPr>
          <w:rFonts w:ascii="Arial" w:hAnsi="Arial" w:eastAsia="Arial" w:cs="Arial"/>
          <w:sz w:val="17"/>
          <w:szCs w:val="17"/>
          <w:color w:val="231F20"/>
          <w:spacing w:val="-2"/>
        </w:rPr>
        <w:t>.</w:t>
      </w:r>
      <w:r>
        <w:rPr>
          <w:rFonts w:ascii="Microsoft YaHei" w:hAnsi="Microsoft YaHei" w:eastAsia="Microsoft YaHei" w:cs="Microsoft YaHei"/>
          <w:sz w:val="17"/>
          <w:szCs w:val="17"/>
          <w:color w:val="231F20"/>
          <w:spacing w:val="-2"/>
        </w:rPr>
        <w:t>长江上游生态保护与经济发</w:t>
      </w:r>
    </w:p>
    <w:p>
      <w:pPr>
        <w:ind w:left="424"/>
        <w:spacing w:before="50" w:line="210" w:lineRule="auto"/>
        <w:rPr>
          <w:rFonts w:ascii="Arial" w:hAnsi="Arial" w:eastAsia="Arial" w:cs="Arial"/>
          <w:sz w:val="17"/>
          <w:szCs w:val="17"/>
        </w:rPr>
      </w:pPr>
      <w:r>
        <w:rPr>
          <w:rFonts w:ascii="Microsoft YaHei" w:hAnsi="Microsoft YaHei" w:eastAsia="Microsoft YaHei" w:cs="Microsoft YaHei"/>
          <w:sz w:val="17"/>
          <w:szCs w:val="17"/>
          <w:color w:val="231F20"/>
          <w:spacing w:val="-12"/>
        </w:rPr>
        <w:t>展综合改革方略研究［</w:t>
      </w:r>
      <w:r>
        <w:rPr>
          <w:rFonts w:ascii="Arial" w:hAnsi="Arial" w:eastAsia="Arial" w:cs="Arial"/>
          <w:sz w:val="17"/>
          <w:szCs w:val="17"/>
          <w:color w:val="231F20"/>
          <w:spacing w:val="-12"/>
        </w:rPr>
        <w:t>J</w:t>
      </w:r>
      <w:r>
        <w:rPr>
          <w:rFonts w:ascii="Microsoft YaHei" w:hAnsi="Microsoft YaHei" w:eastAsia="Microsoft YaHei" w:cs="Microsoft YaHei"/>
          <w:sz w:val="17"/>
          <w:szCs w:val="17"/>
          <w:color w:val="231F20"/>
          <w:spacing w:val="-12"/>
        </w:rPr>
        <w:t>］</w:t>
      </w:r>
      <w:r>
        <w:rPr>
          <w:rFonts w:ascii="Arial" w:hAnsi="Arial" w:eastAsia="Arial" w:cs="Arial"/>
          <w:sz w:val="17"/>
          <w:szCs w:val="17"/>
          <w:color w:val="231F20"/>
          <w:spacing w:val="-12"/>
        </w:rPr>
        <w:t>.</w:t>
      </w:r>
      <w:r>
        <w:rPr>
          <w:rFonts w:ascii="Microsoft YaHei" w:hAnsi="Microsoft YaHei" w:eastAsia="Microsoft YaHei" w:cs="Microsoft YaHei"/>
          <w:sz w:val="17"/>
          <w:szCs w:val="17"/>
          <w:color w:val="231F20"/>
          <w:spacing w:val="-12"/>
        </w:rPr>
        <w:t>湖泊科学，</w:t>
      </w:r>
      <w:r>
        <w:rPr>
          <w:rFonts w:ascii="Arial" w:hAnsi="Arial" w:eastAsia="Arial" w:cs="Arial"/>
          <w:sz w:val="17"/>
          <w:szCs w:val="17"/>
          <w:color w:val="231F20"/>
          <w:spacing w:val="-12"/>
        </w:rPr>
        <w:t>2017</w:t>
      </w:r>
      <w:r>
        <w:rPr>
          <w:rFonts w:ascii="Microsoft YaHei" w:hAnsi="Microsoft YaHei" w:eastAsia="Microsoft YaHei" w:cs="Microsoft YaHei"/>
          <w:sz w:val="17"/>
          <w:szCs w:val="17"/>
          <w:color w:val="231F20"/>
          <w:spacing w:val="-12"/>
        </w:rPr>
        <w:t>（</w:t>
      </w:r>
      <w:r>
        <w:rPr>
          <w:rFonts w:ascii="Arial" w:hAnsi="Arial" w:eastAsia="Arial" w:cs="Arial"/>
          <w:sz w:val="17"/>
          <w:szCs w:val="17"/>
          <w:color w:val="231F20"/>
          <w:spacing w:val="-12"/>
        </w:rPr>
        <w:t>2</w:t>
      </w:r>
      <w:r>
        <w:rPr>
          <w:rFonts w:ascii="Microsoft YaHei" w:hAnsi="Microsoft YaHei" w:eastAsia="Microsoft YaHei" w:cs="Microsoft YaHei"/>
          <w:sz w:val="17"/>
          <w:szCs w:val="17"/>
          <w:color w:val="231F20"/>
          <w:spacing w:val="-12"/>
        </w:rPr>
        <w:t>）</w:t>
      </w:r>
      <w:r>
        <w:rPr>
          <w:rFonts w:ascii="Arial" w:hAnsi="Arial" w:eastAsia="Arial" w:cs="Arial"/>
          <w:sz w:val="17"/>
          <w:szCs w:val="17"/>
          <w:color w:val="231F20"/>
          <w:spacing w:val="-12"/>
        </w:rPr>
        <w:t>.</w:t>
      </w:r>
    </w:p>
    <w:p>
      <w:pPr>
        <w:spacing w:before="50" w:line="21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4"/>
        </w:rPr>
        <w:t>［</w:t>
      </w:r>
      <w:r>
        <w:rPr>
          <w:rFonts w:ascii="Microsoft YaHei" w:hAnsi="Microsoft YaHei" w:eastAsia="Microsoft YaHei" w:cs="Microsoft YaHei"/>
          <w:sz w:val="17"/>
          <w:szCs w:val="17"/>
          <w:color w:val="231F20"/>
          <w:spacing w:val="-9"/>
        </w:rPr>
        <w:t xml:space="preserve"> </w:t>
      </w:r>
      <w:r>
        <w:rPr>
          <w:rFonts w:ascii="Arial" w:hAnsi="Arial" w:eastAsia="Arial" w:cs="Arial"/>
          <w:sz w:val="17"/>
          <w:szCs w:val="17"/>
          <w:color w:val="231F20"/>
          <w:spacing w:val="4"/>
        </w:rPr>
        <w:t>15</w:t>
      </w:r>
      <w:r>
        <w:rPr>
          <w:rFonts w:ascii="Microsoft YaHei" w:hAnsi="Microsoft YaHei" w:eastAsia="Microsoft YaHei" w:cs="Microsoft YaHei"/>
          <w:sz w:val="17"/>
          <w:szCs w:val="17"/>
          <w:color w:val="231F20"/>
          <w:spacing w:val="4"/>
        </w:rPr>
        <w:t>］廖元和，蒲坤明</w:t>
      </w:r>
      <w:r>
        <w:rPr>
          <w:rFonts w:ascii="Arial" w:hAnsi="Arial" w:eastAsia="Arial" w:cs="Arial"/>
          <w:sz w:val="17"/>
          <w:szCs w:val="17"/>
          <w:color w:val="231F20"/>
          <w:spacing w:val="4"/>
        </w:rPr>
        <w:t>.</w:t>
      </w:r>
      <w:r>
        <w:rPr>
          <w:rFonts w:ascii="Microsoft YaHei" w:hAnsi="Microsoft YaHei" w:eastAsia="Microsoft YaHei" w:cs="Microsoft YaHei"/>
          <w:sz w:val="17"/>
          <w:szCs w:val="17"/>
          <w:color w:val="231F20"/>
          <w:spacing w:val="4"/>
        </w:rPr>
        <w:t>川渝黔一体化发展的战略目标和基本</w:t>
      </w:r>
    </w:p>
    <w:p>
      <w:pPr>
        <w:ind w:left="442"/>
        <w:spacing w:before="51" w:line="210" w:lineRule="auto"/>
        <w:rPr>
          <w:rFonts w:ascii="Arial" w:hAnsi="Arial" w:eastAsia="Arial" w:cs="Arial"/>
          <w:sz w:val="17"/>
          <w:szCs w:val="17"/>
        </w:rPr>
      </w:pPr>
      <w:r>
        <w:rPr>
          <w:rFonts w:ascii="Microsoft YaHei" w:hAnsi="Microsoft YaHei" w:eastAsia="Microsoft YaHei" w:cs="Microsoft YaHei"/>
          <w:sz w:val="17"/>
          <w:szCs w:val="17"/>
          <w:color w:val="231F20"/>
          <w:spacing w:val="-18"/>
          <w:w w:val="98"/>
        </w:rPr>
        <w:t>内容［</w:t>
      </w:r>
      <w:r>
        <w:rPr>
          <w:rFonts w:ascii="Arial" w:hAnsi="Arial" w:eastAsia="Arial" w:cs="Arial"/>
          <w:sz w:val="17"/>
          <w:szCs w:val="17"/>
          <w:color w:val="231F20"/>
          <w:spacing w:val="-18"/>
          <w:w w:val="98"/>
        </w:rPr>
        <w:t>J</w:t>
      </w:r>
      <w:r>
        <w:rPr>
          <w:rFonts w:ascii="Microsoft YaHei" w:hAnsi="Microsoft YaHei" w:eastAsia="Microsoft YaHei" w:cs="Microsoft YaHei"/>
          <w:sz w:val="17"/>
          <w:szCs w:val="17"/>
          <w:color w:val="231F20"/>
          <w:spacing w:val="-18"/>
          <w:w w:val="98"/>
        </w:rPr>
        <w:t>］</w:t>
      </w:r>
      <w:r>
        <w:rPr>
          <w:rFonts w:ascii="Arial" w:hAnsi="Arial" w:eastAsia="Arial" w:cs="Arial"/>
          <w:sz w:val="17"/>
          <w:szCs w:val="17"/>
          <w:color w:val="231F20"/>
          <w:spacing w:val="-18"/>
          <w:w w:val="98"/>
        </w:rPr>
        <w:t>.</w:t>
      </w:r>
      <w:r>
        <w:rPr>
          <w:rFonts w:ascii="Microsoft YaHei" w:hAnsi="Microsoft YaHei" w:eastAsia="Microsoft YaHei" w:cs="Microsoft YaHei"/>
          <w:sz w:val="17"/>
          <w:szCs w:val="17"/>
          <w:color w:val="231F20"/>
          <w:spacing w:val="-18"/>
          <w:w w:val="98"/>
        </w:rPr>
        <w:t>西部论坛，</w:t>
      </w:r>
      <w:r>
        <w:rPr>
          <w:rFonts w:ascii="Arial" w:hAnsi="Arial" w:eastAsia="Arial" w:cs="Arial"/>
          <w:sz w:val="17"/>
          <w:szCs w:val="17"/>
          <w:color w:val="231F20"/>
          <w:spacing w:val="-18"/>
          <w:w w:val="98"/>
        </w:rPr>
        <w:t>2020</w:t>
      </w:r>
      <w:r>
        <w:rPr>
          <w:rFonts w:ascii="Microsoft YaHei" w:hAnsi="Microsoft YaHei" w:eastAsia="Microsoft YaHei" w:cs="Microsoft YaHei"/>
          <w:sz w:val="17"/>
          <w:szCs w:val="17"/>
          <w:color w:val="231F20"/>
          <w:spacing w:val="-18"/>
          <w:w w:val="98"/>
        </w:rPr>
        <w:t>（</w:t>
      </w:r>
      <w:r>
        <w:rPr>
          <w:rFonts w:ascii="Arial" w:hAnsi="Arial" w:eastAsia="Arial" w:cs="Arial"/>
          <w:sz w:val="17"/>
          <w:szCs w:val="17"/>
          <w:color w:val="231F20"/>
          <w:spacing w:val="-18"/>
          <w:w w:val="98"/>
        </w:rPr>
        <w:t>3</w:t>
      </w:r>
      <w:r>
        <w:rPr>
          <w:rFonts w:ascii="Microsoft YaHei" w:hAnsi="Microsoft YaHei" w:eastAsia="Microsoft YaHei" w:cs="Microsoft YaHei"/>
          <w:sz w:val="17"/>
          <w:szCs w:val="17"/>
          <w:color w:val="231F20"/>
          <w:spacing w:val="-18"/>
          <w:w w:val="98"/>
        </w:rPr>
        <w:t>）</w:t>
      </w:r>
      <w:r>
        <w:rPr>
          <w:rFonts w:ascii="Arial" w:hAnsi="Arial" w:eastAsia="Arial" w:cs="Arial"/>
          <w:sz w:val="17"/>
          <w:szCs w:val="17"/>
          <w:color w:val="231F20"/>
          <w:spacing w:val="-18"/>
          <w:w w:val="98"/>
        </w:rPr>
        <w:t>.</w:t>
      </w:r>
    </w:p>
    <w:p>
      <w:pPr>
        <w:spacing w:before="51" w:line="21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2"/>
        </w:rPr>
        <w:t>［</w:t>
      </w:r>
      <w:r>
        <w:rPr>
          <w:rFonts w:ascii="Microsoft YaHei" w:hAnsi="Microsoft YaHei" w:eastAsia="Microsoft YaHei" w:cs="Microsoft YaHei"/>
          <w:sz w:val="17"/>
          <w:szCs w:val="17"/>
          <w:color w:val="231F20"/>
          <w:spacing w:val="-9"/>
        </w:rPr>
        <w:t xml:space="preserve"> </w:t>
      </w:r>
      <w:r>
        <w:rPr>
          <w:rFonts w:ascii="Arial" w:hAnsi="Arial" w:eastAsia="Arial" w:cs="Arial"/>
          <w:sz w:val="17"/>
          <w:szCs w:val="17"/>
          <w:color w:val="231F20"/>
          <w:spacing w:val="-2"/>
        </w:rPr>
        <w:t>16</w:t>
      </w:r>
      <w:r>
        <w:rPr>
          <w:rFonts w:ascii="Microsoft YaHei" w:hAnsi="Microsoft YaHei" w:eastAsia="Microsoft YaHei" w:cs="Microsoft YaHei"/>
          <w:sz w:val="17"/>
          <w:szCs w:val="17"/>
          <w:color w:val="231F20"/>
          <w:spacing w:val="-2"/>
        </w:rPr>
        <w:t>］滕祥河，林彩云，文传浩</w:t>
      </w:r>
      <w:r>
        <w:rPr>
          <w:rFonts w:ascii="Arial" w:hAnsi="Arial" w:eastAsia="Arial" w:cs="Arial"/>
          <w:sz w:val="17"/>
          <w:szCs w:val="17"/>
          <w:color w:val="231F20"/>
          <w:spacing w:val="-2"/>
        </w:rPr>
        <w:t>.</w:t>
      </w:r>
      <w:r>
        <w:rPr>
          <w:rFonts w:ascii="Microsoft YaHei" w:hAnsi="Microsoft YaHei" w:eastAsia="Microsoft YaHei" w:cs="Microsoft YaHei"/>
          <w:sz w:val="17"/>
          <w:szCs w:val="17"/>
          <w:color w:val="231F20"/>
          <w:spacing w:val="-2"/>
        </w:rPr>
        <w:t>成昆渝地区一体化绿色发展战</w:t>
      </w:r>
    </w:p>
    <w:p>
      <w:pPr>
        <w:ind w:left="428" w:right="174" w:firstLine="4"/>
        <w:spacing w:before="49" w:line="244" w:lineRule="auto"/>
        <w:rPr>
          <w:rFonts w:ascii="Arial" w:hAnsi="Arial" w:eastAsia="Arial" w:cs="Arial"/>
          <w:sz w:val="17"/>
          <w:szCs w:val="17"/>
        </w:rPr>
      </w:pPr>
      <w:r>
        <w:rPr>
          <w:rFonts w:ascii="Microsoft YaHei" w:hAnsi="Microsoft YaHei" w:eastAsia="Microsoft YaHei" w:cs="Microsoft YaHei"/>
          <w:sz w:val="17"/>
          <w:szCs w:val="17"/>
          <w:color w:val="231F20"/>
        </w:rPr>
        <w:t>略构想：基于国家区域重大战略比较视角［</w:t>
      </w:r>
      <w:r>
        <w:rPr>
          <w:rFonts w:ascii="Arial" w:hAnsi="Arial" w:eastAsia="Arial" w:cs="Arial"/>
          <w:sz w:val="17"/>
          <w:szCs w:val="17"/>
          <w:color w:val="231F20"/>
        </w:rPr>
        <w:t>J</w:t>
      </w:r>
      <w:r>
        <w:rPr>
          <w:rFonts w:ascii="Microsoft YaHei" w:hAnsi="Microsoft YaHei" w:eastAsia="Microsoft YaHei" w:cs="Microsoft YaHei"/>
          <w:sz w:val="17"/>
          <w:szCs w:val="17"/>
          <w:color w:val="231F20"/>
          <w:spacing w:val="-1"/>
        </w:rPr>
        <w:t>］</w:t>
      </w:r>
      <w:r>
        <w:rPr>
          <w:rFonts w:ascii="Arial" w:hAnsi="Arial" w:eastAsia="Arial" w:cs="Arial"/>
          <w:sz w:val="17"/>
          <w:szCs w:val="17"/>
          <w:color w:val="231F20"/>
          <w:spacing w:val="-1"/>
        </w:rPr>
        <w:t>.</w:t>
      </w:r>
      <w:r>
        <w:rPr>
          <w:rFonts w:ascii="Microsoft YaHei" w:hAnsi="Microsoft YaHei" w:eastAsia="Microsoft YaHei" w:cs="Microsoft YaHei"/>
          <w:sz w:val="17"/>
          <w:szCs w:val="17"/>
          <w:color w:val="231F20"/>
          <w:spacing w:val="-1"/>
        </w:rPr>
        <w:t>贵州财经</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w w:val="99"/>
        </w:rPr>
        <w:t>大学学报，</w:t>
      </w:r>
      <w:r>
        <w:rPr>
          <w:rFonts w:ascii="Arial" w:hAnsi="Arial" w:eastAsia="Arial" w:cs="Arial"/>
          <w:sz w:val="17"/>
          <w:szCs w:val="17"/>
          <w:color w:val="231F20"/>
          <w:spacing w:val="-16"/>
          <w:w w:val="99"/>
        </w:rPr>
        <w:t>2022</w:t>
      </w:r>
      <w:r>
        <w:rPr>
          <w:rFonts w:ascii="Microsoft YaHei" w:hAnsi="Microsoft YaHei" w:eastAsia="Microsoft YaHei" w:cs="Microsoft YaHei"/>
          <w:sz w:val="17"/>
          <w:szCs w:val="17"/>
          <w:color w:val="231F20"/>
          <w:spacing w:val="-16"/>
          <w:w w:val="99"/>
        </w:rPr>
        <w:t>（</w:t>
      </w:r>
      <w:r>
        <w:rPr>
          <w:rFonts w:ascii="Arial" w:hAnsi="Arial" w:eastAsia="Arial" w:cs="Arial"/>
          <w:sz w:val="17"/>
          <w:szCs w:val="17"/>
          <w:color w:val="231F20"/>
          <w:spacing w:val="-16"/>
          <w:w w:val="99"/>
        </w:rPr>
        <w:t>4</w:t>
      </w:r>
      <w:r>
        <w:rPr>
          <w:rFonts w:ascii="Microsoft YaHei" w:hAnsi="Microsoft YaHei" w:eastAsia="Microsoft YaHei" w:cs="Microsoft YaHei"/>
          <w:sz w:val="17"/>
          <w:szCs w:val="17"/>
          <w:color w:val="231F20"/>
          <w:spacing w:val="-16"/>
          <w:w w:val="99"/>
        </w:rPr>
        <w:t>）</w:t>
      </w:r>
      <w:r>
        <w:rPr>
          <w:rFonts w:ascii="Arial" w:hAnsi="Arial" w:eastAsia="Arial" w:cs="Arial"/>
          <w:sz w:val="17"/>
          <w:szCs w:val="17"/>
          <w:color w:val="231F20"/>
          <w:spacing w:val="-16"/>
          <w:w w:val="99"/>
        </w:rPr>
        <w:t>.</w:t>
      </w:r>
    </w:p>
    <w:p>
      <w:pPr>
        <w:ind w:left="424" w:right="174" w:hanging="424"/>
        <w:spacing w:before="20" w:line="246" w:lineRule="auto"/>
        <w:rPr>
          <w:rFonts w:ascii="Arial" w:hAnsi="Arial" w:eastAsia="Arial" w:cs="Arial"/>
          <w:sz w:val="17"/>
          <w:szCs w:val="17"/>
        </w:rPr>
      </w:pPr>
      <w:r>
        <w:rPr>
          <w:rFonts w:ascii="Microsoft YaHei" w:hAnsi="Microsoft YaHei" w:eastAsia="Microsoft YaHei" w:cs="Microsoft YaHei"/>
          <w:sz w:val="17"/>
          <w:szCs w:val="17"/>
          <w:color w:val="231F20"/>
        </w:rPr>
        <w:t>［</w:t>
      </w:r>
      <w:r>
        <w:rPr>
          <w:rFonts w:ascii="Microsoft YaHei" w:hAnsi="Microsoft YaHei" w:eastAsia="Microsoft YaHei" w:cs="Microsoft YaHei"/>
          <w:sz w:val="17"/>
          <w:szCs w:val="17"/>
          <w:color w:val="231F20"/>
          <w:spacing w:val="-21"/>
        </w:rPr>
        <w:t xml:space="preserve"> </w:t>
      </w:r>
      <w:r>
        <w:rPr>
          <w:rFonts w:ascii="Arial" w:hAnsi="Arial" w:eastAsia="Arial" w:cs="Arial"/>
          <w:sz w:val="17"/>
          <w:szCs w:val="17"/>
          <w:color w:val="231F20"/>
        </w:rPr>
        <w:t>17</w:t>
      </w:r>
      <w:r>
        <w:rPr>
          <w:rFonts w:ascii="Microsoft YaHei" w:hAnsi="Microsoft YaHei" w:eastAsia="Microsoft YaHei" w:cs="Microsoft YaHei"/>
          <w:sz w:val="17"/>
          <w:szCs w:val="17"/>
          <w:color w:val="231F20"/>
        </w:rPr>
        <w:t>］冯</w:t>
      </w:r>
      <w:r>
        <w:rPr>
          <w:rFonts w:ascii="Arial" w:hAnsi="Arial" w:eastAsia="Arial" w:cs="Arial"/>
          <w:sz w:val="17"/>
          <w:szCs w:val="17"/>
          <w:color w:val="231F20"/>
        </w:rPr>
        <w:t>·</w:t>
      </w:r>
      <w:r>
        <w:rPr>
          <w:rFonts w:ascii="Microsoft YaHei" w:hAnsi="Microsoft YaHei" w:eastAsia="Microsoft YaHei" w:cs="Microsoft YaHei"/>
          <w:sz w:val="17"/>
          <w:szCs w:val="17"/>
          <w:color w:val="231F20"/>
        </w:rPr>
        <w:t>贝塔朗菲</w:t>
      </w:r>
      <w:r>
        <w:rPr>
          <w:rFonts w:ascii="Microsoft YaHei" w:hAnsi="Microsoft YaHei" w:eastAsia="Microsoft YaHei" w:cs="Microsoft YaHei"/>
          <w:sz w:val="17"/>
          <w:szCs w:val="17"/>
          <w:color w:val="231F20"/>
          <w:spacing w:val="-25"/>
        </w:rPr>
        <w:t xml:space="preserve"> </w:t>
      </w:r>
      <w:r>
        <w:rPr>
          <w:rFonts w:ascii="Arial" w:hAnsi="Arial" w:eastAsia="Arial" w:cs="Arial"/>
          <w:sz w:val="17"/>
          <w:szCs w:val="17"/>
          <w:color w:val="231F20"/>
        </w:rPr>
        <w:t>.</w:t>
      </w:r>
      <w:r>
        <w:rPr>
          <w:rFonts w:ascii="Microsoft YaHei" w:hAnsi="Microsoft YaHei" w:eastAsia="Microsoft YaHei" w:cs="Microsoft YaHei"/>
          <w:sz w:val="17"/>
          <w:szCs w:val="17"/>
          <w:color w:val="231F20"/>
        </w:rPr>
        <w:t>一般系统理念：基础</w:t>
      </w:r>
      <w:r>
        <w:rPr>
          <w:rFonts w:ascii="Microsoft YaHei" w:hAnsi="Microsoft YaHei" w:eastAsia="Microsoft YaHei" w:cs="Microsoft YaHei"/>
          <w:sz w:val="17"/>
          <w:szCs w:val="17"/>
          <w:color w:val="231F20"/>
          <w:spacing w:val="-27"/>
        </w:rPr>
        <w:t xml:space="preserve"> </w:t>
      </w:r>
      <w:r>
        <w:rPr>
          <w:rFonts w:ascii="Microsoft YaHei" w:hAnsi="Microsoft YaHei" w:eastAsia="Microsoft YaHei" w:cs="Microsoft YaHei"/>
          <w:sz w:val="17"/>
          <w:szCs w:val="17"/>
          <w:color w:val="231F20"/>
        </w:rPr>
        <w:t>、发展和应用［</w:t>
      </w:r>
      <w:r>
        <w:rPr>
          <w:rFonts w:ascii="Arial" w:hAnsi="Arial" w:eastAsia="Arial" w:cs="Arial"/>
          <w:sz w:val="17"/>
          <w:szCs w:val="17"/>
          <w:color w:val="231F20"/>
        </w:rPr>
        <w:t>M</w:t>
      </w:r>
      <w:r>
        <w:rPr>
          <w:rFonts w:ascii="Microsoft YaHei" w:hAnsi="Microsoft YaHei" w:eastAsia="Microsoft YaHei" w:cs="Microsoft YaHei"/>
          <w:sz w:val="17"/>
          <w:szCs w:val="17"/>
          <w:color w:val="231F20"/>
        </w:rPr>
        <w:t>］</w:t>
      </w:r>
      <w:r>
        <w:rPr>
          <w:rFonts w:ascii="Arial" w:hAnsi="Arial" w:eastAsia="Arial" w:cs="Arial"/>
          <w:sz w:val="17"/>
          <w:szCs w:val="17"/>
          <w:color w:val="231F20"/>
        </w:rPr>
        <w:t>. </w:t>
      </w:r>
      <w:r>
        <w:rPr>
          <w:rFonts w:ascii="Microsoft YaHei" w:hAnsi="Microsoft YaHei" w:eastAsia="Microsoft YaHei" w:cs="Microsoft YaHei"/>
          <w:sz w:val="17"/>
          <w:szCs w:val="17"/>
          <w:color w:val="231F20"/>
          <w:spacing w:val="-6"/>
        </w:rPr>
        <w:t>北京：清华大学出版社，</w:t>
      </w:r>
      <w:r>
        <w:rPr>
          <w:rFonts w:ascii="Arial" w:hAnsi="Arial" w:eastAsia="Arial" w:cs="Arial"/>
          <w:sz w:val="17"/>
          <w:szCs w:val="17"/>
          <w:color w:val="231F20"/>
          <w:spacing w:val="-6"/>
        </w:rPr>
        <w:t>1987.</w:t>
      </w:r>
    </w:p>
    <w:p>
      <w:pPr>
        <w:spacing w:before="15" w:line="21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4"/>
        </w:rPr>
        <w:t>［</w:t>
      </w:r>
      <w:r>
        <w:rPr>
          <w:rFonts w:ascii="Microsoft YaHei" w:hAnsi="Microsoft YaHei" w:eastAsia="Microsoft YaHei" w:cs="Microsoft YaHei"/>
          <w:sz w:val="17"/>
          <w:szCs w:val="17"/>
          <w:color w:val="231F20"/>
          <w:spacing w:val="-19"/>
        </w:rPr>
        <w:t xml:space="preserve"> </w:t>
      </w:r>
      <w:r>
        <w:rPr>
          <w:rFonts w:ascii="Arial" w:hAnsi="Arial" w:eastAsia="Arial" w:cs="Arial"/>
          <w:sz w:val="17"/>
          <w:szCs w:val="17"/>
          <w:color w:val="231F20"/>
          <w:spacing w:val="-4"/>
        </w:rPr>
        <w:t>18</w:t>
      </w:r>
      <w:r>
        <w:rPr>
          <w:rFonts w:ascii="Microsoft YaHei" w:hAnsi="Microsoft YaHei" w:eastAsia="Microsoft YaHei" w:cs="Microsoft YaHei"/>
          <w:sz w:val="17"/>
          <w:szCs w:val="17"/>
          <w:color w:val="231F20"/>
          <w:spacing w:val="-4"/>
        </w:rPr>
        <w:t>］德内拉</w:t>
      </w:r>
      <w:r>
        <w:rPr>
          <w:rFonts w:ascii="Arial" w:hAnsi="Arial" w:eastAsia="Arial" w:cs="Arial"/>
          <w:sz w:val="17"/>
          <w:szCs w:val="17"/>
          <w:color w:val="231F20"/>
          <w:spacing w:val="-4"/>
        </w:rPr>
        <w:t>·</w:t>
      </w:r>
      <w:r>
        <w:rPr>
          <w:rFonts w:ascii="Microsoft YaHei" w:hAnsi="Microsoft YaHei" w:eastAsia="Microsoft YaHei" w:cs="Microsoft YaHei"/>
          <w:sz w:val="17"/>
          <w:szCs w:val="17"/>
          <w:color w:val="231F20"/>
          <w:spacing w:val="-4"/>
        </w:rPr>
        <w:t>梅多斯</w:t>
      </w:r>
      <w:r>
        <w:rPr>
          <w:rFonts w:ascii="Arial" w:hAnsi="Arial" w:eastAsia="Arial" w:cs="Arial"/>
          <w:sz w:val="17"/>
          <w:szCs w:val="17"/>
          <w:color w:val="231F20"/>
          <w:spacing w:val="-4"/>
        </w:rPr>
        <w:t>.</w:t>
      </w:r>
      <w:r>
        <w:rPr>
          <w:rFonts w:ascii="Microsoft YaHei" w:hAnsi="Microsoft YaHei" w:eastAsia="Microsoft YaHei" w:cs="Microsoft YaHei"/>
          <w:sz w:val="17"/>
          <w:szCs w:val="17"/>
          <w:color w:val="231F20"/>
          <w:spacing w:val="-4"/>
        </w:rPr>
        <w:t>系统之美：决策者的系统思考［</w:t>
      </w:r>
      <w:r>
        <w:rPr>
          <w:rFonts w:ascii="Arial" w:hAnsi="Arial" w:eastAsia="Arial" w:cs="Arial"/>
          <w:sz w:val="17"/>
          <w:szCs w:val="17"/>
          <w:color w:val="231F20"/>
          <w:spacing w:val="-4"/>
        </w:rPr>
        <w:t>M</w:t>
      </w:r>
      <w:r>
        <w:rPr>
          <w:rFonts w:ascii="Microsoft YaHei" w:hAnsi="Microsoft YaHei" w:eastAsia="Microsoft YaHei" w:cs="Microsoft YaHei"/>
          <w:sz w:val="17"/>
          <w:szCs w:val="17"/>
          <w:color w:val="231F20"/>
          <w:spacing w:val="-4"/>
        </w:rPr>
        <w:t>］</w:t>
      </w:r>
      <w:r>
        <w:rPr>
          <w:rFonts w:ascii="Arial" w:hAnsi="Arial" w:eastAsia="Arial" w:cs="Arial"/>
          <w:sz w:val="17"/>
          <w:szCs w:val="17"/>
          <w:color w:val="231F20"/>
          <w:spacing w:val="-4"/>
        </w:rPr>
        <w:t>.</w:t>
      </w:r>
      <w:r>
        <w:rPr>
          <w:rFonts w:ascii="Microsoft YaHei" w:hAnsi="Microsoft YaHei" w:eastAsia="Microsoft YaHei" w:cs="Microsoft YaHei"/>
          <w:sz w:val="17"/>
          <w:szCs w:val="17"/>
          <w:color w:val="231F20"/>
          <w:spacing w:val="-4"/>
        </w:rPr>
        <w:t>邱昭</w:t>
      </w:r>
    </w:p>
    <w:p>
      <w:pPr>
        <w:ind w:left="449"/>
        <w:spacing w:before="50" w:line="215" w:lineRule="auto"/>
        <w:rPr>
          <w:rFonts w:ascii="Arial" w:hAnsi="Arial" w:eastAsia="Arial" w:cs="Arial"/>
          <w:sz w:val="17"/>
          <w:szCs w:val="17"/>
        </w:rPr>
      </w:pPr>
      <w:r>
        <w:rPr>
          <w:rFonts w:ascii="Microsoft YaHei" w:hAnsi="Microsoft YaHei" w:eastAsia="Microsoft YaHei" w:cs="Microsoft YaHei"/>
          <w:sz w:val="17"/>
          <w:szCs w:val="17"/>
          <w:color w:val="231F20"/>
          <w:spacing w:val="-9"/>
        </w:rPr>
        <w:t>良，译</w:t>
      </w:r>
      <w:r>
        <w:rPr>
          <w:rFonts w:ascii="Arial" w:hAnsi="Arial" w:eastAsia="Arial" w:cs="Arial"/>
          <w:sz w:val="17"/>
          <w:szCs w:val="17"/>
          <w:color w:val="231F20"/>
          <w:spacing w:val="-9"/>
        </w:rPr>
        <w:t>.</w:t>
      </w:r>
      <w:r>
        <w:rPr>
          <w:rFonts w:ascii="Microsoft YaHei" w:hAnsi="Microsoft YaHei" w:eastAsia="Microsoft YaHei" w:cs="Microsoft YaHei"/>
          <w:sz w:val="17"/>
          <w:szCs w:val="17"/>
          <w:color w:val="231F20"/>
          <w:spacing w:val="-9"/>
        </w:rPr>
        <w:t>杭州：浙江人民出版社，</w:t>
      </w:r>
      <w:r>
        <w:rPr>
          <w:rFonts w:ascii="Arial" w:hAnsi="Arial" w:eastAsia="Arial" w:cs="Arial"/>
          <w:sz w:val="17"/>
          <w:szCs w:val="17"/>
          <w:color w:val="231F20"/>
          <w:spacing w:val="-9"/>
        </w:rPr>
        <w:t>2012.</w:t>
      </w:r>
    </w:p>
    <w:p>
      <w:pPr>
        <w:spacing w:before="45" w:line="210" w:lineRule="auto"/>
        <w:rPr>
          <w:rFonts w:ascii="Arial" w:hAnsi="Arial" w:eastAsia="Arial" w:cs="Arial"/>
          <w:sz w:val="17"/>
          <w:szCs w:val="17"/>
        </w:rPr>
      </w:pPr>
      <w:r>
        <w:rPr>
          <w:rFonts w:ascii="Microsoft YaHei" w:hAnsi="Microsoft YaHei" w:eastAsia="Microsoft YaHei" w:cs="Microsoft YaHei"/>
          <w:sz w:val="17"/>
          <w:szCs w:val="17"/>
          <w:color w:val="231F20"/>
          <w:spacing w:val="-14"/>
        </w:rPr>
        <w:t>［</w:t>
      </w:r>
      <w:r>
        <w:rPr>
          <w:rFonts w:ascii="Microsoft YaHei" w:hAnsi="Microsoft YaHei" w:eastAsia="Microsoft YaHei" w:cs="Microsoft YaHei"/>
          <w:sz w:val="17"/>
          <w:szCs w:val="17"/>
          <w:color w:val="231F20"/>
          <w:spacing w:val="-24"/>
        </w:rPr>
        <w:t xml:space="preserve"> </w:t>
      </w:r>
      <w:r>
        <w:rPr>
          <w:rFonts w:ascii="Arial" w:hAnsi="Arial" w:eastAsia="Arial" w:cs="Arial"/>
          <w:sz w:val="17"/>
          <w:szCs w:val="17"/>
          <w:color w:val="231F20"/>
          <w:spacing w:val="-14"/>
        </w:rPr>
        <w:t>19</w:t>
      </w:r>
      <w:r>
        <w:rPr>
          <w:rFonts w:ascii="Microsoft YaHei" w:hAnsi="Microsoft YaHei" w:eastAsia="Microsoft YaHei" w:cs="Microsoft YaHei"/>
          <w:sz w:val="17"/>
          <w:szCs w:val="17"/>
          <w:color w:val="231F20"/>
          <w:spacing w:val="-14"/>
        </w:rPr>
        <w:t>］李周</w:t>
      </w:r>
      <w:r>
        <w:rPr>
          <w:rFonts w:ascii="Arial" w:hAnsi="Arial" w:eastAsia="Arial" w:cs="Arial"/>
          <w:sz w:val="17"/>
          <w:szCs w:val="17"/>
          <w:color w:val="231F20"/>
          <w:spacing w:val="-14"/>
        </w:rPr>
        <w:t>.</w:t>
      </w:r>
      <w:r>
        <w:rPr>
          <w:rFonts w:ascii="Microsoft YaHei" w:hAnsi="Microsoft YaHei" w:eastAsia="Microsoft YaHei" w:cs="Microsoft YaHei"/>
          <w:sz w:val="17"/>
          <w:szCs w:val="17"/>
          <w:color w:val="231F20"/>
          <w:spacing w:val="-14"/>
        </w:rPr>
        <w:t>生态产业初探［</w:t>
      </w:r>
      <w:r>
        <w:rPr>
          <w:rFonts w:ascii="Arial" w:hAnsi="Arial" w:eastAsia="Arial" w:cs="Arial"/>
          <w:sz w:val="17"/>
          <w:szCs w:val="17"/>
          <w:color w:val="231F20"/>
          <w:spacing w:val="-14"/>
        </w:rPr>
        <w:t>J</w:t>
      </w:r>
      <w:r>
        <w:rPr>
          <w:rFonts w:ascii="Microsoft YaHei" w:hAnsi="Microsoft YaHei" w:eastAsia="Microsoft YaHei" w:cs="Microsoft YaHei"/>
          <w:sz w:val="17"/>
          <w:szCs w:val="17"/>
          <w:color w:val="231F20"/>
          <w:spacing w:val="-14"/>
        </w:rPr>
        <w:t>］</w:t>
      </w:r>
      <w:r>
        <w:rPr>
          <w:rFonts w:ascii="Arial" w:hAnsi="Arial" w:eastAsia="Arial" w:cs="Arial"/>
          <w:sz w:val="17"/>
          <w:szCs w:val="17"/>
          <w:color w:val="231F20"/>
          <w:spacing w:val="-14"/>
        </w:rPr>
        <w:t>.</w:t>
      </w:r>
      <w:r>
        <w:rPr>
          <w:rFonts w:ascii="Arial" w:hAnsi="Arial" w:eastAsia="Arial" w:cs="Arial"/>
          <w:sz w:val="17"/>
          <w:szCs w:val="17"/>
          <w:color w:val="231F20"/>
          <w:spacing w:val="-26"/>
        </w:rPr>
        <w:t xml:space="preserve"> </w:t>
      </w:r>
      <w:r>
        <w:rPr>
          <w:rFonts w:ascii="Microsoft YaHei" w:hAnsi="Microsoft YaHei" w:eastAsia="Microsoft YaHei" w:cs="Microsoft YaHei"/>
          <w:sz w:val="17"/>
          <w:szCs w:val="17"/>
          <w:color w:val="231F20"/>
          <w:spacing w:val="-14"/>
        </w:rPr>
        <w:t>中国农村经济，</w:t>
      </w:r>
      <w:r>
        <w:rPr>
          <w:rFonts w:ascii="Arial" w:hAnsi="Arial" w:eastAsia="Arial" w:cs="Arial"/>
          <w:sz w:val="17"/>
          <w:szCs w:val="17"/>
          <w:color w:val="231F20"/>
          <w:spacing w:val="-14"/>
        </w:rPr>
        <w:t>1998</w:t>
      </w:r>
      <w:r>
        <w:rPr>
          <w:rFonts w:ascii="Microsoft YaHei" w:hAnsi="Microsoft YaHei" w:eastAsia="Microsoft YaHei" w:cs="Microsoft YaHei"/>
          <w:sz w:val="17"/>
          <w:szCs w:val="17"/>
          <w:color w:val="231F20"/>
          <w:spacing w:val="-14"/>
        </w:rPr>
        <w:t>（</w:t>
      </w:r>
      <w:r>
        <w:rPr>
          <w:rFonts w:ascii="Arial" w:hAnsi="Arial" w:eastAsia="Arial" w:cs="Arial"/>
          <w:sz w:val="17"/>
          <w:szCs w:val="17"/>
          <w:color w:val="231F20"/>
          <w:spacing w:val="-14"/>
        </w:rPr>
        <w:t>7</w:t>
      </w:r>
      <w:r>
        <w:rPr>
          <w:rFonts w:ascii="Microsoft YaHei" w:hAnsi="Microsoft YaHei" w:eastAsia="Microsoft YaHei" w:cs="Microsoft YaHei"/>
          <w:sz w:val="17"/>
          <w:szCs w:val="17"/>
          <w:color w:val="231F20"/>
          <w:spacing w:val="-14"/>
        </w:rPr>
        <w:t>）</w:t>
      </w:r>
      <w:r>
        <w:rPr>
          <w:rFonts w:ascii="Arial" w:hAnsi="Arial" w:eastAsia="Arial" w:cs="Arial"/>
          <w:sz w:val="17"/>
          <w:szCs w:val="17"/>
          <w:color w:val="231F20"/>
          <w:spacing w:val="-14"/>
        </w:rPr>
        <w:t>.</w:t>
      </w:r>
    </w:p>
    <w:p>
      <w:pPr>
        <w:ind w:left="425" w:right="174" w:hanging="425"/>
        <w:spacing w:before="52" w:line="246" w:lineRule="auto"/>
        <w:rPr>
          <w:rFonts w:ascii="Arial" w:hAnsi="Arial" w:eastAsia="Arial" w:cs="Arial"/>
          <w:sz w:val="17"/>
          <w:szCs w:val="17"/>
        </w:rPr>
      </w:pPr>
      <w:r>
        <w:rPr>
          <w:rFonts w:ascii="Microsoft YaHei" w:hAnsi="Microsoft YaHei" w:eastAsia="Microsoft YaHei" w:cs="Microsoft YaHei"/>
          <w:sz w:val="17"/>
          <w:szCs w:val="17"/>
          <w:color w:val="231F20"/>
          <w:spacing w:val="-1"/>
        </w:rPr>
        <w:t>［</w:t>
      </w:r>
      <w:r>
        <w:rPr>
          <w:rFonts w:ascii="Arial" w:hAnsi="Arial" w:eastAsia="Arial" w:cs="Arial"/>
          <w:sz w:val="17"/>
          <w:szCs w:val="17"/>
          <w:color w:val="231F20"/>
          <w:spacing w:val="-1"/>
        </w:rPr>
        <w:t>20</w:t>
      </w:r>
      <w:r>
        <w:rPr>
          <w:rFonts w:ascii="Microsoft YaHei" w:hAnsi="Microsoft YaHei" w:eastAsia="Microsoft YaHei" w:cs="Microsoft YaHei"/>
          <w:sz w:val="17"/>
          <w:szCs w:val="17"/>
          <w:color w:val="231F20"/>
          <w:spacing w:val="-1"/>
        </w:rPr>
        <w:t>］纪小乐，薛启航，魏建</w:t>
      </w:r>
      <w:r>
        <w:rPr>
          <w:rFonts w:ascii="Arial" w:hAnsi="Arial" w:eastAsia="Arial" w:cs="Arial"/>
          <w:sz w:val="17"/>
          <w:szCs w:val="17"/>
          <w:color w:val="231F20"/>
          <w:spacing w:val="-1"/>
        </w:rPr>
        <w:t>.</w:t>
      </w:r>
      <w:r>
        <w:rPr>
          <w:rFonts w:ascii="Microsoft YaHei" w:hAnsi="Microsoft YaHei" w:eastAsia="Microsoft YaHei" w:cs="Microsoft YaHei"/>
          <w:sz w:val="17"/>
          <w:szCs w:val="17"/>
          <w:color w:val="231F20"/>
          <w:spacing w:val="-1"/>
        </w:rPr>
        <w:t>环境规制与数字经济：中国南北</w:t>
      </w:r>
      <w:r>
        <w:rPr>
          <w:rFonts w:ascii="Microsoft YaHei" w:hAnsi="Microsoft YaHei" w:eastAsia="Microsoft YaHei" w:cs="Microsoft YaHei"/>
          <w:sz w:val="17"/>
          <w:szCs w:val="17"/>
          <w:color w:val="231F20"/>
          <w:spacing w:val="12"/>
          <w:w w:val="101"/>
        </w:rPr>
        <w:t xml:space="preserve"> </w:t>
      </w:r>
      <w:r>
        <w:rPr>
          <w:rFonts w:ascii="Microsoft YaHei" w:hAnsi="Microsoft YaHei" w:eastAsia="Microsoft YaHei" w:cs="Microsoft YaHei"/>
          <w:sz w:val="17"/>
          <w:szCs w:val="17"/>
          <w:color w:val="231F20"/>
          <w:spacing w:val="3"/>
        </w:rPr>
        <w:t>经济差异的诱致与扩大因素分析［</w:t>
      </w:r>
      <w:r>
        <w:rPr>
          <w:rFonts w:ascii="Arial" w:hAnsi="Arial" w:eastAsia="Arial" w:cs="Arial"/>
          <w:sz w:val="17"/>
          <w:szCs w:val="17"/>
          <w:color w:val="231F20"/>
          <w:spacing w:val="3"/>
        </w:rPr>
        <w:t>J</w:t>
      </w:r>
      <w:r>
        <w:rPr>
          <w:rFonts w:ascii="Microsoft YaHei" w:hAnsi="Microsoft YaHei" w:eastAsia="Microsoft YaHei" w:cs="Microsoft YaHei"/>
          <w:sz w:val="17"/>
          <w:szCs w:val="17"/>
          <w:color w:val="231F20"/>
          <w:spacing w:val="3"/>
        </w:rPr>
        <w:t>］</w:t>
      </w:r>
      <w:r>
        <w:rPr>
          <w:rFonts w:ascii="Arial" w:hAnsi="Arial" w:eastAsia="Arial" w:cs="Arial"/>
          <w:sz w:val="17"/>
          <w:szCs w:val="17"/>
          <w:color w:val="231F20"/>
          <w:spacing w:val="3"/>
        </w:rPr>
        <w:t>.</w:t>
      </w:r>
      <w:r>
        <w:rPr>
          <w:rFonts w:ascii="Arial" w:hAnsi="Arial" w:eastAsia="Arial" w:cs="Arial"/>
          <w:sz w:val="17"/>
          <w:szCs w:val="17"/>
          <w:color w:val="231F20"/>
          <w:spacing w:val="-10"/>
        </w:rPr>
        <w:t xml:space="preserve"> </w:t>
      </w:r>
      <w:r>
        <w:rPr>
          <w:rFonts w:ascii="Microsoft YaHei" w:hAnsi="Microsoft YaHei" w:eastAsia="Microsoft YaHei" w:cs="Microsoft YaHei"/>
          <w:sz w:val="17"/>
          <w:szCs w:val="17"/>
          <w:color w:val="231F20"/>
          <w:spacing w:val="3"/>
        </w:rPr>
        <w:t>中国人口</w:t>
      </w:r>
      <w:r>
        <w:rPr>
          <w:rFonts w:ascii="Arial" w:hAnsi="Arial" w:eastAsia="Arial" w:cs="Arial"/>
          <w:sz w:val="17"/>
          <w:szCs w:val="17"/>
          <w:color w:val="231F20"/>
          <w:spacing w:val="3"/>
        </w:rPr>
        <w:t>·</w:t>
      </w:r>
      <w:r>
        <w:rPr>
          <w:rFonts w:ascii="Microsoft YaHei" w:hAnsi="Microsoft YaHei" w:eastAsia="Microsoft YaHei" w:cs="Microsoft YaHei"/>
          <w:sz w:val="17"/>
          <w:szCs w:val="17"/>
          <w:color w:val="231F20"/>
          <w:spacing w:val="3"/>
        </w:rPr>
        <w:t>资源与</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20"/>
          <w:w w:val="96"/>
        </w:rPr>
        <w:t>环境，</w:t>
      </w:r>
      <w:r>
        <w:rPr>
          <w:rFonts w:ascii="Arial" w:hAnsi="Arial" w:eastAsia="Arial" w:cs="Arial"/>
          <w:sz w:val="17"/>
          <w:szCs w:val="17"/>
          <w:color w:val="231F20"/>
          <w:spacing w:val="-20"/>
          <w:w w:val="96"/>
        </w:rPr>
        <w:t>2023</w:t>
      </w:r>
      <w:r>
        <w:rPr>
          <w:rFonts w:ascii="Microsoft YaHei" w:hAnsi="Microsoft YaHei" w:eastAsia="Microsoft YaHei" w:cs="Microsoft YaHei"/>
          <w:sz w:val="17"/>
          <w:szCs w:val="17"/>
          <w:color w:val="231F20"/>
          <w:spacing w:val="-20"/>
          <w:w w:val="96"/>
        </w:rPr>
        <w:t>，</w:t>
      </w:r>
      <w:r>
        <w:rPr>
          <w:rFonts w:ascii="Arial" w:hAnsi="Arial" w:eastAsia="Arial" w:cs="Arial"/>
          <w:sz w:val="17"/>
          <w:szCs w:val="17"/>
          <w:color w:val="231F20"/>
          <w:spacing w:val="-20"/>
          <w:w w:val="96"/>
        </w:rPr>
        <w:t>33</w:t>
      </w:r>
      <w:r>
        <w:rPr>
          <w:rFonts w:ascii="Microsoft YaHei" w:hAnsi="Microsoft YaHei" w:eastAsia="Microsoft YaHei" w:cs="Microsoft YaHei"/>
          <w:sz w:val="17"/>
          <w:szCs w:val="17"/>
          <w:color w:val="231F20"/>
          <w:spacing w:val="-20"/>
          <w:w w:val="96"/>
        </w:rPr>
        <w:t>（</w:t>
      </w:r>
      <w:r>
        <w:rPr>
          <w:rFonts w:ascii="Microsoft YaHei" w:hAnsi="Microsoft YaHei" w:eastAsia="Microsoft YaHei" w:cs="Microsoft YaHei"/>
          <w:sz w:val="17"/>
          <w:szCs w:val="17"/>
          <w:color w:val="231F20"/>
          <w:spacing w:val="-8"/>
        </w:rPr>
        <w:t xml:space="preserve"> </w:t>
      </w:r>
      <w:r>
        <w:rPr>
          <w:rFonts w:ascii="Arial" w:hAnsi="Arial" w:eastAsia="Arial" w:cs="Arial"/>
          <w:sz w:val="17"/>
          <w:szCs w:val="17"/>
          <w:color w:val="231F20"/>
          <w:spacing w:val="-20"/>
          <w:w w:val="96"/>
        </w:rPr>
        <w:t>12</w:t>
      </w:r>
      <w:r>
        <w:rPr>
          <w:rFonts w:ascii="Microsoft YaHei" w:hAnsi="Microsoft YaHei" w:eastAsia="Microsoft YaHei" w:cs="Microsoft YaHei"/>
          <w:sz w:val="17"/>
          <w:szCs w:val="17"/>
          <w:color w:val="231F20"/>
          <w:spacing w:val="-20"/>
          <w:w w:val="96"/>
        </w:rPr>
        <w:t>）</w:t>
      </w:r>
      <w:r>
        <w:rPr>
          <w:rFonts w:ascii="Arial" w:hAnsi="Arial" w:eastAsia="Arial" w:cs="Arial"/>
          <w:sz w:val="17"/>
          <w:szCs w:val="17"/>
          <w:color w:val="231F20"/>
          <w:spacing w:val="-20"/>
          <w:w w:val="96"/>
        </w:rPr>
        <w:t>.</w:t>
      </w:r>
    </w:p>
    <w:p>
      <w:pPr>
        <w:ind w:left="424" w:right="174" w:hanging="424"/>
        <w:spacing w:before="19" w:line="244" w:lineRule="auto"/>
        <w:rPr>
          <w:rFonts w:ascii="Arial" w:hAnsi="Arial" w:eastAsia="Arial" w:cs="Arial"/>
          <w:sz w:val="17"/>
          <w:szCs w:val="17"/>
        </w:rPr>
      </w:pPr>
      <w:r>
        <w:rPr>
          <w:rFonts w:ascii="Microsoft YaHei" w:hAnsi="Microsoft YaHei" w:eastAsia="Microsoft YaHei" w:cs="Microsoft YaHei"/>
          <w:sz w:val="17"/>
          <w:szCs w:val="17"/>
          <w:color w:val="231F20"/>
          <w:spacing w:val="-5"/>
        </w:rPr>
        <w:t>［</w:t>
      </w:r>
      <w:r>
        <w:rPr>
          <w:rFonts w:ascii="Arial" w:hAnsi="Arial" w:eastAsia="Arial" w:cs="Arial"/>
          <w:sz w:val="17"/>
          <w:szCs w:val="17"/>
          <w:color w:val="231F20"/>
          <w:spacing w:val="-5"/>
        </w:rPr>
        <w:t>21</w:t>
      </w:r>
      <w:r>
        <w:rPr>
          <w:rFonts w:ascii="Microsoft YaHei" w:hAnsi="Microsoft YaHei" w:eastAsia="Microsoft YaHei" w:cs="Microsoft YaHei"/>
          <w:sz w:val="17"/>
          <w:szCs w:val="17"/>
          <w:color w:val="231F20"/>
          <w:spacing w:val="-5"/>
        </w:rPr>
        <w:t>］王如松，杨建新</w:t>
      </w:r>
      <w:r>
        <w:rPr>
          <w:rFonts w:ascii="Arial" w:hAnsi="Arial" w:eastAsia="Arial" w:cs="Arial"/>
          <w:sz w:val="17"/>
          <w:szCs w:val="17"/>
          <w:color w:val="231F20"/>
          <w:spacing w:val="-5"/>
        </w:rPr>
        <w:t>.</w:t>
      </w:r>
      <w:r>
        <w:rPr>
          <w:rFonts w:ascii="Microsoft YaHei" w:hAnsi="Microsoft YaHei" w:eastAsia="Microsoft YaHei" w:cs="Microsoft YaHei"/>
          <w:sz w:val="17"/>
          <w:szCs w:val="17"/>
          <w:color w:val="231F20"/>
          <w:spacing w:val="-5"/>
        </w:rPr>
        <w:t>产业生态学和生态产业转型［</w:t>
      </w:r>
      <w:r>
        <w:rPr>
          <w:rFonts w:ascii="Arial" w:hAnsi="Arial" w:eastAsia="Arial" w:cs="Arial"/>
          <w:sz w:val="17"/>
          <w:szCs w:val="17"/>
          <w:color w:val="231F20"/>
          <w:spacing w:val="-5"/>
        </w:rPr>
        <w:t>J</w:t>
      </w:r>
      <w:r>
        <w:rPr>
          <w:rFonts w:ascii="Microsoft YaHei" w:hAnsi="Microsoft YaHei" w:eastAsia="Microsoft YaHei" w:cs="Microsoft YaHei"/>
          <w:sz w:val="17"/>
          <w:szCs w:val="17"/>
          <w:color w:val="231F20"/>
          <w:spacing w:val="-5"/>
        </w:rPr>
        <w:t>］</w:t>
      </w:r>
      <w:r>
        <w:rPr>
          <w:rFonts w:ascii="Arial" w:hAnsi="Arial" w:eastAsia="Arial" w:cs="Arial"/>
          <w:sz w:val="17"/>
          <w:szCs w:val="17"/>
          <w:color w:val="231F20"/>
          <w:spacing w:val="-5"/>
        </w:rPr>
        <w:t>.</w:t>
      </w:r>
      <w:r>
        <w:rPr>
          <w:rFonts w:ascii="Microsoft YaHei" w:hAnsi="Microsoft YaHei" w:eastAsia="Microsoft YaHei" w:cs="Microsoft YaHei"/>
          <w:sz w:val="17"/>
          <w:szCs w:val="17"/>
          <w:color w:val="231F20"/>
          <w:spacing w:val="-5"/>
        </w:rPr>
        <w:t>世界科</w:t>
      </w:r>
      <w:r>
        <w:rPr>
          <w:rFonts w:ascii="Microsoft YaHei" w:hAnsi="Microsoft YaHei" w:eastAsia="Microsoft YaHei" w:cs="Microsoft YaHei"/>
          <w:sz w:val="17"/>
          <w:szCs w:val="17"/>
          <w:color w:val="231F20"/>
          <w:spacing w:val="6"/>
        </w:rPr>
        <w:t xml:space="preserve"> </w:t>
      </w:r>
      <w:r>
        <w:rPr>
          <w:rFonts w:ascii="Microsoft YaHei" w:hAnsi="Microsoft YaHei" w:eastAsia="Microsoft YaHei" w:cs="Microsoft YaHei"/>
          <w:sz w:val="17"/>
          <w:szCs w:val="17"/>
          <w:color w:val="231F20"/>
          <w:spacing w:val="-13"/>
        </w:rPr>
        <w:t>技研究与发展，</w:t>
      </w:r>
      <w:r>
        <w:rPr>
          <w:rFonts w:ascii="Arial" w:hAnsi="Arial" w:eastAsia="Arial" w:cs="Arial"/>
          <w:sz w:val="17"/>
          <w:szCs w:val="17"/>
          <w:color w:val="231F20"/>
          <w:spacing w:val="-13"/>
        </w:rPr>
        <w:t>2000</w:t>
      </w:r>
      <w:r>
        <w:rPr>
          <w:rFonts w:ascii="Microsoft YaHei" w:hAnsi="Microsoft YaHei" w:eastAsia="Microsoft YaHei" w:cs="Microsoft YaHei"/>
          <w:sz w:val="17"/>
          <w:szCs w:val="17"/>
          <w:color w:val="231F20"/>
          <w:spacing w:val="-13"/>
        </w:rPr>
        <w:t>（</w:t>
      </w:r>
      <w:r>
        <w:rPr>
          <w:rFonts w:ascii="Arial" w:hAnsi="Arial" w:eastAsia="Arial" w:cs="Arial"/>
          <w:sz w:val="17"/>
          <w:szCs w:val="17"/>
          <w:color w:val="231F20"/>
          <w:spacing w:val="-13"/>
        </w:rPr>
        <w:t>5</w:t>
      </w:r>
      <w:r>
        <w:rPr>
          <w:rFonts w:ascii="Microsoft YaHei" w:hAnsi="Microsoft YaHei" w:eastAsia="Microsoft YaHei" w:cs="Microsoft YaHei"/>
          <w:sz w:val="17"/>
          <w:szCs w:val="17"/>
          <w:color w:val="231F20"/>
          <w:spacing w:val="-13"/>
        </w:rPr>
        <w:t>）</w:t>
      </w:r>
      <w:r>
        <w:rPr>
          <w:rFonts w:ascii="Arial" w:hAnsi="Arial" w:eastAsia="Arial" w:cs="Arial"/>
          <w:sz w:val="17"/>
          <w:szCs w:val="17"/>
          <w:color w:val="231F20"/>
          <w:spacing w:val="-13"/>
        </w:rPr>
        <w:t>.</w:t>
      </w:r>
    </w:p>
    <w:p>
      <w:pPr>
        <w:ind w:left="425" w:right="174" w:hanging="426"/>
        <w:spacing w:before="19" w:line="244" w:lineRule="auto"/>
        <w:rPr>
          <w:rFonts w:ascii="Arial" w:hAnsi="Arial" w:eastAsia="Arial" w:cs="Arial"/>
          <w:sz w:val="17"/>
          <w:szCs w:val="17"/>
        </w:rPr>
      </w:pPr>
      <w:r>
        <w:rPr>
          <w:rFonts w:ascii="Microsoft YaHei" w:hAnsi="Microsoft YaHei" w:eastAsia="Microsoft YaHei" w:cs="Microsoft YaHei"/>
          <w:sz w:val="17"/>
          <w:szCs w:val="17"/>
          <w:color w:val="231F20"/>
          <w:spacing w:val="-5"/>
        </w:rPr>
        <w:t>［</w:t>
      </w:r>
      <w:r>
        <w:rPr>
          <w:rFonts w:ascii="Arial" w:hAnsi="Arial" w:eastAsia="Arial" w:cs="Arial"/>
          <w:sz w:val="17"/>
          <w:szCs w:val="17"/>
          <w:color w:val="231F20"/>
          <w:spacing w:val="-5"/>
        </w:rPr>
        <w:t>22</w:t>
      </w:r>
      <w:r>
        <w:rPr>
          <w:rFonts w:ascii="Microsoft YaHei" w:hAnsi="Microsoft YaHei" w:eastAsia="Microsoft YaHei" w:cs="Microsoft YaHei"/>
          <w:sz w:val="17"/>
          <w:szCs w:val="17"/>
          <w:color w:val="231F20"/>
          <w:spacing w:val="-5"/>
        </w:rPr>
        <w:t>］张可云，李晨</w:t>
      </w:r>
      <w:r>
        <w:rPr>
          <w:rFonts w:ascii="Arial" w:hAnsi="Arial" w:eastAsia="Arial" w:cs="Arial"/>
          <w:sz w:val="17"/>
          <w:szCs w:val="17"/>
          <w:color w:val="231F20"/>
          <w:spacing w:val="-5"/>
        </w:rPr>
        <w:t>.</w:t>
      </w:r>
      <w:r>
        <w:rPr>
          <w:rFonts w:ascii="Microsoft YaHei" w:hAnsi="Microsoft YaHei" w:eastAsia="Microsoft YaHei" w:cs="Microsoft YaHei"/>
          <w:sz w:val="17"/>
          <w:szCs w:val="17"/>
          <w:color w:val="231F20"/>
          <w:spacing w:val="-5"/>
        </w:rPr>
        <w:t>区域派生理论与经验研究进展［</w:t>
      </w:r>
      <w:r>
        <w:rPr>
          <w:rFonts w:ascii="Arial" w:hAnsi="Arial" w:eastAsia="Arial" w:cs="Arial"/>
          <w:sz w:val="17"/>
          <w:szCs w:val="17"/>
          <w:color w:val="231F20"/>
          <w:spacing w:val="-5"/>
        </w:rPr>
        <w:t>J</w:t>
      </w:r>
      <w:r>
        <w:rPr>
          <w:rFonts w:ascii="Microsoft YaHei" w:hAnsi="Microsoft YaHei" w:eastAsia="Microsoft YaHei" w:cs="Microsoft YaHei"/>
          <w:sz w:val="17"/>
          <w:szCs w:val="17"/>
          <w:color w:val="231F20"/>
          <w:spacing w:val="-5"/>
        </w:rPr>
        <w:t>］</w:t>
      </w:r>
      <w:r>
        <w:rPr>
          <w:rFonts w:ascii="Arial" w:hAnsi="Arial" w:eastAsia="Arial" w:cs="Arial"/>
          <w:sz w:val="17"/>
          <w:szCs w:val="17"/>
          <w:color w:val="231F20"/>
          <w:spacing w:val="-5"/>
        </w:rPr>
        <w:t>.</w:t>
      </w:r>
      <w:r>
        <w:rPr>
          <w:rFonts w:ascii="Microsoft YaHei" w:hAnsi="Microsoft YaHei" w:eastAsia="Microsoft YaHei" w:cs="Microsoft YaHei"/>
          <w:sz w:val="17"/>
          <w:szCs w:val="17"/>
          <w:color w:val="231F20"/>
          <w:spacing w:val="-5"/>
        </w:rPr>
        <w:t>经济学</w:t>
      </w:r>
      <w:r>
        <w:rPr>
          <w:rFonts w:ascii="Microsoft YaHei" w:hAnsi="Microsoft YaHei" w:eastAsia="Microsoft YaHei" w:cs="Microsoft YaHei"/>
          <w:sz w:val="17"/>
          <w:szCs w:val="17"/>
          <w:color w:val="231F20"/>
          <w:spacing w:val="6"/>
        </w:rPr>
        <w:t xml:space="preserve"> </w:t>
      </w:r>
      <w:r>
        <w:rPr>
          <w:rFonts w:ascii="Microsoft YaHei" w:hAnsi="Microsoft YaHei" w:eastAsia="Microsoft YaHei" w:cs="Microsoft YaHei"/>
          <w:sz w:val="17"/>
          <w:szCs w:val="17"/>
          <w:color w:val="231F20"/>
          <w:spacing w:val="-23"/>
        </w:rPr>
        <w:t>动态，</w:t>
      </w:r>
      <w:r>
        <w:rPr>
          <w:rFonts w:ascii="Arial" w:hAnsi="Arial" w:eastAsia="Arial" w:cs="Arial"/>
          <w:sz w:val="17"/>
          <w:szCs w:val="17"/>
          <w:color w:val="231F20"/>
          <w:spacing w:val="-23"/>
        </w:rPr>
        <w:t>2019</w:t>
      </w:r>
      <w:r>
        <w:rPr>
          <w:rFonts w:ascii="Microsoft YaHei" w:hAnsi="Microsoft YaHei" w:eastAsia="Microsoft YaHei" w:cs="Microsoft YaHei"/>
          <w:sz w:val="17"/>
          <w:szCs w:val="17"/>
          <w:color w:val="231F20"/>
          <w:spacing w:val="-23"/>
        </w:rPr>
        <w:t>（</w:t>
      </w:r>
      <w:r>
        <w:rPr>
          <w:rFonts w:ascii="Microsoft YaHei" w:hAnsi="Microsoft YaHei" w:eastAsia="Microsoft YaHei" w:cs="Microsoft YaHei"/>
          <w:sz w:val="17"/>
          <w:szCs w:val="17"/>
          <w:color w:val="231F20"/>
          <w:spacing w:val="-18"/>
        </w:rPr>
        <w:t xml:space="preserve"> </w:t>
      </w:r>
      <w:r>
        <w:rPr>
          <w:rFonts w:ascii="Arial" w:hAnsi="Arial" w:eastAsia="Arial" w:cs="Arial"/>
          <w:sz w:val="17"/>
          <w:szCs w:val="17"/>
          <w:color w:val="231F20"/>
          <w:spacing w:val="-23"/>
        </w:rPr>
        <w:t>12</w:t>
      </w:r>
      <w:r>
        <w:rPr>
          <w:rFonts w:ascii="Microsoft YaHei" w:hAnsi="Microsoft YaHei" w:eastAsia="Microsoft YaHei" w:cs="Microsoft YaHei"/>
          <w:sz w:val="17"/>
          <w:szCs w:val="17"/>
          <w:color w:val="231F20"/>
          <w:spacing w:val="-23"/>
        </w:rPr>
        <w:t>）</w:t>
      </w:r>
      <w:r>
        <w:rPr>
          <w:rFonts w:ascii="Arial" w:hAnsi="Arial" w:eastAsia="Arial" w:cs="Arial"/>
          <w:sz w:val="17"/>
          <w:szCs w:val="17"/>
          <w:color w:val="231F20"/>
          <w:spacing w:val="-23"/>
        </w:rPr>
        <w:t>.</w:t>
      </w:r>
    </w:p>
    <w:p>
      <w:pPr>
        <w:ind w:left="424" w:right="174" w:hanging="424"/>
        <w:spacing w:before="19" w:line="244" w:lineRule="auto"/>
        <w:rPr>
          <w:rFonts w:ascii="Arial" w:hAnsi="Arial" w:eastAsia="Arial" w:cs="Arial"/>
          <w:sz w:val="17"/>
          <w:szCs w:val="17"/>
        </w:rPr>
      </w:pPr>
      <w:r>
        <w:rPr>
          <w:rFonts w:ascii="Microsoft YaHei" w:hAnsi="Microsoft YaHei" w:eastAsia="Microsoft YaHei" w:cs="Microsoft YaHei"/>
          <w:sz w:val="17"/>
          <w:szCs w:val="17"/>
          <w:color w:val="231F20"/>
          <w:spacing w:val="-1"/>
        </w:rPr>
        <w:t>［</w:t>
      </w:r>
      <w:r>
        <w:rPr>
          <w:rFonts w:ascii="Arial" w:hAnsi="Arial" w:eastAsia="Arial" w:cs="Arial"/>
          <w:sz w:val="17"/>
          <w:szCs w:val="17"/>
          <w:color w:val="231F20"/>
          <w:spacing w:val="-1"/>
        </w:rPr>
        <w:t>23</w:t>
      </w:r>
      <w:r>
        <w:rPr>
          <w:rFonts w:ascii="Microsoft YaHei" w:hAnsi="Microsoft YaHei" w:eastAsia="Microsoft YaHei" w:cs="Microsoft YaHei"/>
          <w:sz w:val="17"/>
          <w:szCs w:val="17"/>
          <w:color w:val="231F20"/>
          <w:spacing w:val="-1"/>
        </w:rPr>
        <w:t>］余振，黄平，龚惠文</w:t>
      </w:r>
      <w:r>
        <w:rPr>
          <w:rFonts w:ascii="Arial" w:hAnsi="Arial" w:eastAsia="Arial" w:cs="Arial"/>
          <w:sz w:val="17"/>
          <w:szCs w:val="17"/>
          <w:color w:val="231F20"/>
          <w:spacing w:val="-1"/>
        </w:rPr>
        <w:t>.</w:t>
      </w:r>
      <w:r>
        <w:rPr>
          <w:rFonts w:ascii="Microsoft YaHei" w:hAnsi="Microsoft YaHei" w:eastAsia="Microsoft YaHei" w:cs="Microsoft YaHei"/>
          <w:sz w:val="17"/>
          <w:szCs w:val="17"/>
          <w:color w:val="231F20"/>
          <w:spacing w:val="-1"/>
        </w:rPr>
        <w:t>绿色机会窗口与后发城市可持续性</w:t>
      </w:r>
      <w:r>
        <w:rPr>
          <w:rFonts w:ascii="Microsoft YaHei" w:hAnsi="Microsoft YaHei" w:eastAsia="Microsoft YaHei" w:cs="Microsoft YaHei"/>
          <w:sz w:val="17"/>
          <w:szCs w:val="17"/>
          <w:color w:val="231F20"/>
          <w:spacing w:val="12"/>
          <w:w w:val="101"/>
        </w:rPr>
        <w:t xml:space="preserve"> </w:t>
      </w:r>
      <w:r>
        <w:rPr>
          <w:rFonts w:ascii="Microsoft YaHei" w:hAnsi="Microsoft YaHei" w:eastAsia="Microsoft YaHei" w:cs="Microsoft YaHei"/>
          <w:sz w:val="17"/>
          <w:szCs w:val="17"/>
          <w:color w:val="231F20"/>
          <w:spacing w:val="-13"/>
        </w:rPr>
        <w:t>转型［</w:t>
      </w:r>
      <w:r>
        <w:rPr>
          <w:rFonts w:ascii="Arial" w:hAnsi="Arial" w:eastAsia="Arial" w:cs="Arial"/>
          <w:sz w:val="17"/>
          <w:szCs w:val="17"/>
          <w:color w:val="231F20"/>
          <w:spacing w:val="-13"/>
        </w:rPr>
        <w:t>J</w:t>
      </w:r>
      <w:r>
        <w:rPr>
          <w:rFonts w:ascii="Microsoft YaHei" w:hAnsi="Microsoft YaHei" w:eastAsia="Microsoft YaHei" w:cs="Microsoft YaHei"/>
          <w:sz w:val="17"/>
          <w:szCs w:val="17"/>
          <w:color w:val="231F20"/>
          <w:spacing w:val="-13"/>
        </w:rPr>
        <w:t>］</w:t>
      </w:r>
      <w:r>
        <w:rPr>
          <w:rFonts w:ascii="Arial" w:hAnsi="Arial" w:eastAsia="Arial" w:cs="Arial"/>
          <w:sz w:val="17"/>
          <w:szCs w:val="17"/>
          <w:color w:val="231F20"/>
          <w:spacing w:val="-13"/>
        </w:rPr>
        <w:t>. </w:t>
      </w:r>
      <w:r>
        <w:rPr>
          <w:rFonts w:ascii="Microsoft YaHei" w:hAnsi="Microsoft YaHei" w:eastAsia="Microsoft YaHei" w:cs="Microsoft YaHei"/>
          <w:sz w:val="17"/>
          <w:szCs w:val="17"/>
          <w:color w:val="231F20"/>
          <w:spacing w:val="-13"/>
        </w:rPr>
        <w:t>中国人口</w:t>
      </w:r>
      <w:r>
        <w:rPr>
          <w:rFonts w:ascii="Arial" w:hAnsi="Arial" w:eastAsia="Arial" w:cs="Arial"/>
          <w:sz w:val="17"/>
          <w:szCs w:val="17"/>
          <w:color w:val="231F20"/>
          <w:spacing w:val="-13"/>
        </w:rPr>
        <w:t>·</w:t>
      </w:r>
      <w:r>
        <w:rPr>
          <w:rFonts w:ascii="Microsoft YaHei" w:hAnsi="Microsoft YaHei" w:eastAsia="Microsoft YaHei" w:cs="Microsoft YaHei"/>
          <w:sz w:val="17"/>
          <w:szCs w:val="17"/>
          <w:color w:val="231F20"/>
          <w:spacing w:val="-13"/>
        </w:rPr>
        <w:t>资源与环境，</w:t>
      </w:r>
      <w:r>
        <w:rPr>
          <w:rFonts w:ascii="Arial" w:hAnsi="Arial" w:eastAsia="Arial" w:cs="Arial"/>
          <w:sz w:val="17"/>
          <w:szCs w:val="17"/>
          <w:color w:val="231F20"/>
          <w:spacing w:val="-13"/>
        </w:rPr>
        <w:t>2022</w:t>
      </w:r>
      <w:r>
        <w:rPr>
          <w:rFonts w:ascii="Microsoft YaHei" w:hAnsi="Microsoft YaHei" w:eastAsia="Microsoft YaHei" w:cs="Microsoft YaHei"/>
          <w:sz w:val="17"/>
          <w:szCs w:val="17"/>
          <w:color w:val="231F20"/>
          <w:spacing w:val="-13"/>
        </w:rPr>
        <w:t>（</w:t>
      </w:r>
      <w:r>
        <w:rPr>
          <w:rFonts w:ascii="Arial" w:hAnsi="Arial" w:eastAsia="Arial" w:cs="Arial"/>
          <w:sz w:val="17"/>
          <w:szCs w:val="17"/>
          <w:color w:val="231F20"/>
          <w:spacing w:val="-13"/>
        </w:rPr>
        <w:t>6</w:t>
      </w:r>
      <w:r>
        <w:rPr>
          <w:rFonts w:ascii="Microsoft YaHei" w:hAnsi="Microsoft YaHei" w:eastAsia="Microsoft YaHei" w:cs="Microsoft YaHei"/>
          <w:sz w:val="17"/>
          <w:szCs w:val="17"/>
          <w:color w:val="231F20"/>
          <w:spacing w:val="-13"/>
        </w:rPr>
        <w:t>）</w:t>
      </w:r>
      <w:r>
        <w:rPr>
          <w:rFonts w:ascii="Arial" w:hAnsi="Arial" w:eastAsia="Arial" w:cs="Arial"/>
          <w:sz w:val="17"/>
          <w:szCs w:val="17"/>
          <w:color w:val="231F20"/>
          <w:spacing w:val="-13"/>
        </w:rPr>
        <w:t>.</w:t>
      </w:r>
    </w:p>
    <w:p>
      <w:pPr>
        <w:ind w:left="430" w:right="174" w:hanging="431"/>
        <w:spacing w:before="19" w:line="244" w:lineRule="auto"/>
        <w:rPr>
          <w:rFonts w:ascii="Arial" w:hAnsi="Arial" w:eastAsia="Arial" w:cs="Arial"/>
          <w:sz w:val="17"/>
          <w:szCs w:val="17"/>
        </w:rPr>
      </w:pPr>
      <w:r>
        <w:rPr>
          <w:rFonts w:ascii="Microsoft YaHei" w:hAnsi="Microsoft YaHei" w:eastAsia="Microsoft YaHei" w:cs="Microsoft YaHei"/>
          <w:sz w:val="17"/>
          <w:szCs w:val="17"/>
          <w:color w:val="231F20"/>
          <w:spacing w:val="-2"/>
        </w:rPr>
        <w:t>［</w:t>
      </w:r>
      <w:r>
        <w:rPr>
          <w:rFonts w:ascii="Arial" w:hAnsi="Arial" w:eastAsia="Arial" w:cs="Arial"/>
          <w:sz w:val="17"/>
          <w:szCs w:val="17"/>
          <w:color w:val="231F20"/>
          <w:spacing w:val="-2"/>
        </w:rPr>
        <w:t>24</w:t>
      </w:r>
      <w:r>
        <w:rPr>
          <w:rFonts w:ascii="Microsoft YaHei" w:hAnsi="Microsoft YaHei" w:eastAsia="Microsoft YaHei" w:cs="Microsoft YaHei"/>
          <w:sz w:val="17"/>
          <w:szCs w:val="17"/>
          <w:color w:val="231F20"/>
          <w:spacing w:val="-2"/>
        </w:rPr>
        <w:t>］白雪洁，宋培，艾阳，等</w:t>
      </w:r>
      <w:r>
        <w:rPr>
          <w:rFonts w:ascii="Arial" w:hAnsi="Arial" w:eastAsia="Arial" w:cs="Arial"/>
          <w:sz w:val="17"/>
          <w:szCs w:val="17"/>
          <w:color w:val="231F20"/>
          <w:spacing w:val="-2"/>
        </w:rPr>
        <w:t>.</w:t>
      </w:r>
      <w:r>
        <w:rPr>
          <w:rFonts w:ascii="Arial" w:hAnsi="Arial" w:eastAsia="Arial" w:cs="Arial"/>
          <w:sz w:val="17"/>
          <w:szCs w:val="17"/>
          <w:color w:val="231F20"/>
          <w:spacing w:val="-6"/>
        </w:rPr>
        <w:t xml:space="preserve"> </w:t>
      </w:r>
      <w:r>
        <w:rPr>
          <w:rFonts w:ascii="Microsoft YaHei" w:hAnsi="Microsoft YaHei" w:eastAsia="Microsoft YaHei" w:cs="Microsoft YaHei"/>
          <w:sz w:val="17"/>
          <w:szCs w:val="17"/>
          <w:color w:val="231F20"/>
          <w:spacing w:val="-2"/>
        </w:rPr>
        <w:t>中国构建自主可控现代产业体</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1"/>
        </w:rPr>
        <w:t>系的理论逻辑与实践路径［</w:t>
      </w:r>
      <w:r>
        <w:rPr>
          <w:rFonts w:ascii="Arial" w:hAnsi="Arial" w:eastAsia="Arial" w:cs="Arial"/>
          <w:sz w:val="17"/>
          <w:szCs w:val="17"/>
          <w:color w:val="231F20"/>
          <w:spacing w:val="-11"/>
        </w:rPr>
        <w:t>J</w:t>
      </w:r>
      <w:r>
        <w:rPr>
          <w:rFonts w:ascii="Microsoft YaHei" w:hAnsi="Microsoft YaHei" w:eastAsia="Microsoft YaHei" w:cs="Microsoft YaHei"/>
          <w:sz w:val="17"/>
          <w:szCs w:val="17"/>
          <w:color w:val="231F20"/>
          <w:spacing w:val="-11"/>
        </w:rPr>
        <w:t>］</w:t>
      </w:r>
      <w:r>
        <w:rPr>
          <w:rFonts w:ascii="Arial" w:hAnsi="Arial" w:eastAsia="Arial" w:cs="Arial"/>
          <w:sz w:val="17"/>
          <w:szCs w:val="17"/>
          <w:color w:val="231F20"/>
          <w:spacing w:val="-11"/>
        </w:rPr>
        <w:t>.</w:t>
      </w:r>
      <w:r>
        <w:rPr>
          <w:rFonts w:ascii="Microsoft YaHei" w:hAnsi="Microsoft YaHei" w:eastAsia="Microsoft YaHei" w:cs="Microsoft YaHei"/>
          <w:sz w:val="17"/>
          <w:szCs w:val="17"/>
          <w:color w:val="231F20"/>
          <w:spacing w:val="-11"/>
        </w:rPr>
        <w:t>经济学家，</w:t>
      </w:r>
      <w:r>
        <w:rPr>
          <w:rFonts w:ascii="Arial" w:hAnsi="Arial" w:eastAsia="Arial" w:cs="Arial"/>
          <w:sz w:val="17"/>
          <w:szCs w:val="17"/>
          <w:color w:val="231F20"/>
          <w:spacing w:val="-11"/>
        </w:rPr>
        <w:t>2022</w:t>
      </w:r>
      <w:r>
        <w:rPr>
          <w:rFonts w:ascii="Microsoft YaHei" w:hAnsi="Microsoft YaHei" w:eastAsia="Microsoft YaHei" w:cs="Microsoft YaHei"/>
          <w:sz w:val="17"/>
          <w:szCs w:val="17"/>
          <w:color w:val="231F20"/>
          <w:spacing w:val="-11"/>
        </w:rPr>
        <w:t>（</w:t>
      </w:r>
      <w:r>
        <w:rPr>
          <w:rFonts w:ascii="Arial" w:hAnsi="Arial" w:eastAsia="Arial" w:cs="Arial"/>
          <w:sz w:val="17"/>
          <w:szCs w:val="17"/>
          <w:color w:val="231F20"/>
          <w:spacing w:val="-11"/>
        </w:rPr>
        <w:t>6</w:t>
      </w:r>
      <w:r>
        <w:rPr>
          <w:rFonts w:ascii="Microsoft YaHei" w:hAnsi="Microsoft YaHei" w:eastAsia="Microsoft YaHei" w:cs="Microsoft YaHei"/>
          <w:sz w:val="17"/>
          <w:szCs w:val="17"/>
          <w:color w:val="231F20"/>
          <w:spacing w:val="-11"/>
        </w:rPr>
        <w:t>）</w:t>
      </w:r>
      <w:r>
        <w:rPr>
          <w:rFonts w:ascii="Arial" w:hAnsi="Arial" w:eastAsia="Arial" w:cs="Arial"/>
          <w:sz w:val="17"/>
          <w:szCs w:val="17"/>
          <w:color w:val="231F20"/>
          <w:spacing w:val="-11"/>
        </w:rPr>
        <w:t>.</w:t>
      </w:r>
    </w:p>
    <w:p>
      <w:pPr>
        <w:spacing w:line="244" w:lineRule="auto"/>
        <w:sectPr>
          <w:type w:val="continuous"/>
          <w:pgSz w:w="12246" w:h="17178"/>
          <w:pgMar w:top="1697" w:right="1242" w:bottom="1157" w:left="1186" w:header="1378" w:footer="970" w:gutter="0"/>
          <w:cols w:equalWidth="0" w:num="2">
            <w:col w:w="4901" w:space="100"/>
            <w:col w:w="4816" w:space="0"/>
          </w:cols>
        </w:sectPr>
        <w:rPr>
          <w:rFonts w:ascii="Arial" w:hAnsi="Arial" w:eastAsia="Arial" w:cs="Arial"/>
          <w:sz w:val="17"/>
          <w:szCs w:val="17"/>
        </w:rPr>
      </w:pPr>
    </w:p>
    <w:p>
      <w:pPr>
        <w:spacing w:line="288" w:lineRule="auto"/>
        <w:rPr>
          <w:rFonts w:ascii="Arial"/>
          <w:sz w:val="21"/>
        </w:rPr>
      </w:pPr>
      <w:r/>
    </w:p>
    <w:p>
      <w:pPr>
        <w:spacing w:line="289" w:lineRule="auto"/>
        <w:rPr>
          <w:rFonts w:ascii="Arial"/>
          <w:sz w:val="21"/>
        </w:rPr>
      </w:pPr>
      <w:r/>
    </w:p>
    <w:p>
      <w:pPr>
        <w:ind w:left="1127" w:right="253" w:hanging="1063"/>
        <w:spacing w:before="66" w:line="242" w:lineRule="auto"/>
        <w:rPr>
          <w:rFonts w:ascii="Arial" w:hAnsi="Arial" w:eastAsia="Arial" w:cs="Arial"/>
          <w:sz w:val="23"/>
          <w:szCs w:val="23"/>
        </w:rPr>
      </w:pPr>
      <w:r>
        <w:rPr>
          <w:rFonts w:ascii="Arial" w:hAnsi="Arial" w:eastAsia="Arial" w:cs="Arial"/>
          <w:sz w:val="23"/>
          <w:szCs w:val="23"/>
          <w:color w:val="231F20"/>
        </w:rPr>
        <w:t>Building</w:t>
      </w:r>
      <w:r>
        <w:rPr>
          <w:rFonts w:ascii="Arial" w:hAnsi="Arial" w:eastAsia="Arial" w:cs="Arial"/>
          <w:sz w:val="23"/>
          <w:szCs w:val="23"/>
          <w:color w:val="231F20"/>
          <w:spacing w:val="18"/>
        </w:rPr>
        <w:t xml:space="preserve"> </w:t>
      </w:r>
      <w:r>
        <w:rPr>
          <w:rFonts w:ascii="Arial" w:hAnsi="Arial" w:eastAsia="Arial" w:cs="Arial"/>
          <w:sz w:val="23"/>
          <w:szCs w:val="23"/>
          <w:color w:val="231F20"/>
        </w:rPr>
        <w:t>a</w:t>
      </w:r>
      <w:r>
        <w:rPr>
          <w:rFonts w:ascii="Arial" w:hAnsi="Arial" w:eastAsia="Arial" w:cs="Arial"/>
          <w:sz w:val="23"/>
          <w:szCs w:val="23"/>
          <w:color w:val="231F20"/>
          <w:spacing w:val="11"/>
        </w:rPr>
        <w:t xml:space="preserve"> </w:t>
      </w:r>
      <w:r>
        <w:rPr>
          <w:rFonts w:ascii="Arial" w:hAnsi="Arial" w:eastAsia="Arial" w:cs="Arial"/>
          <w:sz w:val="23"/>
          <w:szCs w:val="23"/>
          <w:color w:val="231F20"/>
        </w:rPr>
        <w:t>Modern</w:t>
      </w:r>
      <w:r>
        <w:rPr>
          <w:rFonts w:ascii="Arial" w:hAnsi="Arial" w:eastAsia="Arial" w:cs="Arial"/>
          <w:sz w:val="23"/>
          <w:szCs w:val="23"/>
          <w:color w:val="231F20"/>
          <w:spacing w:val="11"/>
        </w:rPr>
        <w:t xml:space="preserve"> </w:t>
      </w:r>
      <w:r>
        <w:rPr>
          <w:rFonts w:ascii="Arial" w:hAnsi="Arial" w:eastAsia="Arial" w:cs="Arial"/>
          <w:sz w:val="23"/>
          <w:szCs w:val="23"/>
          <w:color w:val="231F20"/>
        </w:rPr>
        <w:t>Ecological</w:t>
      </w:r>
      <w:r>
        <w:rPr>
          <w:rFonts w:ascii="Arial" w:hAnsi="Arial" w:eastAsia="Arial" w:cs="Arial"/>
          <w:sz w:val="23"/>
          <w:szCs w:val="23"/>
          <w:color w:val="231F20"/>
          <w:spacing w:val="17"/>
          <w:w w:val="101"/>
        </w:rPr>
        <w:t xml:space="preserve"> </w:t>
      </w:r>
      <w:r>
        <w:rPr>
          <w:rFonts w:ascii="Arial" w:hAnsi="Arial" w:eastAsia="Arial" w:cs="Arial"/>
          <w:sz w:val="23"/>
          <w:szCs w:val="23"/>
          <w:color w:val="231F20"/>
        </w:rPr>
        <w:t>Industrial</w:t>
      </w:r>
      <w:r>
        <w:rPr>
          <w:rFonts w:ascii="Arial" w:hAnsi="Arial" w:eastAsia="Arial" w:cs="Arial"/>
          <w:sz w:val="23"/>
          <w:szCs w:val="23"/>
          <w:color w:val="231F20"/>
          <w:spacing w:val="21"/>
          <w:w w:val="101"/>
        </w:rPr>
        <w:t xml:space="preserve"> </w:t>
      </w:r>
      <w:r>
        <w:rPr>
          <w:rFonts w:ascii="Arial" w:hAnsi="Arial" w:eastAsia="Arial" w:cs="Arial"/>
          <w:sz w:val="23"/>
          <w:szCs w:val="23"/>
          <w:color w:val="231F20"/>
        </w:rPr>
        <w:t>System</w:t>
      </w:r>
      <w:r>
        <w:rPr>
          <w:rFonts w:ascii="Arial" w:hAnsi="Arial" w:eastAsia="Arial" w:cs="Arial"/>
          <w:sz w:val="23"/>
          <w:szCs w:val="23"/>
          <w:color w:val="231F20"/>
          <w:spacing w:val="11"/>
        </w:rPr>
        <w:t xml:space="preserve"> </w:t>
      </w:r>
      <w:r>
        <w:rPr>
          <w:rFonts w:ascii="Arial" w:hAnsi="Arial" w:eastAsia="Arial" w:cs="Arial"/>
          <w:sz w:val="23"/>
          <w:szCs w:val="23"/>
          <w:color w:val="231F20"/>
        </w:rPr>
        <w:t>in</w:t>
      </w:r>
      <w:r>
        <w:rPr>
          <w:rFonts w:ascii="Arial" w:hAnsi="Arial" w:eastAsia="Arial" w:cs="Arial"/>
          <w:sz w:val="23"/>
          <w:szCs w:val="23"/>
          <w:color w:val="231F20"/>
          <w:spacing w:val="11"/>
        </w:rPr>
        <w:t xml:space="preserve"> </w:t>
      </w:r>
      <w:r>
        <w:rPr>
          <w:rFonts w:ascii="Arial" w:hAnsi="Arial" w:eastAsia="Arial" w:cs="Arial"/>
          <w:sz w:val="23"/>
          <w:szCs w:val="23"/>
          <w:color w:val="231F20"/>
        </w:rPr>
        <w:t>the</w:t>
      </w:r>
      <w:r>
        <w:rPr>
          <w:rFonts w:ascii="Arial" w:hAnsi="Arial" w:eastAsia="Arial" w:cs="Arial"/>
          <w:sz w:val="23"/>
          <w:szCs w:val="23"/>
          <w:color w:val="231F20"/>
          <w:spacing w:val="16"/>
        </w:rPr>
        <w:t xml:space="preserve"> </w:t>
      </w:r>
      <w:r>
        <w:rPr>
          <w:rFonts w:ascii="Arial" w:hAnsi="Arial" w:eastAsia="Arial" w:cs="Arial"/>
          <w:sz w:val="23"/>
          <w:szCs w:val="23"/>
          <w:color w:val="231F20"/>
        </w:rPr>
        <w:t>Upper</w:t>
      </w:r>
      <w:r>
        <w:rPr>
          <w:rFonts w:ascii="Arial" w:hAnsi="Arial" w:eastAsia="Arial" w:cs="Arial"/>
          <w:sz w:val="23"/>
          <w:szCs w:val="23"/>
          <w:color w:val="231F20"/>
          <w:spacing w:val="18"/>
        </w:rPr>
        <w:t xml:space="preserve"> </w:t>
      </w:r>
      <w:r>
        <w:rPr>
          <w:rFonts w:ascii="Arial" w:hAnsi="Arial" w:eastAsia="Arial" w:cs="Arial"/>
          <w:sz w:val="23"/>
          <w:szCs w:val="23"/>
          <w:color w:val="231F20"/>
        </w:rPr>
        <w:t>Reaches</w:t>
      </w:r>
      <w:r>
        <w:rPr>
          <w:rFonts w:ascii="Arial" w:hAnsi="Arial" w:eastAsia="Arial" w:cs="Arial"/>
          <w:sz w:val="23"/>
          <w:szCs w:val="23"/>
          <w:color w:val="231F20"/>
          <w:spacing w:val="18"/>
          <w:w w:val="101"/>
        </w:rPr>
        <w:t xml:space="preserve"> </w:t>
      </w:r>
      <w:r>
        <w:rPr>
          <w:rFonts w:ascii="Arial" w:hAnsi="Arial" w:eastAsia="Arial" w:cs="Arial"/>
          <w:sz w:val="23"/>
          <w:szCs w:val="23"/>
          <w:color w:val="231F20"/>
        </w:rPr>
        <w:t>of</w:t>
      </w:r>
      <w:r>
        <w:rPr>
          <w:rFonts w:ascii="Arial" w:hAnsi="Arial" w:eastAsia="Arial" w:cs="Arial"/>
          <w:sz w:val="23"/>
          <w:szCs w:val="23"/>
          <w:color w:val="231F20"/>
          <w:spacing w:val="4"/>
        </w:rPr>
        <w:t xml:space="preserve"> </w:t>
      </w:r>
      <w:r>
        <w:rPr>
          <w:rFonts w:ascii="Arial" w:hAnsi="Arial" w:eastAsia="Arial" w:cs="Arial"/>
          <w:sz w:val="23"/>
          <w:szCs w:val="23"/>
          <w:color w:val="231F20"/>
        </w:rPr>
        <w:t>the</w:t>
      </w:r>
      <w:r>
        <w:rPr>
          <w:rFonts w:ascii="Arial" w:hAnsi="Arial" w:eastAsia="Arial" w:cs="Arial"/>
          <w:sz w:val="23"/>
          <w:szCs w:val="23"/>
          <w:color w:val="231F20"/>
          <w:spacing w:val="16"/>
        </w:rPr>
        <w:t xml:space="preserve"> </w:t>
      </w:r>
      <w:r>
        <w:rPr>
          <w:rFonts w:ascii="Arial" w:hAnsi="Arial" w:eastAsia="Arial" w:cs="Arial"/>
          <w:sz w:val="23"/>
          <w:szCs w:val="23"/>
          <w:color w:val="231F20"/>
        </w:rPr>
        <w:t>Yangtze</w:t>
      </w:r>
      <w:r>
        <w:rPr>
          <w:rFonts w:ascii="Arial" w:hAnsi="Arial" w:eastAsia="Arial" w:cs="Arial"/>
          <w:sz w:val="23"/>
          <w:szCs w:val="23"/>
          <w:color w:val="231F20"/>
          <w:spacing w:val="18"/>
        </w:rPr>
        <w:t xml:space="preserve"> </w:t>
      </w:r>
      <w:r>
        <w:rPr>
          <w:rFonts w:ascii="Arial" w:hAnsi="Arial" w:eastAsia="Arial" w:cs="Arial"/>
          <w:sz w:val="23"/>
          <w:szCs w:val="23"/>
          <w:color w:val="231F20"/>
        </w:rPr>
        <w:t>River</w:t>
      </w:r>
      <w:r>
        <w:rPr>
          <w:rFonts w:ascii="Arial" w:hAnsi="Arial" w:eastAsia="Arial" w:cs="Arial"/>
          <w:sz w:val="23"/>
          <w:szCs w:val="23"/>
          <w:color w:val="231F20"/>
          <w:spacing w:val="11"/>
        </w:rPr>
        <w:t>:</w:t>
      </w:r>
      <w:r>
        <w:rPr>
          <w:rFonts w:ascii="Arial" w:hAnsi="Arial" w:eastAsia="Arial" w:cs="Arial"/>
          <w:sz w:val="23"/>
          <w:szCs w:val="23"/>
          <w:color w:val="231F20"/>
        </w:rPr>
        <w:t xml:space="preserve"> </w:t>
      </w:r>
      <w:r>
        <w:rPr>
          <w:rFonts w:ascii="Arial" w:hAnsi="Arial" w:eastAsia="Arial" w:cs="Arial"/>
          <w:sz w:val="23"/>
          <w:szCs w:val="23"/>
          <w:color w:val="231F20"/>
          <w:spacing w:val="2"/>
        </w:rPr>
        <w:t>Connotation</w:t>
      </w:r>
      <w:r>
        <w:rPr>
          <w:rFonts w:ascii="Arial" w:hAnsi="Arial" w:eastAsia="Arial" w:cs="Arial"/>
          <w:sz w:val="23"/>
          <w:szCs w:val="23"/>
          <w:color w:val="231F20"/>
          <w:spacing w:val="27"/>
          <w:w w:val="101"/>
        </w:rPr>
        <w:t xml:space="preserve"> </w:t>
      </w:r>
      <w:r>
        <w:rPr>
          <w:rFonts w:ascii="Arial" w:hAnsi="Arial" w:eastAsia="Arial" w:cs="Arial"/>
          <w:sz w:val="23"/>
          <w:szCs w:val="23"/>
          <w:color w:val="231F20"/>
          <w:spacing w:val="2"/>
        </w:rPr>
        <w:t>Characteristics,</w:t>
      </w:r>
      <w:r>
        <w:rPr>
          <w:rFonts w:ascii="Arial" w:hAnsi="Arial" w:eastAsia="Arial" w:cs="Arial"/>
          <w:sz w:val="23"/>
          <w:szCs w:val="23"/>
          <w:color w:val="231F20"/>
          <w:spacing w:val="19"/>
          <w:w w:val="101"/>
        </w:rPr>
        <w:t xml:space="preserve"> </w:t>
      </w:r>
      <w:r>
        <w:rPr>
          <w:rFonts w:ascii="Arial" w:hAnsi="Arial" w:eastAsia="Arial" w:cs="Arial"/>
          <w:sz w:val="23"/>
          <w:szCs w:val="23"/>
          <w:color w:val="231F20"/>
          <w:spacing w:val="2"/>
        </w:rPr>
        <w:t>Basic</w:t>
      </w:r>
      <w:r>
        <w:rPr>
          <w:rFonts w:ascii="Arial" w:hAnsi="Arial" w:eastAsia="Arial" w:cs="Arial"/>
          <w:sz w:val="23"/>
          <w:szCs w:val="23"/>
          <w:color w:val="231F20"/>
          <w:spacing w:val="28"/>
        </w:rPr>
        <w:t xml:space="preserve"> </w:t>
      </w:r>
      <w:r>
        <w:rPr>
          <w:rFonts w:ascii="Arial" w:hAnsi="Arial" w:eastAsia="Arial" w:cs="Arial"/>
          <w:sz w:val="23"/>
          <w:szCs w:val="23"/>
          <w:color w:val="231F20"/>
          <w:spacing w:val="2"/>
        </w:rPr>
        <w:t>Const</w:t>
      </w:r>
      <w:r>
        <w:rPr>
          <w:rFonts w:ascii="Arial" w:hAnsi="Arial" w:eastAsia="Arial" w:cs="Arial"/>
          <w:sz w:val="23"/>
          <w:szCs w:val="23"/>
          <w:color w:val="231F20"/>
          <w:spacing w:val="1"/>
        </w:rPr>
        <w:t>raints</w:t>
      </w:r>
      <w:r>
        <w:rPr>
          <w:rFonts w:ascii="Arial" w:hAnsi="Arial" w:eastAsia="Arial" w:cs="Arial"/>
          <w:sz w:val="23"/>
          <w:szCs w:val="23"/>
          <w:color w:val="231F20"/>
          <w:spacing w:val="22"/>
        </w:rPr>
        <w:t xml:space="preserve"> </w:t>
      </w:r>
      <w:r>
        <w:rPr>
          <w:rFonts w:ascii="Arial" w:hAnsi="Arial" w:eastAsia="Arial" w:cs="Arial"/>
          <w:sz w:val="23"/>
          <w:szCs w:val="23"/>
          <w:color w:val="231F20"/>
          <w:spacing w:val="1"/>
        </w:rPr>
        <w:t>and</w:t>
      </w:r>
      <w:r>
        <w:rPr>
          <w:rFonts w:ascii="Arial" w:hAnsi="Arial" w:eastAsia="Arial" w:cs="Arial"/>
          <w:sz w:val="23"/>
          <w:szCs w:val="23"/>
          <w:color w:val="231F20"/>
          <w:spacing w:val="19"/>
          <w:w w:val="101"/>
        </w:rPr>
        <w:t xml:space="preserve"> </w:t>
      </w:r>
      <w:r>
        <w:rPr>
          <w:rFonts w:ascii="Arial" w:hAnsi="Arial" w:eastAsia="Arial" w:cs="Arial"/>
          <w:sz w:val="23"/>
          <w:szCs w:val="23"/>
          <w:color w:val="231F20"/>
          <w:spacing w:val="1"/>
        </w:rPr>
        <w:t>Promotion</w:t>
      </w:r>
      <w:r>
        <w:rPr>
          <w:rFonts w:ascii="Arial" w:hAnsi="Arial" w:eastAsia="Arial" w:cs="Arial"/>
          <w:sz w:val="23"/>
          <w:szCs w:val="23"/>
          <w:color w:val="231F20"/>
          <w:spacing w:val="24"/>
        </w:rPr>
        <w:t xml:space="preserve"> </w:t>
      </w:r>
      <w:r>
        <w:rPr>
          <w:rFonts w:ascii="Arial" w:hAnsi="Arial" w:eastAsia="Arial" w:cs="Arial"/>
          <w:sz w:val="23"/>
          <w:szCs w:val="23"/>
          <w:color w:val="231F20"/>
          <w:spacing w:val="1"/>
        </w:rPr>
        <w:t>Strategy</w:t>
      </w:r>
    </w:p>
    <w:p>
      <w:pPr>
        <w:ind w:left="2292"/>
        <w:spacing w:before="232" w:line="205" w:lineRule="auto"/>
        <w:rPr>
          <w:rFonts w:ascii="Arial" w:hAnsi="Arial" w:eastAsia="Arial" w:cs="Arial"/>
          <w:sz w:val="20"/>
          <w:szCs w:val="20"/>
        </w:rPr>
      </w:pPr>
      <w:r>
        <w:rPr>
          <w:rFonts w:ascii="Arial" w:hAnsi="Arial" w:eastAsia="Arial" w:cs="Arial"/>
          <w:sz w:val="20"/>
          <w:szCs w:val="20"/>
          <w:color w:val="231F20"/>
          <w:spacing w:val="-6"/>
        </w:rPr>
        <w:t>Luo  Yinchen    Xue  Qin    Zhou  Xianneng    Wen</w:t>
      </w:r>
      <w:r>
        <w:rPr>
          <w:rFonts w:ascii="Arial" w:hAnsi="Arial" w:eastAsia="Arial" w:cs="Arial"/>
          <w:sz w:val="20"/>
          <w:szCs w:val="20"/>
          <w:color w:val="231F20"/>
          <w:spacing w:val="4"/>
        </w:rPr>
        <w:t xml:space="preserve">  </w:t>
      </w:r>
      <w:r>
        <w:rPr>
          <w:rFonts w:ascii="Arial" w:hAnsi="Arial" w:eastAsia="Arial" w:cs="Arial"/>
          <w:sz w:val="20"/>
          <w:szCs w:val="20"/>
          <w:color w:val="231F20"/>
          <w:spacing w:val="-6"/>
        </w:rPr>
        <w:t>Chuanhao</w:t>
      </w:r>
    </w:p>
    <w:p>
      <w:pPr>
        <w:ind w:left="63" w:hanging="1"/>
        <w:spacing w:before="239" w:line="283" w:lineRule="auto"/>
        <w:rPr>
          <w:rFonts w:ascii="Arial" w:hAnsi="Arial" w:eastAsia="Arial" w:cs="Arial"/>
          <w:sz w:val="17"/>
          <w:szCs w:val="17"/>
        </w:rPr>
      </w:pPr>
      <w:r>
        <w:rPr>
          <w:rFonts w:ascii="Arial" w:hAnsi="Arial" w:eastAsia="Arial" w:cs="Arial"/>
          <w:sz w:val="17"/>
          <w:szCs w:val="17"/>
          <w:color w:val="231F20"/>
          <w:spacing w:val="-5"/>
        </w:rPr>
        <w:t>Abstract:</w:t>
      </w:r>
      <w:r>
        <w:rPr>
          <w:rFonts w:ascii="Arial" w:hAnsi="Arial" w:eastAsia="Arial" w:cs="Arial"/>
          <w:sz w:val="17"/>
          <w:szCs w:val="17"/>
          <w:color w:val="231F20"/>
          <w:spacing w:val="41"/>
          <w:w w:val="101"/>
        </w:rPr>
        <w:t xml:space="preserve"> </w:t>
      </w:r>
      <w:r>
        <w:rPr>
          <w:rFonts w:ascii="Arial" w:hAnsi="Arial" w:eastAsia="Arial" w:cs="Arial"/>
          <w:sz w:val="17"/>
          <w:szCs w:val="17"/>
          <w:color w:val="231F20"/>
          <w:spacing w:val="-5"/>
        </w:rPr>
        <w:t>Building</w:t>
      </w:r>
      <w:r>
        <w:rPr>
          <w:rFonts w:ascii="Arial" w:hAnsi="Arial" w:eastAsia="Arial" w:cs="Arial"/>
          <w:sz w:val="17"/>
          <w:szCs w:val="17"/>
          <w:color w:val="231F20"/>
          <w:spacing w:val="39"/>
          <w:w w:val="101"/>
        </w:rPr>
        <w:t xml:space="preserve"> </w:t>
      </w:r>
      <w:r>
        <w:rPr>
          <w:rFonts w:ascii="Arial" w:hAnsi="Arial" w:eastAsia="Arial" w:cs="Arial"/>
          <w:sz w:val="17"/>
          <w:szCs w:val="17"/>
          <w:color w:val="231F20"/>
          <w:spacing w:val="-5"/>
        </w:rPr>
        <w:t>a</w:t>
      </w:r>
      <w:r>
        <w:rPr>
          <w:rFonts w:ascii="Arial" w:hAnsi="Arial" w:eastAsia="Arial" w:cs="Arial"/>
          <w:sz w:val="17"/>
          <w:szCs w:val="17"/>
          <w:color w:val="231F20"/>
          <w:spacing w:val="37"/>
          <w:w w:val="101"/>
        </w:rPr>
        <w:t xml:space="preserve"> </w:t>
      </w:r>
      <w:r>
        <w:rPr>
          <w:rFonts w:ascii="Arial" w:hAnsi="Arial" w:eastAsia="Arial" w:cs="Arial"/>
          <w:sz w:val="17"/>
          <w:szCs w:val="17"/>
          <w:color w:val="231F20"/>
          <w:spacing w:val="-5"/>
        </w:rPr>
        <w:t>regional</w:t>
      </w:r>
      <w:r>
        <w:rPr>
          <w:rFonts w:ascii="Arial" w:hAnsi="Arial" w:eastAsia="Arial" w:cs="Arial"/>
          <w:sz w:val="17"/>
          <w:szCs w:val="17"/>
          <w:color w:val="231F20"/>
          <w:spacing w:val="39"/>
        </w:rPr>
        <w:t xml:space="preserve"> </w:t>
      </w:r>
      <w:r>
        <w:rPr>
          <w:rFonts w:ascii="Arial" w:hAnsi="Arial" w:eastAsia="Arial" w:cs="Arial"/>
          <w:sz w:val="17"/>
          <w:szCs w:val="17"/>
          <w:color w:val="231F20"/>
          <w:spacing w:val="-5"/>
        </w:rPr>
        <w:t>modern</w:t>
      </w:r>
      <w:r>
        <w:rPr>
          <w:rFonts w:ascii="Arial" w:hAnsi="Arial" w:eastAsia="Arial" w:cs="Arial"/>
          <w:sz w:val="17"/>
          <w:szCs w:val="17"/>
          <w:color w:val="231F20"/>
          <w:spacing w:val="39"/>
          <w:w w:val="101"/>
        </w:rPr>
        <w:t xml:space="preserve"> </w:t>
      </w:r>
      <w:r>
        <w:rPr>
          <w:rFonts w:ascii="Arial" w:hAnsi="Arial" w:eastAsia="Arial" w:cs="Arial"/>
          <w:sz w:val="17"/>
          <w:szCs w:val="17"/>
          <w:color w:val="231F20"/>
          <w:spacing w:val="-5"/>
        </w:rPr>
        <w:t>industrial</w:t>
      </w:r>
      <w:r>
        <w:rPr>
          <w:rFonts w:ascii="Arial" w:hAnsi="Arial" w:eastAsia="Arial" w:cs="Arial"/>
          <w:sz w:val="17"/>
          <w:szCs w:val="17"/>
          <w:color w:val="231F20"/>
          <w:spacing w:val="41"/>
        </w:rPr>
        <w:t xml:space="preserve"> </w:t>
      </w:r>
      <w:r>
        <w:rPr>
          <w:rFonts w:ascii="Arial" w:hAnsi="Arial" w:eastAsia="Arial" w:cs="Arial"/>
          <w:sz w:val="17"/>
          <w:szCs w:val="17"/>
          <w:color w:val="231F20"/>
          <w:spacing w:val="-5"/>
        </w:rPr>
        <w:t>system</w:t>
      </w:r>
      <w:r>
        <w:rPr>
          <w:rFonts w:ascii="Arial" w:hAnsi="Arial" w:eastAsia="Arial" w:cs="Arial"/>
          <w:sz w:val="17"/>
          <w:szCs w:val="17"/>
          <w:color w:val="231F20"/>
          <w:spacing w:val="36"/>
          <w:w w:val="102"/>
        </w:rPr>
        <w:t xml:space="preserve"> </w:t>
      </w:r>
      <w:r>
        <w:rPr>
          <w:rFonts w:ascii="Arial" w:hAnsi="Arial" w:eastAsia="Arial" w:cs="Arial"/>
          <w:sz w:val="17"/>
          <w:szCs w:val="17"/>
          <w:color w:val="231F20"/>
          <w:spacing w:val="-5"/>
        </w:rPr>
        <w:t>that</w:t>
      </w:r>
      <w:r>
        <w:rPr>
          <w:rFonts w:ascii="Arial" w:hAnsi="Arial" w:eastAsia="Arial" w:cs="Arial"/>
          <w:sz w:val="17"/>
          <w:szCs w:val="17"/>
          <w:color w:val="231F20"/>
          <w:spacing w:val="38"/>
          <w:w w:val="101"/>
        </w:rPr>
        <w:t xml:space="preserve"> </w:t>
      </w:r>
      <w:r>
        <w:rPr>
          <w:rFonts w:ascii="Arial" w:hAnsi="Arial" w:eastAsia="Arial" w:cs="Arial"/>
          <w:sz w:val="17"/>
          <w:szCs w:val="17"/>
          <w:color w:val="231F20"/>
          <w:spacing w:val="-5"/>
        </w:rPr>
        <w:t>meets</w:t>
      </w:r>
      <w:r>
        <w:rPr>
          <w:rFonts w:ascii="Arial" w:hAnsi="Arial" w:eastAsia="Arial" w:cs="Arial"/>
          <w:sz w:val="17"/>
          <w:szCs w:val="17"/>
          <w:color w:val="231F20"/>
          <w:spacing w:val="37"/>
        </w:rPr>
        <w:t xml:space="preserve"> </w:t>
      </w:r>
      <w:r>
        <w:rPr>
          <w:rFonts w:ascii="Arial" w:hAnsi="Arial" w:eastAsia="Arial" w:cs="Arial"/>
          <w:sz w:val="17"/>
          <w:szCs w:val="17"/>
          <w:color w:val="231F20"/>
          <w:spacing w:val="-5"/>
        </w:rPr>
        <w:t>the</w:t>
      </w:r>
      <w:r>
        <w:rPr>
          <w:rFonts w:ascii="Arial" w:hAnsi="Arial" w:eastAsia="Arial" w:cs="Arial"/>
          <w:sz w:val="17"/>
          <w:szCs w:val="17"/>
          <w:color w:val="231F20"/>
          <w:spacing w:val="37"/>
          <w:w w:val="101"/>
        </w:rPr>
        <w:t xml:space="preserve"> </w:t>
      </w:r>
      <w:r>
        <w:rPr>
          <w:rFonts w:ascii="Arial" w:hAnsi="Arial" w:eastAsia="Arial" w:cs="Arial"/>
          <w:sz w:val="17"/>
          <w:szCs w:val="17"/>
          <w:color w:val="231F20"/>
          <w:spacing w:val="-5"/>
        </w:rPr>
        <w:t>requ</w:t>
      </w:r>
      <w:r>
        <w:rPr>
          <w:rFonts w:ascii="Arial" w:hAnsi="Arial" w:eastAsia="Arial" w:cs="Arial"/>
          <w:sz w:val="17"/>
          <w:szCs w:val="17"/>
          <w:color w:val="231F20"/>
          <w:spacing w:val="-6"/>
        </w:rPr>
        <w:t>irements</w:t>
      </w:r>
      <w:r>
        <w:rPr>
          <w:rFonts w:ascii="Arial" w:hAnsi="Arial" w:eastAsia="Arial" w:cs="Arial"/>
          <w:sz w:val="17"/>
          <w:szCs w:val="17"/>
          <w:color w:val="231F20"/>
          <w:spacing w:val="38"/>
          <w:w w:val="101"/>
        </w:rPr>
        <w:t xml:space="preserve"> </w:t>
      </w:r>
      <w:r>
        <w:rPr>
          <w:rFonts w:ascii="Arial" w:hAnsi="Arial" w:eastAsia="Arial" w:cs="Arial"/>
          <w:sz w:val="17"/>
          <w:szCs w:val="17"/>
          <w:color w:val="231F20"/>
          <w:spacing w:val="-6"/>
        </w:rPr>
        <w:t>of</w:t>
      </w:r>
      <w:r>
        <w:rPr>
          <w:rFonts w:ascii="Arial" w:hAnsi="Arial" w:eastAsia="Arial" w:cs="Arial"/>
          <w:sz w:val="17"/>
          <w:szCs w:val="17"/>
          <w:color w:val="231F20"/>
          <w:spacing w:val="28"/>
        </w:rPr>
        <w:t xml:space="preserve"> </w:t>
      </w:r>
      <w:r>
        <w:rPr>
          <w:rFonts w:ascii="Arial" w:hAnsi="Arial" w:eastAsia="Arial" w:cs="Arial"/>
          <w:sz w:val="17"/>
          <w:szCs w:val="17"/>
          <w:color w:val="231F20"/>
          <w:spacing w:val="-6"/>
        </w:rPr>
        <w:t>harmony</w:t>
      </w:r>
      <w:r>
        <w:rPr>
          <w:rFonts w:ascii="Arial" w:hAnsi="Arial" w:eastAsia="Arial" w:cs="Arial"/>
          <w:sz w:val="17"/>
          <w:szCs w:val="17"/>
          <w:color w:val="231F20"/>
          <w:spacing w:val="38"/>
        </w:rPr>
        <w:t xml:space="preserve"> </w:t>
      </w:r>
      <w:r>
        <w:rPr>
          <w:rFonts w:ascii="Arial" w:hAnsi="Arial" w:eastAsia="Arial" w:cs="Arial"/>
          <w:sz w:val="17"/>
          <w:szCs w:val="17"/>
          <w:color w:val="231F20"/>
          <w:spacing w:val="-6"/>
        </w:rPr>
        <w:t>between</w:t>
      </w:r>
      <w:r>
        <w:rPr>
          <w:rFonts w:ascii="Arial" w:hAnsi="Arial" w:eastAsia="Arial" w:cs="Arial"/>
          <w:sz w:val="17"/>
          <w:szCs w:val="17"/>
          <w:color w:val="231F20"/>
          <w:spacing w:val="39"/>
        </w:rPr>
        <w:t xml:space="preserve"> </w:t>
      </w:r>
      <w:r>
        <w:rPr>
          <w:rFonts w:ascii="Arial" w:hAnsi="Arial" w:eastAsia="Arial" w:cs="Arial"/>
          <w:sz w:val="17"/>
          <w:szCs w:val="17"/>
          <w:color w:val="231F20"/>
          <w:spacing w:val="-6"/>
        </w:rPr>
        <w:t>man</w:t>
      </w:r>
      <w:r>
        <w:rPr>
          <w:rFonts w:ascii="Arial" w:hAnsi="Arial" w:eastAsia="Arial" w:cs="Arial"/>
          <w:sz w:val="17"/>
          <w:szCs w:val="17"/>
          <w:color w:val="231F20"/>
          <w:spacing w:val="39"/>
          <w:w w:val="101"/>
        </w:rPr>
        <w:t xml:space="preserve"> </w:t>
      </w:r>
      <w:r>
        <w:rPr>
          <w:rFonts w:ascii="Arial" w:hAnsi="Arial" w:eastAsia="Arial" w:cs="Arial"/>
          <w:sz w:val="17"/>
          <w:szCs w:val="17"/>
          <w:color w:val="231F20"/>
          <w:spacing w:val="-6"/>
        </w:rPr>
        <w:t>and</w:t>
      </w:r>
      <w:r>
        <w:rPr>
          <w:rFonts w:ascii="Arial" w:hAnsi="Arial" w:eastAsia="Arial" w:cs="Arial"/>
          <w:sz w:val="17"/>
          <w:szCs w:val="17"/>
          <w:color w:val="231F20"/>
          <w:spacing w:val="39"/>
        </w:rPr>
        <w:t xml:space="preserve"> </w:t>
      </w:r>
      <w:r>
        <w:rPr>
          <w:rFonts w:ascii="Arial" w:hAnsi="Arial" w:eastAsia="Arial" w:cs="Arial"/>
          <w:sz w:val="17"/>
          <w:szCs w:val="17"/>
          <w:color w:val="231F20"/>
          <w:spacing w:val="-6"/>
        </w:rPr>
        <w:t>nature</w:t>
      </w:r>
      <w:r>
        <w:rPr>
          <w:rFonts w:ascii="Arial" w:hAnsi="Arial" w:eastAsia="Arial" w:cs="Arial"/>
          <w:sz w:val="17"/>
          <w:szCs w:val="17"/>
          <w:color w:val="231F20"/>
          <w:spacing w:val="39"/>
        </w:rPr>
        <w:t xml:space="preserve"> </w:t>
      </w:r>
      <w:r>
        <w:rPr>
          <w:rFonts w:ascii="Arial" w:hAnsi="Arial" w:eastAsia="Arial" w:cs="Arial"/>
          <w:sz w:val="17"/>
          <w:szCs w:val="17"/>
          <w:color w:val="231F20"/>
          <w:spacing w:val="-6"/>
        </w:rPr>
        <w:t>is</w:t>
      </w:r>
      <w:r>
        <w:rPr>
          <w:rFonts w:ascii="Arial" w:hAnsi="Arial" w:eastAsia="Arial" w:cs="Arial"/>
          <w:sz w:val="17"/>
          <w:szCs w:val="17"/>
          <w:color w:val="231F20"/>
          <w:spacing w:val="40"/>
        </w:rPr>
        <w:t xml:space="preserve"> </w:t>
      </w:r>
      <w:r>
        <w:rPr>
          <w:rFonts w:ascii="Arial" w:hAnsi="Arial" w:eastAsia="Arial" w:cs="Arial"/>
          <w:sz w:val="17"/>
          <w:szCs w:val="17"/>
          <w:color w:val="231F20"/>
          <w:spacing w:val="-6"/>
        </w:rPr>
        <w:t>an</w:t>
      </w:r>
      <w:r>
        <w:rPr>
          <w:rFonts w:ascii="Arial" w:hAnsi="Arial" w:eastAsia="Arial" w:cs="Arial"/>
          <w:sz w:val="17"/>
          <w:szCs w:val="17"/>
          <w:color w:val="231F20"/>
        </w:rPr>
        <w:t xml:space="preserve">     </w:t>
      </w:r>
      <w:r>
        <w:rPr>
          <w:rFonts w:ascii="Arial" w:hAnsi="Arial" w:eastAsia="Arial" w:cs="Arial"/>
          <w:sz w:val="17"/>
          <w:szCs w:val="17"/>
          <w:color w:val="231F20"/>
          <w:spacing w:val="-5"/>
        </w:rPr>
        <w:t>important  way  to</w:t>
      </w:r>
      <w:r>
        <w:rPr>
          <w:rFonts w:ascii="Arial" w:hAnsi="Arial" w:eastAsia="Arial" w:cs="Arial"/>
          <w:sz w:val="17"/>
          <w:szCs w:val="17"/>
          <w:color w:val="231F20"/>
          <w:spacing w:val="5"/>
        </w:rPr>
        <w:t xml:space="preserve">  </w:t>
      </w:r>
      <w:r>
        <w:rPr>
          <w:rFonts w:ascii="Arial" w:hAnsi="Arial" w:eastAsia="Arial" w:cs="Arial"/>
          <w:sz w:val="17"/>
          <w:szCs w:val="17"/>
          <w:color w:val="231F20"/>
          <w:spacing w:val="-5"/>
        </w:rPr>
        <w:t>mode</w:t>
      </w:r>
      <w:r>
        <w:rPr>
          <w:rFonts w:ascii="Arial" w:hAnsi="Arial" w:eastAsia="Arial" w:cs="Arial"/>
          <w:sz w:val="17"/>
          <w:szCs w:val="17"/>
          <w:color w:val="231F20"/>
          <w:spacing w:val="-6"/>
        </w:rPr>
        <w:t>rnize</w:t>
      </w:r>
      <w:r>
        <w:rPr>
          <w:rFonts w:ascii="Arial" w:hAnsi="Arial" w:eastAsia="Arial" w:cs="Arial"/>
          <w:sz w:val="17"/>
          <w:szCs w:val="17"/>
          <w:color w:val="231F20"/>
          <w:spacing w:val="5"/>
        </w:rPr>
        <w:t xml:space="preserve">  </w:t>
      </w:r>
      <w:r>
        <w:rPr>
          <w:rFonts w:ascii="Arial" w:hAnsi="Arial" w:eastAsia="Arial" w:cs="Arial"/>
          <w:sz w:val="17"/>
          <w:szCs w:val="17"/>
          <w:color w:val="231F20"/>
          <w:spacing w:val="-6"/>
        </w:rPr>
        <w:t>the</w:t>
      </w:r>
      <w:r>
        <w:rPr>
          <w:rFonts w:ascii="Arial" w:hAnsi="Arial" w:eastAsia="Arial" w:cs="Arial"/>
          <w:sz w:val="17"/>
          <w:szCs w:val="17"/>
          <w:color w:val="231F20"/>
          <w:spacing w:val="6"/>
        </w:rPr>
        <w:t xml:space="preserve">  </w:t>
      </w:r>
      <w:r>
        <w:rPr>
          <w:rFonts w:ascii="Arial" w:hAnsi="Arial" w:eastAsia="Arial" w:cs="Arial"/>
          <w:sz w:val="17"/>
          <w:szCs w:val="17"/>
          <w:color w:val="231F20"/>
          <w:spacing w:val="-6"/>
        </w:rPr>
        <w:t>industrial</w:t>
      </w:r>
      <w:r>
        <w:rPr>
          <w:rFonts w:ascii="Arial" w:hAnsi="Arial" w:eastAsia="Arial" w:cs="Arial"/>
          <w:sz w:val="17"/>
          <w:szCs w:val="17"/>
          <w:color w:val="231F20"/>
          <w:spacing w:val="6"/>
        </w:rPr>
        <w:t xml:space="preserve">  </w:t>
      </w:r>
      <w:r>
        <w:rPr>
          <w:rFonts w:ascii="Arial" w:hAnsi="Arial" w:eastAsia="Arial" w:cs="Arial"/>
          <w:sz w:val="17"/>
          <w:szCs w:val="17"/>
          <w:color w:val="231F20"/>
          <w:spacing w:val="-6"/>
        </w:rPr>
        <w:t>system</w:t>
      </w:r>
      <w:r>
        <w:rPr>
          <w:rFonts w:ascii="Arial" w:hAnsi="Arial" w:eastAsia="Arial" w:cs="Arial"/>
          <w:sz w:val="17"/>
          <w:szCs w:val="17"/>
          <w:color w:val="231F20"/>
          <w:spacing w:val="6"/>
        </w:rPr>
        <w:t xml:space="preserve">  </w:t>
      </w:r>
      <w:r>
        <w:rPr>
          <w:rFonts w:ascii="Arial" w:hAnsi="Arial" w:eastAsia="Arial" w:cs="Arial"/>
          <w:sz w:val="17"/>
          <w:szCs w:val="17"/>
          <w:color w:val="231F20"/>
          <w:spacing w:val="-6"/>
        </w:rPr>
        <w:t>in</w:t>
      </w:r>
      <w:r>
        <w:rPr>
          <w:rFonts w:ascii="Arial" w:hAnsi="Arial" w:eastAsia="Arial" w:cs="Arial"/>
          <w:sz w:val="17"/>
          <w:szCs w:val="17"/>
          <w:color w:val="231F20"/>
          <w:spacing w:val="5"/>
        </w:rPr>
        <w:t xml:space="preserve">  </w:t>
      </w:r>
      <w:r>
        <w:rPr>
          <w:rFonts w:ascii="Arial" w:hAnsi="Arial" w:eastAsia="Arial" w:cs="Arial"/>
          <w:sz w:val="17"/>
          <w:szCs w:val="17"/>
          <w:color w:val="231F20"/>
          <w:spacing w:val="-6"/>
        </w:rPr>
        <w:t>the</w:t>
      </w:r>
      <w:r>
        <w:rPr>
          <w:rFonts w:ascii="Arial" w:hAnsi="Arial" w:eastAsia="Arial" w:cs="Arial"/>
          <w:sz w:val="17"/>
          <w:szCs w:val="17"/>
          <w:color w:val="231F20"/>
          <w:spacing w:val="6"/>
        </w:rPr>
        <w:t xml:space="preserve">  </w:t>
      </w:r>
      <w:r>
        <w:rPr>
          <w:rFonts w:ascii="Arial" w:hAnsi="Arial" w:eastAsia="Arial" w:cs="Arial"/>
          <w:sz w:val="17"/>
          <w:szCs w:val="17"/>
          <w:color w:val="231F20"/>
          <w:spacing w:val="-6"/>
        </w:rPr>
        <w:t>new</w:t>
      </w:r>
      <w:r>
        <w:rPr>
          <w:rFonts w:ascii="Arial" w:hAnsi="Arial" w:eastAsia="Arial" w:cs="Arial"/>
          <w:sz w:val="17"/>
          <w:szCs w:val="17"/>
          <w:color w:val="231F20"/>
          <w:spacing w:val="6"/>
        </w:rPr>
        <w:t xml:space="preserve">  </w:t>
      </w:r>
      <w:r>
        <w:rPr>
          <w:rFonts w:ascii="Arial" w:hAnsi="Arial" w:eastAsia="Arial" w:cs="Arial"/>
          <w:sz w:val="17"/>
          <w:szCs w:val="17"/>
          <w:color w:val="231F20"/>
          <w:spacing w:val="-6"/>
        </w:rPr>
        <w:t>era</w:t>
      </w:r>
      <w:r>
        <w:rPr>
          <w:rFonts w:ascii="Arial" w:hAnsi="Arial" w:eastAsia="Arial" w:cs="Arial"/>
          <w:sz w:val="17"/>
          <w:szCs w:val="17"/>
          <w:color w:val="231F20"/>
          <w:spacing w:val="6"/>
        </w:rPr>
        <w:t xml:space="preserve">  </w:t>
      </w:r>
      <w:r>
        <w:rPr>
          <w:rFonts w:ascii="Arial" w:hAnsi="Arial" w:eastAsia="Arial" w:cs="Arial"/>
          <w:sz w:val="17"/>
          <w:szCs w:val="17"/>
          <w:color w:val="231F20"/>
          <w:spacing w:val="-6"/>
        </w:rPr>
        <w:t>and</w:t>
      </w:r>
      <w:r>
        <w:rPr>
          <w:rFonts w:ascii="Arial" w:hAnsi="Arial" w:eastAsia="Arial" w:cs="Arial"/>
          <w:sz w:val="17"/>
          <w:szCs w:val="17"/>
          <w:color w:val="231F20"/>
          <w:spacing w:val="5"/>
        </w:rPr>
        <w:t xml:space="preserve">  </w:t>
      </w:r>
      <w:r>
        <w:rPr>
          <w:rFonts w:ascii="Arial" w:hAnsi="Arial" w:eastAsia="Arial" w:cs="Arial"/>
          <w:sz w:val="17"/>
          <w:szCs w:val="17"/>
          <w:color w:val="231F20"/>
          <w:spacing w:val="-6"/>
        </w:rPr>
        <w:t>new  journey.</w:t>
      </w:r>
      <w:r>
        <w:rPr>
          <w:rFonts w:ascii="Arial" w:hAnsi="Arial" w:eastAsia="Arial" w:cs="Arial"/>
          <w:sz w:val="17"/>
          <w:szCs w:val="17"/>
          <w:color w:val="231F20"/>
          <w:spacing w:val="7"/>
        </w:rPr>
        <w:t xml:space="preserve">  </w:t>
      </w:r>
      <w:r>
        <w:rPr>
          <w:rFonts w:ascii="Arial" w:hAnsi="Arial" w:eastAsia="Arial" w:cs="Arial"/>
          <w:sz w:val="17"/>
          <w:szCs w:val="17"/>
          <w:color w:val="231F20"/>
          <w:spacing w:val="-6"/>
        </w:rPr>
        <w:t>Based</w:t>
      </w:r>
      <w:r>
        <w:rPr>
          <w:rFonts w:ascii="Arial" w:hAnsi="Arial" w:eastAsia="Arial" w:cs="Arial"/>
          <w:sz w:val="17"/>
          <w:szCs w:val="17"/>
          <w:color w:val="231F20"/>
          <w:spacing w:val="6"/>
        </w:rPr>
        <w:t xml:space="preserve">  </w:t>
      </w:r>
      <w:r>
        <w:rPr>
          <w:rFonts w:ascii="Arial" w:hAnsi="Arial" w:eastAsia="Arial" w:cs="Arial"/>
          <w:sz w:val="17"/>
          <w:szCs w:val="17"/>
          <w:color w:val="231F20"/>
          <w:spacing w:val="-6"/>
        </w:rPr>
        <w:t>on</w:t>
      </w:r>
      <w:r>
        <w:rPr>
          <w:rFonts w:ascii="Arial" w:hAnsi="Arial" w:eastAsia="Arial" w:cs="Arial"/>
          <w:sz w:val="17"/>
          <w:szCs w:val="17"/>
          <w:color w:val="231F20"/>
          <w:spacing w:val="4"/>
        </w:rPr>
        <w:t xml:space="preserve">  </w:t>
      </w:r>
      <w:r>
        <w:rPr>
          <w:rFonts w:ascii="Arial" w:hAnsi="Arial" w:eastAsia="Arial" w:cs="Arial"/>
          <w:sz w:val="17"/>
          <w:szCs w:val="17"/>
          <w:color w:val="231F20"/>
          <w:spacing w:val="-6"/>
        </w:rPr>
        <w:t>the</w:t>
      </w:r>
      <w:r>
        <w:rPr>
          <w:rFonts w:ascii="Arial" w:hAnsi="Arial" w:eastAsia="Arial" w:cs="Arial"/>
          <w:sz w:val="17"/>
          <w:szCs w:val="17"/>
          <w:color w:val="231F20"/>
          <w:spacing w:val="6"/>
        </w:rPr>
        <w:t xml:space="preserve">  </w:t>
      </w:r>
      <w:r>
        <w:rPr>
          <w:rFonts w:ascii="Arial" w:hAnsi="Arial" w:eastAsia="Arial" w:cs="Arial"/>
          <w:sz w:val="17"/>
          <w:szCs w:val="17"/>
          <w:color w:val="231F20"/>
          <w:spacing w:val="-6"/>
        </w:rPr>
        <w:t>national</w:t>
      </w:r>
      <w:r>
        <w:rPr>
          <w:rFonts w:ascii="Arial" w:hAnsi="Arial" w:eastAsia="Arial" w:cs="Arial"/>
          <w:sz w:val="17"/>
          <w:szCs w:val="17"/>
          <w:color w:val="231F20"/>
          <w:spacing w:val="5"/>
        </w:rPr>
        <w:t xml:space="preserve">  </w:t>
      </w:r>
      <w:r>
        <w:rPr>
          <w:rFonts w:ascii="Arial" w:hAnsi="Arial" w:eastAsia="Arial" w:cs="Arial"/>
          <w:sz w:val="17"/>
          <w:szCs w:val="17"/>
          <w:color w:val="231F20"/>
          <w:spacing w:val="-6"/>
        </w:rPr>
        <w:t>requirements</w:t>
      </w:r>
      <w:r>
        <w:rPr>
          <w:rFonts w:ascii="Arial" w:hAnsi="Arial" w:eastAsia="Arial" w:cs="Arial"/>
          <w:sz w:val="17"/>
          <w:szCs w:val="17"/>
          <w:color w:val="231F20"/>
          <w:spacing w:val="3"/>
        </w:rPr>
        <w:t xml:space="preserve">  </w:t>
      </w:r>
      <w:r>
        <w:rPr>
          <w:rFonts w:ascii="Arial" w:hAnsi="Arial" w:eastAsia="Arial" w:cs="Arial"/>
          <w:sz w:val="17"/>
          <w:szCs w:val="17"/>
          <w:color w:val="231F20"/>
          <w:spacing w:val="-6"/>
        </w:rPr>
        <w:t>for</w:t>
      </w:r>
      <w:r>
        <w:rPr>
          <w:rFonts w:ascii="Arial" w:hAnsi="Arial" w:eastAsia="Arial" w:cs="Arial"/>
          <w:sz w:val="17"/>
          <w:szCs w:val="17"/>
          <w:color w:val="231F20"/>
        </w:rPr>
        <w:t xml:space="preserve">     </w:t>
      </w:r>
      <w:r>
        <w:rPr>
          <w:rFonts w:ascii="Arial" w:hAnsi="Arial" w:eastAsia="Arial" w:cs="Arial"/>
          <w:sz w:val="17"/>
          <w:szCs w:val="17"/>
          <w:color w:val="231F20"/>
          <w:spacing w:val="-5"/>
        </w:rPr>
        <w:t>modernizing</w:t>
      </w:r>
      <w:r>
        <w:rPr>
          <w:rFonts w:ascii="Arial" w:hAnsi="Arial" w:eastAsia="Arial" w:cs="Arial"/>
          <w:sz w:val="17"/>
          <w:szCs w:val="17"/>
          <w:color w:val="231F20"/>
          <w:spacing w:val="20"/>
          <w:w w:val="101"/>
        </w:rPr>
        <w:t xml:space="preserve"> </w:t>
      </w:r>
      <w:r>
        <w:rPr>
          <w:rFonts w:ascii="Arial" w:hAnsi="Arial" w:eastAsia="Arial" w:cs="Arial"/>
          <w:sz w:val="17"/>
          <w:szCs w:val="17"/>
          <w:color w:val="231F20"/>
          <w:spacing w:val="-5"/>
        </w:rPr>
        <w:t>the</w:t>
      </w:r>
      <w:r>
        <w:rPr>
          <w:rFonts w:ascii="Arial" w:hAnsi="Arial" w:eastAsia="Arial" w:cs="Arial"/>
          <w:sz w:val="17"/>
          <w:szCs w:val="17"/>
          <w:color w:val="231F20"/>
          <w:spacing w:val="22"/>
        </w:rPr>
        <w:t xml:space="preserve"> </w:t>
      </w:r>
      <w:r>
        <w:rPr>
          <w:rFonts w:ascii="Arial" w:hAnsi="Arial" w:eastAsia="Arial" w:cs="Arial"/>
          <w:sz w:val="17"/>
          <w:szCs w:val="17"/>
          <w:color w:val="231F20"/>
          <w:spacing w:val="-5"/>
        </w:rPr>
        <w:t>industrial</w:t>
      </w:r>
      <w:r>
        <w:rPr>
          <w:rFonts w:ascii="Arial" w:hAnsi="Arial" w:eastAsia="Arial" w:cs="Arial"/>
          <w:sz w:val="17"/>
          <w:szCs w:val="17"/>
          <w:color w:val="231F20"/>
          <w:spacing w:val="24"/>
        </w:rPr>
        <w:t xml:space="preserve"> </w:t>
      </w:r>
      <w:r>
        <w:rPr>
          <w:rFonts w:ascii="Arial" w:hAnsi="Arial" w:eastAsia="Arial" w:cs="Arial"/>
          <w:sz w:val="17"/>
          <w:szCs w:val="17"/>
          <w:color w:val="231F20"/>
          <w:spacing w:val="-5"/>
        </w:rPr>
        <w:t>system</w:t>
      </w:r>
      <w:r>
        <w:rPr>
          <w:rFonts w:ascii="Arial" w:hAnsi="Arial" w:eastAsia="Arial" w:cs="Arial"/>
          <w:sz w:val="17"/>
          <w:szCs w:val="17"/>
          <w:color w:val="231F20"/>
          <w:spacing w:val="22"/>
          <w:w w:val="101"/>
        </w:rPr>
        <w:t xml:space="preserve"> </w:t>
      </w:r>
      <w:r>
        <w:rPr>
          <w:rFonts w:ascii="Arial" w:hAnsi="Arial" w:eastAsia="Arial" w:cs="Arial"/>
          <w:sz w:val="17"/>
          <w:szCs w:val="17"/>
          <w:color w:val="231F20"/>
          <w:spacing w:val="-5"/>
        </w:rPr>
        <w:t>and</w:t>
      </w:r>
      <w:r>
        <w:rPr>
          <w:rFonts w:ascii="Arial" w:hAnsi="Arial" w:eastAsia="Arial" w:cs="Arial"/>
          <w:sz w:val="17"/>
          <w:szCs w:val="17"/>
          <w:color w:val="231F20"/>
          <w:spacing w:val="19"/>
          <w:w w:val="101"/>
        </w:rPr>
        <w:t xml:space="preserve"> </w:t>
      </w:r>
      <w:r>
        <w:rPr>
          <w:rFonts w:ascii="Arial" w:hAnsi="Arial" w:eastAsia="Arial" w:cs="Arial"/>
          <w:sz w:val="17"/>
          <w:szCs w:val="17"/>
          <w:color w:val="231F20"/>
          <w:spacing w:val="-5"/>
        </w:rPr>
        <w:t>the</w:t>
      </w:r>
      <w:r>
        <w:rPr>
          <w:rFonts w:ascii="Arial" w:hAnsi="Arial" w:eastAsia="Arial" w:cs="Arial"/>
          <w:sz w:val="17"/>
          <w:szCs w:val="17"/>
          <w:color w:val="231F20"/>
          <w:spacing w:val="17"/>
          <w:w w:val="101"/>
        </w:rPr>
        <w:t xml:space="preserve"> </w:t>
      </w:r>
      <w:r>
        <w:rPr>
          <w:rFonts w:ascii="Arial" w:hAnsi="Arial" w:eastAsia="Arial" w:cs="Arial"/>
          <w:sz w:val="17"/>
          <w:szCs w:val="17"/>
          <w:color w:val="231F20"/>
          <w:spacing w:val="-5"/>
        </w:rPr>
        <w:t>functional</w:t>
      </w:r>
      <w:r>
        <w:rPr>
          <w:rFonts w:ascii="Arial" w:hAnsi="Arial" w:eastAsia="Arial" w:cs="Arial"/>
          <w:sz w:val="17"/>
          <w:szCs w:val="17"/>
          <w:color w:val="231F20"/>
          <w:spacing w:val="20"/>
          <w:w w:val="101"/>
        </w:rPr>
        <w:t xml:space="preserve"> </w:t>
      </w:r>
      <w:r>
        <w:rPr>
          <w:rFonts w:ascii="Arial" w:hAnsi="Arial" w:eastAsia="Arial" w:cs="Arial"/>
          <w:sz w:val="17"/>
          <w:szCs w:val="17"/>
          <w:color w:val="231F20"/>
          <w:spacing w:val="-5"/>
        </w:rPr>
        <w:t>positioning</w:t>
      </w:r>
      <w:r>
        <w:rPr>
          <w:rFonts w:ascii="Arial" w:hAnsi="Arial" w:eastAsia="Arial" w:cs="Arial"/>
          <w:sz w:val="17"/>
          <w:szCs w:val="17"/>
          <w:color w:val="231F20"/>
          <w:spacing w:val="22"/>
        </w:rPr>
        <w:t xml:space="preserve"> </w:t>
      </w:r>
      <w:r>
        <w:rPr>
          <w:rFonts w:ascii="Arial" w:hAnsi="Arial" w:eastAsia="Arial" w:cs="Arial"/>
          <w:sz w:val="17"/>
          <w:szCs w:val="17"/>
          <w:color w:val="231F20"/>
          <w:spacing w:val="-5"/>
        </w:rPr>
        <w:t>in</w:t>
      </w:r>
      <w:r>
        <w:rPr>
          <w:rFonts w:ascii="Arial" w:hAnsi="Arial" w:eastAsia="Arial" w:cs="Arial"/>
          <w:sz w:val="17"/>
          <w:szCs w:val="17"/>
          <w:color w:val="231F20"/>
          <w:spacing w:val="20"/>
        </w:rPr>
        <w:t xml:space="preserve"> </w:t>
      </w:r>
      <w:r>
        <w:rPr>
          <w:rFonts w:ascii="Arial" w:hAnsi="Arial" w:eastAsia="Arial" w:cs="Arial"/>
          <w:sz w:val="17"/>
          <w:szCs w:val="17"/>
          <w:color w:val="231F20"/>
          <w:spacing w:val="-5"/>
        </w:rPr>
        <w:t>the</w:t>
      </w:r>
      <w:r>
        <w:rPr>
          <w:rFonts w:ascii="Arial" w:hAnsi="Arial" w:eastAsia="Arial" w:cs="Arial"/>
          <w:sz w:val="17"/>
          <w:szCs w:val="17"/>
          <w:color w:val="231F20"/>
          <w:spacing w:val="20"/>
        </w:rPr>
        <w:t xml:space="preserve"> </w:t>
      </w:r>
      <w:r>
        <w:rPr>
          <w:rFonts w:ascii="Arial" w:hAnsi="Arial" w:eastAsia="Arial" w:cs="Arial"/>
          <w:sz w:val="17"/>
          <w:szCs w:val="17"/>
          <w:color w:val="231F20"/>
          <w:spacing w:val="-5"/>
        </w:rPr>
        <w:t>upper</w:t>
      </w:r>
      <w:r>
        <w:rPr>
          <w:rFonts w:ascii="Arial" w:hAnsi="Arial" w:eastAsia="Arial" w:cs="Arial"/>
          <w:sz w:val="17"/>
          <w:szCs w:val="17"/>
          <w:color w:val="231F20"/>
          <w:spacing w:val="19"/>
        </w:rPr>
        <w:t xml:space="preserve"> </w:t>
      </w:r>
      <w:r>
        <w:rPr>
          <w:rFonts w:ascii="Arial" w:hAnsi="Arial" w:eastAsia="Arial" w:cs="Arial"/>
          <w:sz w:val="17"/>
          <w:szCs w:val="17"/>
          <w:color w:val="231F20"/>
          <w:spacing w:val="-5"/>
        </w:rPr>
        <w:t>reaches</w:t>
      </w:r>
      <w:r>
        <w:rPr>
          <w:rFonts w:ascii="Arial" w:hAnsi="Arial" w:eastAsia="Arial" w:cs="Arial"/>
          <w:sz w:val="17"/>
          <w:szCs w:val="17"/>
          <w:color w:val="231F20"/>
          <w:spacing w:val="21"/>
          <w:w w:val="101"/>
        </w:rPr>
        <w:t xml:space="preserve"> </w:t>
      </w:r>
      <w:r>
        <w:rPr>
          <w:rFonts w:ascii="Arial" w:hAnsi="Arial" w:eastAsia="Arial" w:cs="Arial"/>
          <w:sz w:val="17"/>
          <w:szCs w:val="17"/>
          <w:color w:val="231F20"/>
          <w:spacing w:val="-5"/>
        </w:rPr>
        <w:t>of</w:t>
      </w:r>
      <w:r>
        <w:rPr>
          <w:rFonts w:ascii="Arial" w:hAnsi="Arial" w:eastAsia="Arial" w:cs="Arial"/>
          <w:sz w:val="17"/>
          <w:szCs w:val="17"/>
          <w:color w:val="231F20"/>
          <w:spacing w:val="10"/>
        </w:rPr>
        <w:t xml:space="preserve"> </w:t>
      </w:r>
      <w:r>
        <w:rPr>
          <w:rFonts w:ascii="Arial" w:hAnsi="Arial" w:eastAsia="Arial" w:cs="Arial"/>
          <w:sz w:val="17"/>
          <w:szCs w:val="17"/>
          <w:color w:val="231F20"/>
          <w:spacing w:val="-5"/>
        </w:rPr>
        <w:t>the</w:t>
      </w:r>
      <w:r>
        <w:rPr>
          <w:rFonts w:ascii="Arial" w:hAnsi="Arial" w:eastAsia="Arial" w:cs="Arial"/>
          <w:sz w:val="17"/>
          <w:szCs w:val="17"/>
          <w:color w:val="231F20"/>
          <w:spacing w:val="20"/>
        </w:rPr>
        <w:t xml:space="preserve"> </w:t>
      </w:r>
      <w:r>
        <w:rPr>
          <w:rFonts w:ascii="Arial" w:hAnsi="Arial" w:eastAsia="Arial" w:cs="Arial"/>
          <w:sz w:val="17"/>
          <w:szCs w:val="17"/>
          <w:color w:val="231F20"/>
          <w:spacing w:val="-5"/>
        </w:rPr>
        <w:t>Yangtze</w:t>
      </w:r>
      <w:r>
        <w:rPr>
          <w:rFonts w:ascii="Arial" w:hAnsi="Arial" w:eastAsia="Arial" w:cs="Arial"/>
          <w:sz w:val="17"/>
          <w:szCs w:val="17"/>
          <w:color w:val="231F20"/>
          <w:spacing w:val="23"/>
          <w:w w:val="102"/>
        </w:rPr>
        <w:t xml:space="preserve"> </w:t>
      </w:r>
      <w:r>
        <w:rPr>
          <w:rFonts w:ascii="Arial" w:hAnsi="Arial" w:eastAsia="Arial" w:cs="Arial"/>
          <w:sz w:val="17"/>
          <w:szCs w:val="17"/>
          <w:color w:val="231F20"/>
          <w:spacing w:val="-5"/>
        </w:rPr>
        <w:t>Riv</w:t>
      </w:r>
      <w:r>
        <w:rPr>
          <w:rFonts w:ascii="Arial" w:hAnsi="Arial" w:eastAsia="Arial" w:cs="Arial"/>
          <w:sz w:val="17"/>
          <w:szCs w:val="17"/>
          <w:color w:val="231F20"/>
          <w:spacing w:val="-6"/>
        </w:rPr>
        <w:t>er,</w:t>
      </w:r>
      <w:r>
        <w:rPr>
          <w:rFonts w:ascii="Arial" w:hAnsi="Arial" w:eastAsia="Arial" w:cs="Arial"/>
          <w:sz w:val="17"/>
          <w:szCs w:val="17"/>
          <w:color w:val="231F20"/>
          <w:spacing w:val="19"/>
          <w:w w:val="101"/>
        </w:rPr>
        <w:t xml:space="preserve"> </w:t>
      </w:r>
      <w:r>
        <w:rPr>
          <w:rFonts w:ascii="Arial" w:hAnsi="Arial" w:eastAsia="Arial" w:cs="Arial"/>
          <w:sz w:val="17"/>
          <w:szCs w:val="17"/>
          <w:color w:val="231F20"/>
          <w:spacing w:val="-6"/>
        </w:rPr>
        <w:t>this</w:t>
      </w:r>
      <w:r>
        <w:rPr>
          <w:rFonts w:ascii="Arial" w:hAnsi="Arial" w:eastAsia="Arial" w:cs="Arial"/>
          <w:sz w:val="17"/>
          <w:szCs w:val="17"/>
          <w:color w:val="231F20"/>
          <w:spacing w:val="20"/>
        </w:rPr>
        <w:t xml:space="preserve"> </w:t>
      </w:r>
      <w:r>
        <w:rPr>
          <w:rFonts w:ascii="Arial" w:hAnsi="Arial" w:eastAsia="Arial" w:cs="Arial"/>
          <w:sz w:val="17"/>
          <w:szCs w:val="17"/>
          <w:color w:val="231F20"/>
          <w:spacing w:val="-6"/>
        </w:rPr>
        <w:t>paper</w:t>
      </w:r>
      <w:r>
        <w:rPr>
          <w:rFonts w:ascii="Arial" w:hAnsi="Arial" w:eastAsia="Arial" w:cs="Arial"/>
          <w:sz w:val="17"/>
          <w:szCs w:val="17"/>
          <w:color w:val="231F20"/>
          <w:spacing w:val="19"/>
          <w:w w:val="101"/>
        </w:rPr>
        <w:t xml:space="preserve"> </w:t>
      </w:r>
      <w:r>
        <w:rPr>
          <w:rFonts w:ascii="Arial" w:hAnsi="Arial" w:eastAsia="Arial" w:cs="Arial"/>
          <w:sz w:val="17"/>
          <w:szCs w:val="17"/>
          <w:color w:val="231F20"/>
          <w:spacing w:val="-6"/>
        </w:rPr>
        <w:t>puts</w:t>
      </w:r>
      <w:r>
        <w:rPr>
          <w:rFonts w:ascii="Arial" w:hAnsi="Arial" w:eastAsia="Arial" w:cs="Arial"/>
          <w:sz w:val="17"/>
          <w:szCs w:val="17"/>
          <w:color w:val="231F20"/>
          <w:spacing w:val="17"/>
          <w:w w:val="101"/>
        </w:rPr>
        <w:t xml:space="preserve"> </w:t>
      </w:r>
      <w:r>
        <w:rPr>
          <w:rFonts w:ascii="Arial" w:hAnsi="Arial" w:eastAsia="Arial" w:cs="Arial"/>
          <w:sz w:val="17"/>
          <w:szCs w:val="17"/>
          <w:color w:val="231F20"/>
          <w:spacing w:val="-6"/>
        </w:rPr>
        <w:t>forward</w:t>
      </w:r>
      <w:r>
        <w:rPr>
          <w:rFonts w:ascii="Arial" w:hAnsi="Arial" w:eastAsia="Arial" w:cs="Arial"/>
          <w:sz w:val="17"/>
          <w:szCs w:val="17"/>
          <w:color w:val="231F20"/>
        </w:rPr>
        <w:t xml:space="preserve">     </w:t>
      </w:r>
      <w:r>
        <w:rPr>
          <w:rFonts w:ascii="Arial" w:hAnsi="Arial" w:eastAsia="Arial" w:cs="Arial"/>
          <w:sz w:val="17"/>
          <w:szCs w:val="17"/>
          <w:color w:val="231F20"/>
          <w:spacing w:val="-6"/>
        </w:rPr>
        <w:t>the</w:t>
      </w:r>
      <w:r>
        <w:rPr>
          <w:rFonts w:ascii="Arial" w:hAnsi="Arial" w:eastAsia="Arial" w:cs="Arial"/>
          <w:sz w:val="17"/>
          <w:szCs w:val="17"/>
          <w:color w:val="231F20"/>
          <w:spacing w:val="33"/>
          <w:w w:val="101"/>
        </w:rPr>
        <w:t xml:space="preserve"> </w:t>
      </w:r>
      <w:r>
        <w:rPr>
          <w:rFonts w:ascii="Arial" w:hAnsi="Arial" w:eastAsia="Arial" w:cs="Arial"/>
          <w:sz w:val="17"/>
          <w:szCs w:val="17"/>
          <w:color w:val="231F20"/>
          <w:spacing w:val="-6"/>
        </w:rPr>
        <w:t>strategic</w:t>
      </w:r>
      <w:r>
        <w:rPr>
          <w:rFonts w:ascii="Arial" w:hAnsi="Arial" w:eastAsia="Arial" w:cs="Arial"/>
          <w:sz w:val="17"/>
          <w:szCs w:val="17"/>
          <w:color w:val="231F20"/>
          <w:spacing w:val="32"/>
        </w:rPr>
        <w:t xml:space="preserve"> </w:t>
      </w:r>
      <w:r>
        <w:rPr>
          <w:rFonts w:ascii="Arial" w:hAnsi="Arial" w:eastAsia="Arial" w:cs="Arial"/>
          <w:sz w:val="17"/>
          <w:szCs w:val="17"/>
          <w:color w:val="231F20"/>
          <w:spacing w:val="-6"/>
        </w:rPr>
        <w:t>idea</w:t>
      </w:r>
      <w:r>
        <w:rPr>
          <w:rFonts w:ascii="Arial" w:hAnsi="Arial" w:eastAsia="Arial" w:cs="Arial"/>
          <w:sz w:val="17"/>
          <w:szCs w:val="17"/>
          <w:color w:val="231F20"/>
          <w:spacing w:val="31"/>
          <w:w w:val="101"/>
        </w:rPr>
        <w:t xml:space="preserve"> </w:t>
      </w:r>
      <w:r>
        <w:rPr>
          <w:rFonts w:ascii="Arial" w:hAnsi="Arial" w:eastAsia="Arial" w:cs="Arial"/>
          <w:sz w:val="17"/>
          <w:szCs w:val="17"/>
          <w:color w:val="231F20"/>
          <w:spacing w:val="-6"/>
        </w:rPr>
        <w:t>of</w:t>
      </w:r>
      <w:r>
        <w:rPr>
          <w:rFonts w:ascii="SimSun" w:hAnsi="SimSun" w:eastAsia="SimSun" w:cs="SimSun"/>
          <w:sz w:val="17"/>
          <w:szCs w:val="17"/>
          <w:color w:val="231F20"/>
          <w:spacing w:val="-6"/>
        </w:rPr>
        <w:t>‘</w:t>
      </w:r>
      <w:r>
        <w:rPr>
          <w:rFonts w:ascii="Arial" w:hAnsi="Arial" w:eastAsia="Arial" w:cs="Arial"/>
          <w:sz w:val="17"/>
          <w:szCs w:val="17"/>
          <w:color w:val="231F20"/>
          <w:spacing w:val="-6"/>
        </w:rPr>
        <w:t>building</w:t>
      </w:r>
      <w:r>
        <w:rPr>
          <w:rFonts w:ascii="Arial" w:hAnsi="Arial" w:eastAsia="Arial" w:cs="Arial"/>
          <w:sz w:val="17"/>
          <w:szCs w:val="17"/>
          <w:color w:val="231F20"/>
          <w:spacing w:val="32"/>
          <w:w w:val="101"/>
        </w:rPr>
        <w:t xml:space="preserve"> </w:t>
      </w:r>
      <w:r>
        <w:rPr>
          <w:rFonts w:ascii="Arial" w:hAnsi="Arial" w:eastAsia="Arial" w:cs="Arial"/>
          <w:sz w:val="17"/>
          <w:szCs w:val="17"/>
          <w:color w:val="231F20"/>
          <w:spacing w:val="-6"/>
        </w:rPr>
        <w:t>a</w:t>
      </w:r>
      <w:r>
        <w:rPr>
          <w:rFonts w:ascii="Arial" w:hAnsi="Arial" w:eastAsia="Arial" w:cs="Arial"/>
          <w:sz w:val="17"/>
          <w:szCs w:val="17"/>
          <w:color w:val="231F20"/>
          <w:spacing w:val="31"/>
          <w:w w:val="101"/>
        </w:rPr>
        <w:t xml:space="preserve"> </w:t>
      </w:r>
      <w:r>
        <w:rPr>
          <w:rFonts w:ascii="Arial" w:hAnsi="Arial" w:eastAsia="Arial" w:cs="Arial"/>
          <w:sz w:val="17"/>
          <w:szCs w:val="17"/>
          <w:color w:val="231F20"/>
          <w:spacing w:val="-6"/>
        </w:rPr>
        <w:t>modern</w:t>
      </w:r>
      <w:r>
        <w:rPr>
          <w:rFonts w:ascii="Arial" w:hAnsi="Arial" w:eastAsia="Arial" w:cs="Arial"/>
          <w:sz w:val="17"/>
          <w:szCs w:val="17"/>
          <w:color w:val="231F20"/>
          <w:spacing w:val="32"/>
        </w:rPr>
        <w:t xml:space="preserve"> </w:t>
      </w:r>
      <w:r>
        <w:rPr>
          <w:rFonts w:ascii="Arial" w:hAnsi="Arial" w:eastAsia="Arial" w:cs="Arial"/>
          <w:sz w:val="17"/>
          <w:szCs w:val="17"/>
          <w:color w:val="231F20"/>
          <w:spacing w:val="-6"/>
        </w:rPr>
        <w:t>ecological</w:t>
      </w:r>
      <w:r>
        <w:rPr>
          <w:rFonts w:ascii="Arial" w:hAnsi="Arial" w:eastAsia="Arial" w:cs="Arial"/>
          <w:sz w:val="17"/>
          <w:szCs w:val="17"/>
          <w:color w:val="231F20"/>
          <w:spacing w:val="32"/>
        </w:rPr>
        <w:t xml:space="preserve"> </w:t>
      </w:r>
      <w:r>
        <w:rPr>
          <w:rFonts w:ascii="Arial" w:hAnsi="Arial" w:eastAsia="Arial" w:cs="Arial"/>
          <w:sz w:val="17"/>
          <w:szCs w:val="17"/>
          <w:color w:val="231F20"/>
          <w:spacing w:val="-6"/>
        </w:rPr>
        <w:t>industrial</w:t>
      </w:r>
      <w:r>
        <w:rPr>
          <w:rFonts w:ascii="Arial" w:hAnsi="Arial" w:eastAsia="Arial" w:cs="Arial"/>
          <w:sz w:val="17"/>
          <w:szCs w:val="17"/>
          <w:color w:val="231F20"/>
          <w:spacing w:val="34"/>
        </w:rPr>
        <w:t xml:space="preserve"> </w:t>
      </w:r>
      <w:r>
        <w:rPr>
          <w:rFonts w:ascii="Arial" w:hAnsi="Arial" w:eastAsia="Arial" w:cs="Arial"/>
          <w:sz w:val="17"/>
          <w:szCs w:val="17"/>
          <w:color w:val="231F20"/>
          <w:spacing w:val="-6"/>
        </w:rPr>
        <w:t>system</w:t>
      </w:r>
      <w:r>
        <w:rPr>
          <w:rFonts w:ascii="Arial" w:hAnsi="Arial" w:eastAsia="Arial" w:cs="Arial"/>
          <w:sz w:val="17"/>
          <w:szCs w:val="17"/>
          <w:color w:val="231F20"/>
          <w:spacing w:val="32"/>
        </w:rPr>
        <w:t xml:space="preserve"> </w:t>
      </w:r>
      <w:r>
        <w:rPr>
          <w:rFonts w:ascii="Arial" w:hAnsi="Arial" w:eastAsia="Arial" w:cs="Arial"/>
          <w:sz w:val="17"/>
          <w:szCs w:val="17"/>
          <w:color w:val="231F20"/>
          <w:spacing w:val="-6"/>
        </w:rPr>
        <w:t>i</w:t>
      </w:r>
      <w:r>
        <w:rPr>
          <w:rFonts w:ascii="Arial" w:hAnsi="Arial" w:eastAsia="Arial" w:cs="Arial"/>
          <w:sz w:val="17"/>
          <w:szCs w:val="17"/>
          <w:color w:val="231F20"/>
          <w:spacing w:val="-7"/>
        </w:rPr>
        <w:t>n</w:t>
      </w:r>
      <w:r>
        <w:rPr>
          <w:rFonts w:ascii="Arial" w:hAnsi="Arial" w:eastAsia="Arial" w:cs="Arial"/>
          <w:sz w:val="17"/>
          <w:szCs w:val="17"/>
          <w:color w:val="231F20"/>
          <w:spacing w:val="29"/>
          <w:w w:val="101"/>
        </w:rPr>
        <w:t xml:space="preserve"> </w:t>
      </w:r>
      <w:r>
        <w:rPr>
          <w:rFonts w:ascii="Arial" w:hAnsi="Arial" w:eastAsia="Arial" w:cs="Arial"/>
          <w:sz w:val="17"/>
          <w:szCs w:val="17"/>
          <w:color w:val="231F20"/>
          <w:spacing w:val="-7"/>
        </w:rPr>
        <w:t>the</w:t>
      </w:r>
      <w:r>
        <w:rPr>
          <w:rFonts w:ascii="Arial" w:hAnsi="Arial" w:eastAsia="Arial" w:cs="Arial"/>
          <w:sz w:val="17"/>
          <w:szCs w:val="17"/>
          <w:color w:val="231F20"/>
          <w:spacing w:val="30"/>
        </w:rPr>
        <w:t xml:space="preserve"> </w:t>
      </w:r>
      <w:r>
        <w:rPr>
          <w:rFonts w:ascii="Arial" w:hAnsi="Arial" w:eastAsia="Arial" w:cs="Arial"/>
          <w:sz w:val="17"/>
          <w:szCs w:val="17"/>
          <w:color w:val="231F20"/>
          <w:spacing w:val="-7"/>
        </w:rPr>
        <w:t>upper</w:t>
      </w:r>
      <w:r>
        <w:rPr>
          <w:rFonts w:ascii="Arial" w:hAnsi="Arial" w:eastAsia="Arial" w:cs="Arial"/>
          <w:sz w:val="17"/>
          <w:szCs w:val="17"/>
          <w:color w:val="231F20"/>
          <w:spacing w:val="28"/>
          <w:w w:val="101"/>
        </w:rPr>
        <w:t xml:space="preserve"> </w:t>
      </w:r>
      <w:r>
        <w:rPr>
          <w:rFonts w:ascii="Arial" w:hAnsi="Arial" w:eastAsia="Arial" w:cs="Arial"/>
          <w:sz w:val="17"/>
          <w:szCs w:val="17"/>
          <w:color w:val="231F20"/>
          <w:spacing w:val="-7"/>
        </w:rPr>
        <w:t>reaches</w:t>
      </w:r>
      <w:r>
        <w:rPr>
          <w:rFonts w:ascii="Arial" w:hAnsi="Arial" w:eastAsia="Arial" w:cs="Arial"/>
          <w:sz w:val="17"/>
          <w:szCs w:val="17"/>
          <w:color w:val="231F20"/>
          <w:spacing w:val="31"/>
          <w:w w:val="101"/>
        </w:rPr>
        <w:t xml:space="preserve"> </w:t>
      </w:r>
      <w:r>
        <w:rPr>
          <w:rFonts w:ascii="Arial" w:hAnsi="Arial" w:eastAsia="Arial" w:cs="Arial"/>
          <w:sz w:val="17"/>
          <w:szCs w:val="17"/>
          <w:color w:val="231F20"/>
          <w:spacing w:val="-7"/>
        </w:rPr>
        <w:t>of</w:t>
      </w:r>
      <w:r>
        <w:rPr>
          <w:rFonts w:ascii="Arial" w:hAnsi="Arial" w:eastAsia="Arial" w:cs="Arial"/>
          <w:sz w:val="17"/>
          <w:szCs w:val="17"/>
          <w:color w:val="231F20"/>
          <w:spacing w:val="19"/>
          <w:w w:val="101"/>
        </w:rPr>
        <w:t xml:space="preserve"> </w:t>
      </w:r>
      <w:r>
        <w:rPr>
          <w:rFonts w:ascii="Arial" w:hAnsi="Arial" w:eastAsia="Arial" w:cs="Arial"/>
          <w:sz w:val="17"/>
          <w:szCs w:val="17"/>
          <w:color w:val="231F20"/>
          <w:spacing w:val="-7"/>
        </w:rPr>
        <w:t>the</w:t>
      </w:r>
      <w:r>
        <w:rPr>
          <w:rFonts w:ascii="Arial" w:hAnsi="Arial" w:eastAsia="Arial" w:cs="Arial"/>
          <w:sz w:val="17"/>
          <w:szCs w:val="17"/>
          <w:color w:val="231F20"/>
          <w:spacing w:val="30"/>
        </w:rPr>
        <w:t xml:space="preserve"> </w:t>
      </w:r>
      <w:r>
        <w:rPr>
          <w:rFonts w:ascii="Arial" w:hAnsi="Arial" w:eastAsia="Arial" w:cs="Arial"/>
          <w:sz w:val="17"/>
          <w:szCs w:val="17"/>
          <w:color w:val="231F20"/>
          <w:spacing w:val="-7"/>
        </w:rPr>
        <w:t>Yangtze</w:t>
      </w:r>
      <w:r>
        <w:rPr>
          <w:rFonts w:ascii="Arial" w:hAnsi="Arial" w:eastAsia="Arial" w:cs="Arial"/>
          <w:sz w:val="17"/>
          <w:szCs w:val="17"/>
          <w:color w:val="231F20"/>
          <w:spacing w:val="33"/>
          <w:w w:val="102"/>
        </w:rPr>
        <w:t xml:space="preserve"> </w:t>
      </w:r>
      <w:r>
        <w:rPr>
          <w:rFonts w:ascii="Arial" w:hAnsi="Arial" w:eastAsia="Arial" w:cs="Arial"/>
          <w:sz w:val="17"/>
          <w:szCs w:val="17"/>
          <w:color w:val="231F20"/>
          <w:spacing w:val="-7"/>
        </w:rPr>
        <w:t>River</w:t>
      </w:r>
      <w:r>
        <w:rPr>
          <w:rFonts w:ascii="Arial" w:hAnsi="Arial" w:eastAsia="Arial" w:cs="Arial"/>
          <w:sz w:val="17"/>
          <w:szCs w:val="17"/>
          <w:color w:val="231F20"/>
          <w:spacing w:val="-17"/>
        </w:rPr>
        <w:t xml:space="preserve"> </w:t>
      </w:r>
      <w:r>
        <w:rPr>
          <w:rFonts w:ascii="SimSun" w:hAnsi="SimSun" w:eastAsia="SimSun" w:cs="SimSun"/>
          <w:sz w:val="17"/>
          <w:szCs w:val="17"/>
          <w:color w:val="231F20"/>
          <w:spacing w:val="-7"/>
        </w:rPr>
        <w:t>’</w:t>
      </w:r>
      <w:r>
        <w:rPr>
          <w:rFonts w:ascii="Arial" w:hAnsi="Arial" w:eastAsia="Arial" w:cs="Arial"/>
          <w:sz w:val="17"/>
          <w:szCs w:val="17"/>
          <w:color w:val="231F20"/>
          <w:spacing w:val="-7"/>
        </w:rPr>
        <w:t>.</w:t>
      </w:r>
      <w:r>
        <w:rPr>
          <w:rFonts w:ascii="Arial" w:hAnsi="Arial" w:eastAsia="Arial" w:cs="Arial"/>
          <w:sz w:val="17"/>
          <w:szCs w:val="17"/>
          <w:color w:val="231F20"/>
          <w:spacing w:val="-15"/>
        </w:rPr>
        <w:t xml:space="preserve"> </w:t>
      </w:r>
      <w:r>
        <w:rPr>
          <w:rFonts w:ascii="Arial" w:hAnsi="Arial" w:eastAsia="Arial" w:cs="Arial"/>
          <w:sz w:val="17"/>
          <w:szCs w:val="17"/>
          <w:color w:val="231F20"/>
          <w:spacing w:val="-7"/>
        </w:rPr>
        <w:t>And</w:t>
      </w:r>
      <w:r>
        <w:rPr>
          <w:rFonts w:ascii="Arial" w:hAnsi="Arial" w:eastAsia="Arial" w:cs="Arial"/>
          <w:sz w:val="17"/>
          <w:szCs w:val="17"/>
          <w:color w:val="231F20"/>
          <w:spacing w:val="28"/>
        </w:rPr>
        <w:t xml:space="preserve"> </w:t>
      </w:r>
      <w:r>
        <w:rPr>
          <w:rFonts w:ascii="Arial" w:hAnsi="Arial" w:eastAsia="Arial" w:cs="Arial"/>
          <w:sz w:val="17"/>
          <w:szCs w:val="17"/>
          <w:color w:val="231F20"/>
          <w:spacing w:val="-7"/>
        </w:rPr>
        <w:t>we</w:t>
      </w:r>
      <w:r>
        <w:rPr>
          <w:rFonts w:ascii="Arial" w:hAnsi="Arial" w:eastAsia="Arial" w:cs="Arial"/>
          <w:sz w:val="17"/>
          <w:szCs w:val="17"/>
          <w:color w:val="231F20"/>
          <w:spacing w:val="32"/>
          <w:w w:val="101"/>
        </w:rPr>
        <w:t xml:space="preserve"> </w:t>
      </w:r>
      <w:r>
        <w:rPr>
          <w:rFonts w:ascii="Arial" w:hAnsi="Arial" w:eastAsia="Arial" w:cs="Arial"/>
          <w:sz w:val="17"/>
          <w:szCs w:val="17"/>
          <w:color w:val="231F20"/>
          <w:spacing w:val="-7"/>
        </w:rPr>
        <w:t>adopts</w:t>
      </w:r>
      <w:r>
        <w:rPr>
          <w:rFonts w:ascii="Arial" w:hAnsi="Arial" w:eastAsia="Arial" w:cs="Arial"/>
          <w:sz w:val="17"/>
          <w:szCs w:val="17"/>
          <w:color w:val="231F20"/>
        </w:rPr>
        <w:t xml:space="preserve">     </w:t>
      </w:r>
      <w:r>
        <w:rPr>
          <w:rFonts w:ascii="Arial" w:hAnsi="Arial" w:eastAsia="Arial" w:cs="Arial"/>
          <w:sz w:val="17"/>
          <w:szCs w:val="17"/>
          <w:color w:val="231F20"/>
          <w:spacing w:val="-4"/>
        </w:rPr>
        <w:t>the</w:t>
      </w:r>
      <w:r>
        <w:rPr>
          <w:rFonts w:ascii="Arial" w:hAnsi="Arial" w:eastAsia="Arial" w:cs="Arial"/>
          <w:sz w:val="17"/>
          <w:szCs w:val="17"/>
          <w:color w:val="231F20"/>
          <w:spacing w:val="24"/>
          <w:w w:val="101"/>
        </w:rPr>
        <w:t xml:space="preserve"> </w:t>
      </w:r>
      <w:r>
        <w:rPr>
          <w:rFonts w:ascii="Arial" w:hAnsi="Arial" w:eastAsia="Arial" w:cs="Arial"/>
          <w:sz w:val="17"/>
          <w:szCs w:val="17"/>
          <w:color w:val="231F20"/>
          <w:spacing w:val="-4"/>
        </w:rPr>
        <w:t>method</w:t>
      </w:r>
      <w:r>
        <w:rPr>
          <w:rFonts w:ascii="Arial" w:hAnsi="Arial" w:eastAsia="Arial" w:cs="Arial"/>
          <w:sz w:val="17"/>
          <w:szCs w:val="17"/>
          <w:color w:val="231F20"/>
          <w:spacing w:val="24"/>
          <w:w w:val="101"/>
        </w:rPr>
        <w:t xml:space="preserve"> </w:t>
      </w:r>
      <w:r>
        <w:rPr>
          <w:rFonts w:ascii="Arial" w:hAnsi="Arial" w:eastAsia="Arial" w:cs="Arial"/>
          <w:sz w:val="17"/>
          <w:szCs w:val="17"/>
          <w:color w:val="231F20"/>
          <w:spacing w:val="-4"/>
        </w:rPr>
        <w:t>of</w:t>
      </w:r>
      <w:r>
        <w:rPr>
          <w:rFonts w:ascii="Arial" w:hAnsi="Arial" w:eastAsia="Arial" w:cs="Arial"/>
          <w:sz w:val="17"/>
          <w:szCs w:val="17"/>
          <w:color w:val="231F20"/>
          <w:spacing w:val="16"/>
          <w:w w:val="101"/>
        </w:rPr>
        <w:t xml:space="preserve"> </w:t>
      </w:r>
      <w:r>
        <w:rPr>
          <w:rFonts w:ascii="Arial" w:hAnsi="Arial" w:eastAsia="Arial" w:cs="Arial"/>
          <w:sz w:val="17"/>
          <w:szCs w:val="17"/>
          <w:color w:val="231F20"/>
          <w:spacing w:val="-4"/>
        </w:rPr>
        <w:t>system</w:t>
      </w:r>
      <w:r>
        <w:rPr>
          <w:rFonts w:ascii="Arial" w:hAnsi="Arial" w:eastAsia="Arial" w:cs="Arial"/>
          <w:sz w:val="17"/>
          <w:szCs w:val="17"/>
          <w:color w:val="231F20"/>
          <w:spacing w:val="22"/>
          <w:w w:val="101"/>
        </w:rPr>
        <w:t xml:space="preserve"> </w:t>
      </w:r>
      <w:r>
        <w:rPr>
          <w:rFonts w:ascii="Arial" w:hAnsi="Arial" w:eastAsia="Arial" w:cs="Arial"/>
          <w:sz w:val="17"/>
          <w:szCs w:val="17"/>
          <w:color w:val="231F20"/>
          <w:spacing w:val="-4"/>
        </w:rPr>
        <w:t>theory</w:t>
      </w:r>
      <w:r>
        <w:rPr>
          <w:rFonts w:ascii="Arial" w:hAnsi="Arial" w:eastAsia="Arial" w:cs="Arial"/>
          <w:sz w:val="17"/>
          <w:szCs w:val="17"/>
          <w:color w:val="231F20"/>
          <w:spacing w:val="22"/>
          <w:w w:val="101"/>
        </w:rPr>
        <w:t xml:space="preserve"> </w:t>
      </w:r>
      <w:r>
        <w:rPr>
          <w:rFonts w:ascii="Arial" w:hAnsi="Arial" w:eastAsia="Arial" w:cs="Arial"/>
          <w:sz w:val="17"/>
          <w:szCs w:val="17"/>
          <w:color w:val="231F20"/>
          <w:spacing w:val="-4"/>
        </w:rPr>
        <w:t>to</w:t>
      </w:r>
      <w:r>
        <w:rPr>
          <w:rFonts w:ascii="Arial" w:hAnsi="Arial" w:eastAsia="Arial" w:cs="Arial"/>
          <w:sz w:val="17"/>
          <w:szCs w:val="17"/>
          <w:color w:val="231F20"/>
          <w:spacing w:val="25"/>
        </w:rPr>
        <w:t xml:space="preserve"> </w:t>
      </w:r>
      <w:r>
        <w:rPr>
          <w:rFonts w:ascii="Arial" w:hAnsi="Arial" w:eastAsia="Arial" w:cs="Arial"/>
          <w:sz w:val="17"/>
          <w:szCs w:val="17"/>
          <w:color w:val="231F20"/>
          <w:spacing w:val="-4"/>
        </w:rPr>
        <w:t>interpre</w:t>
      </w:r>
      <w:r>
        <w:rPr>
          <w:rFonts w:ascii="Arial" w:hAnsi="Arial" w:eastAsia="Arial" w:cs="Arial"/>
          <w:sz w:val="17"/>
          <w:szCs w:val="17"/>
          <w:color w:val="231F20"/>
          <w:spacing w:val="-5"/>
        </w:rPr>
        <w:t>t</w:t>
      </w:r>
      <w:r>
        <w:rPr>
          <w:rFonts w:ascii="Arial" w:hAnsi="Arial" w:eastAsia="Arial" w:cs="Arial"/>
          <w:sz w:val="17"/>
          <w:szCs w:val="17"/>
          <w:color w:val="231F20"/>
          <w:spacing w:val="22"/>
          <w:w w:val="101"/>
        </w:rPr>
        <w:t xml:space="preserve"> </w:t>
      </w:r>
      <w:r>
        <w:rPr>
          <w:rFonts w:ascii="Arial" w:hAnsi="Arial" w:eastAsia="Arial" w:cs="Arial"/>
          <w:sz w:val="17"/>
          <w:szCs w:val="17"/>
          <w:color w:val="231F20"/>
          <w:spacing w:val="-5"/>
        </w:rPr>
        <w:t>the</w:t>
      </w:r>
      <w:r>
        <w:rPr>
          <w:rFonts w:ascii="Arial" w:hAnsi="Arial" w:eastAsia="Arial" w:cs="Arial"/>
          <w:sz w:val="17"/>
          <w:szCs w:val="17"/>
          <w:color w:val="231F20"/>
          <w:spacing w:val="25"/>
        </w:rPr>
        <w:t xml:space="preserve"> </w:t>
      </w:r>
      <w:r>
        <w:rPr>
          <w:rFonts w:ascii="Arial" w:hAnsi="Arial" w:eastAsia="Arial" w:cs="Arial"/>
          <w:sz w:val="17"/>
          <w:szCs w:val="17"/>
          <w:color w:val="231F20"/>
          <w:spacing w:val="-5"/>
        </w:rPr>
        <w:t>connotation</w:t>
      </w:r>
      <w:r>
        <w:rPr>
          <w:rFonts w:ascii="Arial" w:hAnsi="Arial" w:eastAsia="Arial" w:cs="Arial"/>
          <w:sz w:val="17"/>
          <w:szCs w:val="17"/>
          <w:color w:val="231F20"/>
          <w:spacing w:val="24"/>
          <w:w w:val="101"/>
        </w:rPr>
        <w:t xml:space="preserve"> </w:t>
      </w:r>
      <w:r>
        <w:rPr>
          <w:rFonts w:ascii="Arial" w:hAnsi="Arial" w:eastAsia="Arial" w:cs="Arial"/>
          <w:sz w:val="17"/>
          <w:szCs w:val="17"/>
          <w:color w:val="231F20"/>
          <w:spacing w:val="-5"/>
        </w:rPr>
        <w:t>of</w:t>
      </w:r>
      <w:r>
        <w:rPr>
          <w:rFonts w:ascii="Arial" w:hAnsi="Arial" w:eastAsia="Arial" w:cs="Arial"/>
          <w:sz w:val="17"/>
          <w:szCs w:val="17"/>
          <w:color w:val="231F20"/>
          <w:spacing w:val="12"/>
          <w:w w:val="101"/>
        </w:rPr>
        <w:t xml:space="preserve"> </w:t>
      </w:r>
      <w:r>
        <w:rPr>
          <w:rFonts w:ascii="Arial" w:hAnsi="Arial" w:eastAsia="Arial" w:cs="Arial"/>
          <w:sz w:val="17"/>
          <w:szCs w:val="17"/>
          <w:color w:val="231F20"/>
          <w:spacing w:val="-5"/>
        </w:rPr>
        <w:t>triple</w:t>
      </w:r>
      <w:r>
        <w:rPr>
          <w:rFonts w:ascii="Arial" w:hAnsi="Arial" w:eastAsia="Arial" w:cs="Arial"/>
          <w:sz w:val="17"/>
          <w:szCs w:val="17"/>
          <w:color w:val="231F20"/>
          <w:spacing w:val="25"/>
        </w:rPr>
        <w:t xml:space="preserve"> </w:t>
      </w:r>
      <w:r>
        <w:rPr>
          <w:rFonts w:ascii="Arial" w:hAnsi="Arial" w:eastAsia="Arial" w:cs="Arial"/>
          <w:sz w:val="17"/>
          <w:szCs w:val="17"/>
          <w:color w:val="231F20"/>
          <w:spacing w:val="-5"/>
        </w:rPr>
        <w:t>attributes</w:t>
      </w:r>
      <w:r>
        <w:rPr>
          <w:rFonts w:ascii="Arial" w:hAnsi="Arial" w:eastAsia="Arial" w:cs="Arial"/>
          <w:sz w:val="17"/>
          <w:szCs w:val="17"/>
          <w:color w:val="231F20"/>
          <w:spacing w:val="25"/>
          <w:w w:val="101"/>
        </w:rPr>
        <w:t xml:space="preserve"> </w:t>
      </w:r>
      <w:r>
        <w:rPr>
          <w:rFonts w:ascii="Arial" w:hAnsi="Arial" w:eastAsia="Arial" w:cs="Arial"/>
          <w:sz w:val="17"/>
          <w:szCs w:val="17"/>
          <w:color w:val="231F20"/>
          <w:spacing w:val="-5"/>
        </w:rPr>
        <w:t>and</w:t>
      </w:r>
      <w:r>
        <w:rPr>
          <w:rFonts w:ascii="Arial" w:hAnsi="Arial" w:eastAsia="Arial" w:cs="Arial"/>
          <w:sz w:val="17"/>
          <w:szCs w:val="17"/>
          <w:color w:val="231F20"/>
          <w:spacing w:val="25"/>
        </w:rPr>
        <w:t xml:space="preserve"> </w:t>
      </w:r>
      <w:r>
        <w:rPr>
          <w:rFonts w:ascii="Arial" w:hAnsi="Arial" w:eastAsia="Arial" w:cs="Arial"/>
          <w:sz w:val="17"/>
          <w:szCs w:val="17"/>
          <w:color w:val="231F20"/>
          <w:spacing w:val="-5"/>
        </w:rPr>
        <w:t>analyse</w:t>
      </w:r>
      <w:r>
        <w:rPr>
          <w:rFonts w:ascii="Arial" w:hAnsi="Arial" w:eastAsia="Arial" w:cs="Arial"/>
          <w:sz w:val="17"/>
          <w:szCs w:val="17"/>
          <w:color w:val="231F20"/>
          <w:spacing w:val="22"/>
          <w:w w:val="101"/>
        </w:rPr>
        <w:t xml:space="preserve"> </w:t>
      </w:r>
      <w:r>
        <w:rPr>
          <w:rFonts w:ascii="Arial" w:hAnsi="Arial" w:eastAsia="Arial" w:cs="Arial"/>
          <w:sz w:val="17"/>
          <w:szCs w:val="17"/>
          <w:color w:val="231F20"/>
          <w:spacing w:val="-5"/>
        </w:rPr>
        <w:t>the</w:t>
      </w:r>
      <w:r>
        <w:rPr>
          <w:rFonts w:ascii="Arial" w:hAnsi="Arial" w:eastAsia="Arial" w:cs="Arial"/>
          <w:sz w:val="17"/>
          <w:szCs w:val="17"/>
          <w:color w:val="231F20"/>
          <w:spacing w:val="25"/>
        </w:rPr>
        <w:t xml:space="preserve"> </w:t>
      </w:r>
      <w:r>
        <w:rPr>
          <w:rFonts w:ascii="Arial" w:hAnsi="Arial" w:eastAsia="Arial" w:cs="Arial"/>
          <w:sz w:val="17"/>
          <w:szCs w:val="17"/>
          <w:color w:val="231F20"/>
          <w:spacing w:val="-5"/>
        </w:rPr>
        <w:t>characteristics</w:t>
      </w:r>
      <w:r>
        <w:rPr>
          <w:rFonts w:ascii="Arial" w:hAnsi="Arial" w:eastAsia="Arial" w:cs="Arial"/>
          <w:sz w:val="17"/>
          <w:szCs w:val="17"/>
          <w:color w:val="231F20"/>
          <w:spacing w:val="24"/>
          <w:w w:val="101"/>
        </w:rPr>
        <w:t xml:space="preserve"> </w:t>
      </w:r>
      <w:r>
        <w:rPr>
          <w:rFonts w:ascii="Arial" w:hAnsi="Arial" w:eastAsia="Arial" w:cs="Arial"/>
          <w:sz w:val="17"/>
          <w:szCs w:val="17"/>
          <w:color w:val="231F20"/>
          <w:spacing w:val="-5"/>
        </w:rPr>
        <w:t>of</w:t>
      </w:r>
      <w:r>
        <w:rPr>
          <w:rFonts w:ascii="SimSun" w:hAnsi="SimSun" w:eastAsia="SimSun" w:cs="SimSun"/>
          <w:sz w:val="17"/>
          <w:szCs w:val="17"/>
          <w:color w:val="231F20"/>
          <w:spacing w:val="-5"/>
        </w:rPr>
        <w:t>‘</w:t>
      </w:r>
      <w:r>
        <w:rPr>
          <w:rFonts w:ascii="Arial" w:hAnsi="Arial" w:eastAsia="Arial" w:cs="Arial"/>
          <w:sz w:val="17"/>
          <w:szCs w:val="17"/>
          <w:color w:val="231F20"/>
          <w:spacing w:val="-5"/>
        </w:rPr>
        <w:t>ecological</w:t>
      </w:r>
      <w:r>
        <w:rPr>
          <w:rFonts w:ascii="Arial" w:hAnsi="Arial" w:eastAsia="Arial" w:cs="Arial"/>
          <w:sz w:val="17"/>
          <w:szCs w:val="17"/>
          <w:color w:val="231F20"/>
          <w:spacing w:val="25"/>
        </w:rPr>
        <w:t xml:space="preserve"> </w:t>
      </w:r>
      <w:r>
        <w:rPr>
          <w:rFonts w:ascii="Arial" w:hAnsi="Arial" w:eastAsia="Arial" w:cs="Arial"/>
          <w:sz w:val="17"/>
          <w:szCs w:val="17"/>
          <w:color w:val="231F20"/>
          <w:spacing w:val="-5"/>
        </w:rPr>
        <w:t>industry</w:t>
      </w:r>
      <w:r>
        <w:rPr>
          <w:rFonts w:ascii="Arial" w:hAnsi="Arial" w:eastAsia="Arial" w:cs="Arial"/>
          <w:sz w:val="17"/>
          <w:szCs w:val="17"/>
          <w:color w:val="231F20"/>
          <w:spacing w:val="-16"/>
        </w:rPr>
        <w:t xml:space="preserve"> </w:t>
      </w:r>
      <w:r>
        <w:rPr>
          <w:rFonts w:ascii="SimSun" w:hAnsi="SimSun" w:eastAsia="SimSun" w:cs="SimSun"/>
          <w:sz w:val="17"/>
          <w:szCs w:val="17"/>
          <w:color w:val="231F20"/>
          <w:spacing w:val="-5"/>
        </w:rPr>
        <w:t>’</w:t>
      </w:r>
      <w:r>
        <w:rPr>
          <w:rFonts w:ascii="SimSun" w:hAnsi="SimSun" w:eastAsia="SimSun" w:cs="SimSun"/>
          <w:sz w:val="17"/>
          <w:szCs w:val="17"/>
          <w:color w:val="231F20"/>
        </w:rPr>
        <w:t xml:space="preserve"> </w:t>
      </w:r>
      <w:r>
        <w:rPr>
          <w:rFonts w:ascii="Arial" w:hAnsi="Arial" w:eastAsia="Arial" w:cs="Arial"/>
          <w:sz w:val="17"/>
          <w:szCs w:val="17"/>
          <w:color w:val="231F20"/>
          <w:spacing w:val="-5"/>
        </w:rPr>
        <w:t>in  the  new  era.  Subsequently,  this  paper  demonstra</w:t>
      </w:r>
      <w:r>
        <w:rPr>
          <w:rFonts w:ascii="Arial" w:hAnsi="Arial" w:eastAsia="Arial" w:cs="Arial"/>
          <w:sz w:val="17"/>
          <w:szCs w:val="17"/>
          <w:color w:val="231F20"/>
          <w:spacing w:val="-6"/>
        </w:rPr>
        <w:t>tes  the</w:t>
      </w:r>
      <w:r>
        <w:rPr>
          <w:rFonts w:ascii="Arial" w:hAnsi="Arial" w:eastAsia="Arial" w:cs="Arial"/>
          <w:sz w:val="17"/>
          <w:szCs w:val="17"/>
          <w:color w:val="231F20"/>
          <w:spacing w:val="45"/>
        </w:rPr>
        <w:t xml:space="preserve"> </w:t>
      </w:r>
      <w:r>
        <w:rPr>
          <w:rFonts w:ascii="Arial" w:hAnsi="Arial" w:eastAsia="Arial" w:cs="Arial"/>
          <w:sz w:val="17"/>
          <w:szCs w:val="17"/>
          <w:color w:val="231F20"/>
          <w:spacing w:val="-6"/>
        </w:rPr>
        <w:t>basic</w:t>
      </w:r>
      <w:r>
        <w:rPr>
          <w:rFonts w:ascii="Arial" w:hAnsi="Arial" w:eastAsia="Arial" w:cs="Arial"/>
          <w:sz w:val="17"/>
          <w:szCs w:val="17"/>
          <w:color w:val="231F20"/>
          <w:spacing w:val="46"/>
          <w:w w:val="101"/>
        </w:rPr>
        <w:t xml:space="preserve"> </w:t>
      </w:r>
      <w:r>
        <w:rPr>
          <w:rFonts w:ascii="Arial" w:hAnsi="Arial" w:eastAsia="Arial" w:cs="Arial"/>
          <w:sz w:val="17"/>
          <w:szCs w:val="17"/>
          <w:color w:val="231F20"/>
          <w:spacing w:val="-6"/>
        </w:rPr>
        <w:t>conditions</w:t>
      </w:r>
      <w:r>
        <w:rPr>
          <w:rFonts w:ascii="Arial" w:hAnsi="Arial" w:eastAsia="Arial" w:cs="Arial"/>
          <w:sz w:val="17"/>
          <w:szCs w:val="17"/>
          <w:color w:val="231F20"/>
          <w:spacing w:val="46"/>
          <w:w w:val="101"/>
        </w:rPr>
        <w:t xml:space="preserve"> </w:t>
      </w:r>
      <w:r>
        <w:rPr>
          <w:rFonts w:ascii="Arial" w:hAnsi="Arial" w:eastAsia="Arial" w:cs="Arial"/>
          <w:sz w:val="17"/>
          <w:szCs w:val="17"/>
          <w:color w:val="231F20"/>
          <w:spacing w:val="-6"/>
        </w:rPr>
        <w:t>and</w:t>
      </w:r>
      <w:r>
        <w:rPr>
          <w:rFonts w:ascii="Arial" w:hAnsi="Arial" w:eastAsia="Arial" w:cs="Arial"/>
          <w:sz w:val="17"/>
          <w:szCs w:val="17"/>
          <w:color w:val="231F20"/>
        </w:rPr>
        <w:t xml:space="preserve">  </w:t>
      </w:r>
      <w:r>
        <w:rPr>
          <w:rFonts w:ascii="Arial" w:hAnsi="Arial" w:eastAsia="Arial" w:cs="Arial"/>
          <w:sz w:val="17"/>
          <w:szCs w:val="17"/>
          <w:color w:val="231F20"/>
          <w:spacing w:val="-6"/>
        </w:rPr>
        <w:t>shortcoming</w:t>
      </w:r>
      <w:r>
        <w:rPr>
          <w:rFonts w:ascii="Arial" w:hAnsi="Arial" w:eastAsia="Arial" w:cs="Arial"/>
          <w:sz w:val="17"/>
          <w:szCs w:val="17"/>
          <w:color w:val="231F20"/>
          <w:spacing w:val="47"/>
          <w:w w:val="101"/>
        </w:rPr>
        <w:t xml:space="preserve"> </w:t>
      </w:r>
      <w:r>
        <w:rPr>
          <w:rFonts w:ascii="Arial" w:hAnsi="Arial" w:eastAsia="Arial" w:cs="Arial"/>
          <w:sz w:val="17"/>
          <w:szCs w:val="17"/>
          <w:color w:val="231F20"/>
          <w:spacing w:val="-6"/>
        </w:rPr>
        <w:t>constraints</w:t>
      </w:r>
      <w:r>
        <w:rPr>
          <w:rFonts w:ascii="Arial" w:hAnsi="Arial" w:eastAsia="Arial" w:cs="Arial"/>
          <w:sz w:val="17"/>
          <w:szCs w:val="17"/>
          <w:color w:val="231F20"/>
          <w:spacing w:val="42"/>
        </w:rPr>
        <w:t xml:space="preserve"> </w:t>
      </w:r>
      <w:r>
        <w:rPr>
          <w:rFonts w:ascii="Arial" w:hAnsi="Arial" w:eastAsia="Arial" w:cs="Arial"/>
          <w:sz w:val="17"/>
          <w:szCs w:val="17"/>
          <w:color w:val="231F20"/>
          <w:spacing w:val="-6"/>
        </w:rPr>
        <w:t>for</w:t>
      </w:r>
      <w:r>
        <w:rPr>
          <w:rFonts w:ascii="Arial" w:hAnsi="Arial" w:eastAsia="Arial" w:cs="Arial"/>
          <w:sz w:val="17"/>
          <w:szCs w:val="17"/>
          <w:color w:val="231F20"/>
          <w:spacing w:val="43"/>
          <w:w w:val="101"/>
        </w:rPr>
        <w:t xml:space="preserve"> </w:t>
      </w:r>
      <w:r>
        <w:rPr>
          <w:rFonts w:ascii="Arial" w:hAnsi="Arial" w:eastAsia="Arial" w:cs="Arial"/>
          <w:sz w:val="17"/>
          <w:szCs w:val="17"/>
          <w:color w:val="231F20"/>
          <w:spacing w:val="-6"/>
        </w:rPr>
        <w:t>building</w:t>
      </w:r>
      <w:r>
        <w:rPr>
          <w:rFonts w:ascii="Arial" w:hAnsi="Arial" w:eastAsia="Arial" w:cs="Arial"/>
          <w:sz w:val="17"/>
          <w:szCs w:val="17"/>
          <w:color w:val="231F20"/>
          <w:spacing w:val="46"/>
          <w:w w:val="102"/>
        </w:rPr>
        <w:t xml:space="preserve"> </w:t>
      </w:r>
      <w:r>
        <w:rPr>
          <w:rFonts w:ascii="Arial" w:hAnsi="Arial" w:eastAsia="Arial" w:cs="Arial"/>
          <w:sz w:val="17"/>
          <w:szCs w:val="17"/>
          <w:color w:val="231F20"/>
          <w:spacing w:val="-6"/>
        </w:rPr>
        <w:t>a</w:t>
      </w:r>
      <w:r>
        <w:rPr>
          <w:rFonts w:ascii="Arial" w:hAnsi="Arial" w:eastAsia="Arial" w:cs="Arial"/>
          <w:sz w:val="17"/>
          <w:szCs w:val="17"/>
          <w:color w:val="231F20"/>
          <w:spacing w:val="46"/>
        </w:rPr>
        <w:t xml:space="preserve"> </w:t>
      </w:r>
      <w:r>
        <w:rPr>
          <w:rFonts w:ascii="Arial" w:hAnsi="Arial" w:eastAsia="Arial" w:cs="Arial"/>
          <w:sz w:val="17"/>
          <w:szCs w:val="17"/>
          <w:color w:val="231F20"/>
          <w:spacing w:val="-6"/>
        </w:rPr>
        <w:t>modern</w:t>
      </w:r>
      <w:r>
        <w:rPr>
          <w:rFonts w:ascii="Arial" w:hAnsi="Arial" w:eastAsia="Arial" w:cs="Arial"/>
          <w:sz w:val="17"/>
          <w:szCs w:val="17"/>
          <w:color w:val="231F20"/>
        </w:rPr>
        <w:t xml:space="preserve">     </w:t>
      </w:r>
      <w:r>
        <w:rPr>
          <w:rFonts w:ascii="Arial" w:hAnsi="Arial" w:eastAsia="Arial" w:cs="Arial"/>
          <w:sz w:val="17"/>
          <w:szCs w:val="17"/>
          <w:color w:val="231F20"/>
          <w:spacing w:val="-5"/>
        </w:rPr>
        <w:t>ecological</w:t>
      </w:r>
      <w:r>
        <w:rPr>
          <w:rFonts w:ascii="Arial" w:hAnsi="Arial" w:eastAsia="Arial" w:cs="Arial"/>
          <w:sz w:val="17"/>
          <w:szCs w:val="17"/>
          <w:color w:val="231F20"/>
          <w:spacing w:val="37"/>
        </w:rPr>
        <w:t xml:space="preserve"> </w:t>
      </w:r>
      <w:r>
        <w:rPr>
          <w:rFonts w:ascii="Arial" w:hAnsi="Arial" w:eastAsia="Arial" w:cs="Arial"/>
          <w:sz w:val="17"/>
          <w:szCs w:val="17"/>
          <w:color w:val="231F20"/>
          <w:spacing w:val="-5"/>
        </w:rPr>
        <w:t>industrial</w:t>
      </w:r>
      <w:r>
        <w:rPr>
          <w:rFonts w:ascii="Arial" w:hAnsi="Arial" w:eastAsia="Arial" w:cs="Arial"/>
          <w:sz w:val="17"/>
          <w:szCs w:val="17"/>
          <w:color w:val="231F20"/>
          <w:spacing w:val="38"/>
        </w:rPr>
        <w:t xml:space="preserve"> </w:t>
      </w:r>
      <w:r>
        <w:rPr>
          <w:rFonts w:ascii="Arial" w:hAnsi="Arial" w:eastAsia="Arial" w:cs="Arial"/>
          <w:sz w:val="17"/>
          <w:szCs w:val="17"/>
          <w:color w:val="231F20"/>
          <w:spacing w:val="-5"/>
        </w:rPr>
        <w:t>system</w:t>
      </w:r>
      <w:r>
        <w:rPr>
          <w:rFonts w:ascii="Arial" w:hAnsi="Arial" w:eastAsia="Arial" w:cs="Arial"/>
          <w:sz w:val="17"/>
          <w:szCs w:val="17"/>
          <w:color w:val="231F20"/>
          <w:spacing w:val="36"/>
        </w:rPr>
        <w:t xml:space="preserve"> </w:t>
      </w:r>
      <w:r>
        <w:rPr>
          <w:rFonts w:ascii="Arial" w:hAnsi="Arial" w:eastAsia="Arial" w:cs="Arial"/>
          <w:sz w:val="17"/>
          <w:szCs w:val="17"/>
          <w:color w:val="231F20"/>
          <w:spacing w:val="-5"/>
        </w:rPr>
        <w:t>in</w:t>
      </w:r>
      <w:r>
        <w:rPr>
          <w:rFonts w:ascii="Arial" w:hAnsi="Arial" w:eastAsia="Arial" w:cs="Arial"/>
          <w:sz w:val="17"/>
          <w:szCs w:val="17"/>
          <w:color w:val="231F20"/>
          <w:spacing w:val="34"/>
        </w:rPr>
        <w:t xml:space="preserve"> </w:t>
      </w:r>
      <w:r>
        <w:rPr>
          <w:rFonts w:ascii="Arial" w:hAnsi="Arial" w:eastAsia="Arial" w:cs="Arial"/>
          <w:sz w:val="17"/>
          <w:szCs w:val="17"/>
          <w:color w:val="231F20"/>
          <w:spacing w:val="-5"/>
        </w:rPr>
        <w:t>the</w:t>
      </w:r>
      <w:r>
        <w:rPr>
          <w:rFonts w:ascii="Arial" w:hAnsi="Arial" w:eastAsia="Arial" w:cs="Arial"/>
          <w:sz w:val="17"/>
          <w:szCs w:val="17"/>
          <w:color w:val="231F20"/>
          <w:spacing w:val="34"/>
          <w:w w:val="101"/>
        </w:rPr>
        <w:t xml:space="preserve"> </w:t>
      </w:r>
      <w:r>
        <w:rPr>
          <w:rFonts w:ascii="Arial" w:hAnsi="Arial" w:eastAsia="Arial" w:cs="Arial"/>
          <w:sz w:val="17"/>
          <w:szCs w:val="17"/>
          <w:color w:val="231F20"/>
          <w:spacing w:val="-5"/>
        </w:rPr>
        <w:t>upper</w:t>
      </w:r>
      <w:r>
        <w:rPr>
          <w:rFonts w:ascii="Arial" w:hAnsi="Arial" w:eastAsia="Arial" w:cs="Arial"/>
          <w:sz w:val="17"/>
          <w:szCs w:val="17"/>
          <w:color w:val="231F20"/>
          <w:spacing w:val="33"/>
        </w:rPr>
        <w:t xml:space="preserve"> </w:t>
      </w:r>
      <w:r>
        <w:rPr>
          <w:rFonts w:ascii="Arial" w:hAnsi="Arial" w:eastAsia="Arial" w:cs="Arial"/>
          <w:sz w:val="17"/>
          <w:szCs w:val="17"/>
          <w:color w:val="231F20"/>
          <w:spacing w:val="-5"/>
        </w:rPr>
        <w:t>reaches</w:t>
      </w:r>
      <w:r>
        <w:rPr>
          <w:rFonts w:ascii="Arial" w:hAnsi="Arial" w:eastAsia="Arial" w:cs="Arial"/>
          <w:sz w:val="17"/>
          <w:szCs w:val="17"/>
          <w:color w:val="231F20"/>
          <w:spacing w:val="36"/>
        </w:rPr>
        <w:t xml:space="preserve"> </w:t>
      </w:r>
      <w:r>
        <w:rPr>
          <w:rFonts w:ascii="Arial" w:hAnsi="Arial" w:eastAsia="Arial" w:cs="Arial"/>
          <w:sz w:val="17"/>
          <w:szCs w:val="17"/>
          <w:color w:val="231F20"/>
          <w:spacing w:val="-5"/>
        </w:rPr>
        <w:t>of</w:t>
      </w:r>
      <w:r>
        <w:rPr>
          <w:rFonts w:ascii="Arial" w:hAnsi="Arial" w:eastAsia="Arial" w:cs="Arial"/>
          <w:sz w:val="17"/>
          <w:szCs w:val="17"/>
          <w:color w:val="231F20"/>
          <w:spacing w:val="23"/>
          <w:w w:val="101"/>
        </w:rPr>
        <w:t xml:space="preserve"> </w:t>
      </w:r>
      <w:r>
        <w:rPr>
          <w:rFonts w:ascii="Arial" w:hAnsi="Arial" w:eastAsia="Arial" w:cs="Arial"/>
          <w:sz w:val="17"/>
          <w:szCs w:val="17"/>
          <w:color w:val="231F20"/>
          <w:spacing w:val="-5"/>
        </w:rPr>
        <w:t>the</w:t>
      </w:r>
      <w:r>
        <w:rPr>
          <w:rFonts w:ascii="Arial" w:hAnsi="Arial" w:eastAsia="Arial" w:cs="Arial"/>
          <w:sz w:val="17"/>
          <w:szCs w:val="17"/>
          <w:color w:val="231F20"/>
          <w:spacing w:val="34"/>
          <w:w w:val="101"/>
        </w:rPr>
        <w:t xml:space="preserve"> </w:t>
      </w:r>
      <w:r>
        <w:rPr>
          <w:rFonts w:ascii="Arial" w:hAnsi="Arial" w:eastAsia="Arial" w:cs="Arial"/>
          <w:sz w:val="17"/>
          <w:szCs w:val="17"/>
          <w:color w:val="231F20"/>
          <w:spacing w:val="-5"/>
        </w:rPr>
        <w:t>Yangtze</w:t>
      </w:r>
      <w:r>
        <w:rPr>
          <w:rFonts w:ascii="Arial" w:hAnsi="Arial" w:eastAsia="Arial" w:cs="Arial"/>
          <w:sz w:val="17"/>
          <w:szCs w:val="17"/>
          <w:color w:val="231F20"/>
          <w:spacing w:val="38"/>
        </w:rPr>
        <w:t xml:space="preserve"> </w:t>
      </w:r>
      <w:r>
        <w:rPr>
          <w:rFonts w:ascii="Arial" w:hAnsi="Arial" w:eastAsia="Arial" w:cs="Arial"/>
          <w:sz w:val="17"/>
          <w:szCs w:val="17"/>
          <w:color w:val="231F20"/>
          <w:spacing w:val="-5"/>
        </w:rPr>
        <w:t>River</w:t>
      </w:r>
      <w:r>
        <w:rPr>
          <w:rFonts w:ascii="Arial" w:hAnsi="Arial" w:eastAsia="Arial" w:cs="Arial"/>
          <w:sz w:val="17"/>
          <w:szCs w:val="17"/>
          <w:color w:val="231F20"/>
          <w:spacing w:val="30"/>
          <w:w w:val="101"/>
        </w:rPr>
        <w:t xml:space="preserve"> </w:t>
      </w:r>
      <w:r>
        <w:rPr>
          <w:rFonts w:ascii="Arial" w:hAnsi="Arial" w:eastAsia="Arial" w:cs="Arial"/>
          <w:sz w:val="17"/>
          <w:szCs w:val="17"/>
          <w:color w:val="231F20"/>
          <w:spacing w:val="-5"/>
        </w:rPr>
        <w:t>from</w:t>
      </w:r>
      <w:r>
        <w:rPr>
          <w:rFonts w:ascii="Arial" w:hAnsi="Arial" w:eastAsia="Arial" w:cs="Arial"/>
          <w:sz w:val="17"/>
          <w:szCs w:val="17"/>
          <w:color w:val="231F20"/>
          <w:spacing w:val="33"/>
          <w:w w:val="101"/>
        </w:rPr>
        <w:t xml:space="preserve"> </w:t>
      </w:r>
      <w:r>
        <w:rPr>
          <w:rFonts w:ascii="Arial" w:hAnsi="Arial" w:eastAsia="Arial" w:cs="Arial"/>
          <w:sz w:val="17"/>
          <w:szCs w:val="17"/>
          <w:color w:val="231F20"/>
          <w:spacing w:val="-5"/>
        </w:rPr>
        <w:t>the</w:t>
      </w:r>
      <w:r>
        <w:rPr>
          <w:rFonts w:ascii="Arial" w:hAnsi="Arial" w:eastAsia="Arial" w:cs="Arial"/>
          <w:sz w:val="17"/>
          <w:szCs w:val="17"/>
          <w:color w:val="231F20"/>
          <w:spacing w:val="34"/>
        </w:rPr>
        <w:t xml:space="preserve"> </w:t>
      </w:r>
      <w:r>
        <w:rPr>
          <w:rFonts w:ascii="Arial" w:hAnsi="Arial" w:eastAsia="Arial" w:cs="Arial"/>
          <w:sz w:val="17"/>
          <w:szCs w:val="17"/>
          <w:color w:val="231F20"/>
          <w:spacing w:val="-5"/>
        </w:rPr>
        <w:t>t</w:t>
      </w:r>
      <w:r>
        <w:rPr>
          <w:rFonts w:ascii="Arial" w:hAnsi="Arial" w:eastAsia="Arial" w:cs="Arial"/>
          <w:sz w:val="17"/>
          <w:szCs w:val="17"/>
          <w:color w:val="231F20"/>
          <w:spacing w:val="-6"/>
        </w:rPr>
        <w:t>hree</w:t>
      </w:r>
      <w:r>
        <w:rPr>
          <w:rFonts w:ascii="Arial" w:hAnsi="Arial" w:eastAsia="Arial" w:cs="Arial"/>
          <w:sz w:val="17"/>
          <w:szCs w:val="17"/>
          <w:color w:val="231F20"/>
          <w:spacing w:val="34"/>
        </w:rPr>
        <w:t xml:space="preserve"> </w:t>
      </w:r>
      <w:r>
        <w:rPr>
          <w:rFonts w:ascii="Arial" w:hAnsi="Arial" w:eastAsia="Arial" w:cs="Arial"/>
          <w:sz w:val="17"/>
          <w:szCs w:val="17"/>
          <w:color w:val="231F20"/>
          <w:spacing w:val="-6"/>
        </w:rPr>
        <w:t>levels</w:t>
      </w:r>
      <w:r>
        <w:rPr>
          <w:rFonts w:ascii="Arial" w:hAnsi="Arial" w:eastAsia="Arial" w:cs="Arial"/>
          <w:sz w:val="17"/>
          <w:szCs w:val="17"/>
          <w:color w:val="231F20"/>
          <w:spacing w:val="35"/>
          <w:w w:val="101"/>
        </w:rPr>
        <w:t xml:space="preserve"> </w:t>
      </w:r>
      <w:r>
        <w:rPr>
          <w:rFonts w:ascii="Arial" w:hAnsi="Arial" w:eastAsia="Arial" w:cs="Arial"/>
          <w:sz w:val="17"/>
          <w:szCs w:val="17"/>
          <w:color w:val="231F20"/>
          <w:spacing w:val="-6"/>
        </w:rPr>
        <w:t>of</w:t>
      </w:r>
      <w:r>
        <w:rPr>
          <w:rFonts w:ascii="Arial" w:hAnsi="Arial" w:eastAsia="Arial" w:cs="Arial"/>
          <w:sz w:val="17"/>
          <w:szCs w:val="17"/>
          <w:color w:val="231F20"/>
          <w:spacing w:val="26"/>
          <w:w w:val="101"/>
        </w:rPr>
        <w:t xml:space="preserve"> </w:t>
      </w:r>
      <w:r>
        <w:rPr>
          <w:rFonts w:ascii="Arial" w:hAnsi="Arial" w:eastAsia="Arial" w:cs="Arial"/>
          <w:sz w:val="17"/>
          <w:szCs w:val="17"/>
          <w:color w:val="231F20"/>
          <w:spacing w:val="-6"/>
        </w:rPr>
        <w:t>industrial</w:t>
      </w:r>
      <w:r>
        <w:rPr>
          <w:rFonts w:ascii="Arial" w:hAnsi="Arial" w:eastAsia="Arial" w:cs="Arial"/>
          <w:sz w:val="17"/>
          <w:szCs w:val="17"/>
          <w:color w:val="231F20"/>
          <w:spacing w:val="34"/>
          <w:w w:val="101"/>
        </w:rPr>
        <w:t xml:space="preserve"> </w:t>
      </w:r>
      <w:r>
        <w:rPr>
          <w:rFonts w:ascii="Arial" w:hAnsi="Arial" w:eastAsia="Arial" w:cs="Arial"/>
          <w:sz w:val="17"/>
          <w:szCs w:val="17"/>
          <w:color w:val="231F20"/>
          <w:spacing w:val="-6"/>
        </w:rPr>
        <w:t>resources,</w:t>
      </w:r>
      <w:r>
        <w:rPr>
          <w:rFonts w:ascii="Arial" w:hAnsi="Arial" w:eastAsia="Arial" w:cs="Arial"/>
          <w:sz w:val="17"/>
          <w:szCs w:val="17"/>
          <w:color w:val="231F20"/>
          <w:spacing w:val="35"/>
          <w:w w:val="102"/>
        </w:rPr>
        <w:t xml:space="preserve"> </w:t>
      </w:r>
      <w:r>
        <w:rPr>
          <w:rFonts w:ascii="Arial" w:hAnsi="Arial" w:eastAsia="Arial" w:cs="Arial"/>
          <w:sz w:val="17"/>
          <w:szCs w:val="17"/>
          <w:color w:val="231F20"/>
          <w:spacing w:val="-6"/>
        </w:rPr>
        <w:t>organization</w:t>
      </w:r>
      <w:r>
        <w:rPr>
          <w:rFonts w:ascii="Arial" w:hAnsi="Arial" w:eastAsia="Arial" w:cs="Arial"/>
          <w:sz w:val="17"/>
          <w:szCs w:val="17"/>
          <w:color w:val="231F20"/>
        </w:rPr>
        <w:t xml:space="preserve">     </w:t>
      </w:r>
      <w:r>
        <w:rPr>
          <w:rFonts w:ascii="Arial" w:hAnsi="Arial" w:eastAsia="Arial" w:cs="Arial"/>
          <w:sz w:val="17"/>
          <w:szCs w:val="17"/>
          <w:color w:val="231F20"/>
          <w:spacing w:val="-4"/>
        </w:rPr>
        <w:t>and  space.  By  aiming  at  the  practical  problems  such  as  the  overall  extensive  i</w:t>
      </w:r>
      <w:r>
        <w:rPr>
          <w:rFonts w:ascii="Arial" w:hAnsi="Arial" w:eastAsia="Arial" w:cs="Arial"/>
          <w:sz w:val="17"/>
          <w:szCs w:val="17"/>
          <w:color w:val="231F20"/>
          <w:spacing w:val="-5"/>
        </w:rPr>
        <w:t>n  the  input-output  consumption,  the  insufficient</w:t>
      </w:r>
      <w:r>
        <w:rPr>
          <w:rFonts w:ascii="Arial" w:hAnsi="Arial" w:eastAsia="Arial" w:cs="Arial"/>
          <w:sz w:val="17"/>
          <w:szCs w:val="17"/>
          <w:color w:val="231F20"/>
        </w:rPr>
        <w:t xml:space="preserve">     </w:t>
      </w:r>
      <w:r>
        <w:rPr>
          <w:rFonts w:ascii="Arial" w:hAnsi="Arial" w:eastAsia="Arial" w:cs="Arial"/>
          <w:sz w:val="17"/>
          <w:szCs w:val="17"/>
          <w:color w:val="231F20"/>
          <w:spacing w:val="-6"/>
        </w:rPr>
        <w:t>modernization</w:t>
      </w:r>
      <w:r>
        <w:rPr>
          <w:rFonts w:ascii="Arial" w:hAnsi="Arial" w:eastAsia="Arial" w:cs="Arial"/>
          <w:sz w:val="17"/>
          <w:szCs w:val="17"/>
          <w:color w:val="231F20"/>
          <w:spacing w:val="34"/>
          <w:w w:val="101"/>
        </w:rPr>
        <w:t xml:space="preserve"> </w:t>
      </w:r>
      <w:r>
        <w:rPr>
          <w:rFonts w:ascii="Arial" w:hAnsi="Arial" w:eastAsia="Arial" w:cs="Arial"/>
          <w:sz w:val="17"/>
          <w:szCs w:val="17"/>
          <w:color w:val="231F20"/>
          <w:spacing w:val="-6"/>
        </w:rPr>
        <w:t>and</w:t>
      </w:r>
      <w:r>
        <w:rPr>
          <w:rFonts w:ascii="Arial" w:hAnsi="Arial" w:eastAsia="Arial" w:cs="Arial"/>
          <w:sz w:val="17"/>
          <w:szCs w:val="17"/>
          <w:color w:val="231F20"/>
          <w:spacing w:val="34"/>
        </w:rPr>
        <w:t xml:space="preserve"> </w:t>
      </w:r>
      <w:r>
        <w:rPr>
          <w:rFonts w:ascii="Arial" w:hAnsi="Arial" w:eastAsia="Arial" w:cs="Arial"/>
          <w:sz w:val="17"/>
          <w:szCs w:val="17"/>
          <w:color w:val="231F20"/>
          <w:spacing w:val="-6"/>
        </w:rPr>
        <w:t>advanced</w:t>
      </w:r>
      <w:r>
        <w:rPr>
          <w:rFonts w:ascii="Arial" w:hAnsi="Arial" w:eastAsia="Arial" w:cs="Arial"/>
          <w:sz w:val="17"/>
          <w:szCs w:val="17"/>
          <w:color w:val="231F20"/>
          <w:spacing w:val="33"/>
          <w:w w:val="101"/>
        </w:rPr>
        <w:t xml:space="preserve"> </w:t>
      </w:r>
      <w:r>
        <w:rPr>
          <w:rFonts w:ascii="Arial" w:hAnsi="Arial" w:eastAsia="Arial" w:cs="Arial"/>
          <w:sz w:val="17"/>
          <w:szCs w:val="17"/>
          <w:color w:val="231F20"/>
          <w:spacing w:val="-6"/>
        </w:rPr>
        <w:t>degree</w:t>
      </w:r>
      <w:r>
        <w:rPr>
          <w:rFonts w:ascii="Arial" w:hAnsi="Arial" w:eastAsia="Arial" w:cs="Arial"/>
          <w:sz w:val="17"/>
          <w:szCs w:val="17"/>
          <w:color w:val="231F20"/>
          <w:spacing w:val="33"/>
        </w:rPr>
        <w:t xml:space="preserve"> </w:t>
      </w:r>
      <w:r>
        <w:rPr>
          <w:rFonts w:ascii="Arial" w:hAnsi="Arial" w:eastAsia="Arial" w:cs="Arial"/>
          <w:sz w:val="17"/>
          <w:szCs w:val="17"/>
          <w:color w:val="231F20"/>
          <w:spacing w:val="-6"/>
        </w:rPr>
        <w:t>of</w:t>
      </w:r>
      <w:r>
        <w:rPr>
          <w:rFonts w:ascii="Arial" w:hAnsi="Arial" w:eastAsia="Arial" w:cs="Arial"/>
          <w:sz w:val="17"/>
          <w:szCs w:val="17"/>
          <w:color w:val="231F20"/>
          <w:spacing w:val="21"/>
        </w:rPr>
        <w:t xml:space="preserve"> </w:t>
      </w:r>
      <w:r>
        <w:rPr>
          <w:rFonts w:ascii="Arial" w:hAnsi="Arial" w:eastAsia="Arial" w:cs="Arial"/>
          <w:sz w:val="17"/>
          <w:szCs w:val="17"/>
          <w:color w:val="231F20"/>
          <w:spacing w:val="-6"/>
        </w:rPr>
        <w:t>the</w:t>
      </w:r>
      <w:r>
        <w:rPr>
          <w:rFonts w:ascii="Arial" w:hAnsi="Arial" w:eastAsia="Arial" w:cs="Arial"/>
          <w:sz w:val="17"/>
          <w:szCs w:val="17"/>
          <w:color w:val="231F20"/>
          <w:spacing w:val="35"/>
          <w:w w:val="101"/>
        </w:rPr>
        <w:t xml:space="preserve"> </w:t>
      </w:r>
      <w:r>
        <w:rPr>
          <w:rFonts w:ascii="Arial" w:hAnsi="Arial" w:eastAsia="Arial" w:cs="Arial"/>
          <w:sz w:val="17"/>
          <w:szCs w:val="17"/>
          <w:color w:val="231F20"/>
          <w:spacing w:val="-6"/>
        </w:rPr>
        <w:t>structure,</w:t>
      </w:r>
      <w:r>
        <w:rPr>
          <w:rFonts w:ascii="Arial" w:hAnsi="Arial" w:eastAsia="Arial" w:cs="Arial"/>
          <w:sz w:val="17"/>
          <w:szCs w:val="17"/>
          <w:color w:val="231F20"/>
          <w:spacing w:val="33"/>
          <w:w w:val="101"/>
        </w:rPr>
        <w:t xml:space="preserve"> </w:t>
      </w:r>
      <w:r>
        <w:rPr>
          <w:rFonts w:ascii="Arial" w:hAnsi="Arial" w:eastAsia="Arial" w:cs="Arial"/>
          <w:sz w:val="17"/>
          <w:szCs w:val="17"/>
          <w:color w:val="231F20"/>
          <w:spacing w:val="-6"/>
        </w:rPr>
        <w:t>and</w:t>
      </w:r>
      <w:r>
        <w:rPr>
          <w:rFonts w:ascii="Arial" w:hAnsi="Arial" w:eastAsia="Arial" w:cs="Arial"/>
          <w:sz w:val="17"/>
          <w:szCs w:val="17"/>
          <w:color w:val="231F20"/>
          <w:spacing w:val="31"/>
          <w:w w:val="101"/>
        </w:rPr>
        <w:t xml:space="preserve"> </w:t>
      </w:r>
      <w:r>
        <w:rPr>
          <w:rFonts w:ascii="Arial" w:hAnsi="Arial" w:eastAsia="Arial" w:cs="Arial"/>
          <w:sz w:val="17"/>
          <w:szCs w:val="17"/>
          <w:color w:val="231F20"/>
          <w:spacing w:val="-6"/>
        </w:rPr>
        <w:t>the</w:t>
      </w:r>
      <w:r>
        <w:rPr>
          <w:rFonts w:ascii="Arial" w:hAnsi="Arial" w:eastAsia="Arial" w:cs="Arial"/>
          <w:sz w:val="17"/>
          <w:szCs w:val="17"/>
          <w:color w:val="231F20"/>
          <w:spacing w:val="33"/>
          <w:w w:val="101"/>
        </w:rPr>
        <w:t xml:space="preserve"> </w:t>
      </w:r>
      <w:r>
        <w:rPr>
          <w:rFonts w:ascii="Arial" w:hAnsi="Arial" w:eastAsia="Arial" w:cs="Arial"/>
          <w:sz w:val="17"/>
          <w:szCs w:val="17"/>
          <w:color w:val="231F20"/>
          <w:spacing w:val="-6"/>
        </w:rPr>
        <w:t>division</w:t>
      </w:r>
      <w:r>
        <w:rPr>
          <w:rFonts w:ascii="Arial" w:hAnsi="Arial" w:eastAsia="Arial" w:cs="Arial"/>
          <w:sz w:val="17"/>
          <w:szCs w:val="17"/>
          <w:color w:val="231F20"/>
          <w:spacing w:val="33"/>
        </w:rPr>
        <w:t xml:space="preserve"> </w:t>
      </w:r>
      <w:r>
        <w:rPr>
          <w:rFonts w:ascii="Arial" w:hAnsi="Arial" w:eastAsia="Arial" w:cs="Arial"/>
          <w:sz w:val="17"/>
          <w:szCs w:val="17"/>
          <w:color w:val="231F20"/>
          <w:spacing w:val="-6"/>
        </w:rPr>
        <w:t>of</w:t>
      </w:r>
      <w:r>
        <w:rPr>
          <w:rFonts w:ascii="Arial" w:hAnsi="Arial" w:eastAsia="Arial" w:cs="Arial"/>
          <w:sz w:val="17"/>
          <w:szCs w:val="17"/>
          <w:color w:val="231F20"/>
          <w:spacing w:val="21"/>
          <w:w w:val="101"/>
        </w:rPr>
        <w:t xml:space="preserve"> </w:t>
      </w:r>
      <w:r>
        <w:rPr>
          <w:rFonts w:ascii="Arial" w:hAnsi="Arial" w:eastAsia="Arial" w:cs="Arial"/>
          <w:sz w:val="17"/>
          <w:szCs w:val="17"/>
          <w:color w:val="231F20"/>
          <w:spacing w:val="-6"/>
        </w:rPr>
        <w:t>labo</w:t>
      </w:r>
      <w:r>
        <w:rPr>
          <w:rFonts w:ascii="Arial" w:hAnsi="Arial" w:eastAsia="Arial" w:cs="Arial"/>
          <w:sz w:val="17"/>
          <w:szCs w:val="17"/>
          <w:color w:val="231F20"/>
          <w:spacing w:val="-7"/>
        </w:rPr>
        <w:t>r</w:t>
      </w:r>
      <w:r>
        <w:rPr>
          <w:rFonts w:ascii="Arial" w:hAnsi="Arial" w:eastAsia="Arial" w:cs="Arial"/>
          <w:sz w:val="17"/>
          <w:szCs w:val="17"/>
          <w:color w:val="231F20"/>
          <w:spacing w:val="32"/>
          <w:w w:val="101"/>
        </w:rPr>
        <w:t xml:space="preserve"> </w:t>
      </w:r>
      <w:r>
        <w:rPr>
          <w:rFonts w:ascii="Arial" w:hAnsi="Arial" w:eastAsia="Arial" w:cs="Arial"/>
          <w:sz w:val="17"/>
          <w:szCs w:val="17"/>
          <w:color w:val="231F20"/>
          <w:spacing w:val="-7"/>
        </w:rPr>
        <w:t>and</w:t>
      </w:r>
      <w:r>
        <w:rPr>
          <w:rFonts w:ascii="Arial" w:hAnsi="Arial" w:eastAsia="Arial" w:cs="Arial"/>
          <w:sz w:val="17"/>
          <w:szCs w:val="17"/>
          <w:color w:val="231F20"/>
          <w:spacing w:val="34"/>
        </w:rPr>
        <w:t xml:space="preserve"> </w:t>
      </w:r>
      <w:r>
        <w:rPr>
          <w:rFonts w:ascii="Arial" w:hAnsi="Arial" w:eastAsia="Arial" w:cs="Arial"/>
          <w:sz w:val="17"/>
          <w:szCs w:val="17"/>
          <w:color w:val="231F20"/>
          <w:spacing w:val="-7"/>
        </w:rPr>
        <w:t>collaboration</w:t>
      </w:r>
      <w:r>
        <w:rPr>
          <w:rFonts w:ascii="Arial" w:hAnsi="Arial" w:eastAsia="Arial" w:cs="Arial"/>
          <w:sz w:val="17"/>
          <w:szCs w:val="17"/>
          <w:color w:val="231F20"/>
          <w:spacing w:val="31"/>
        </w:rPr>
        <w:t xml:space="preserve"> </w:t>
      </w:r>
      <w:r>
        <w:rPr>
          <w:rFonts w:ascii="Arial" w:hAnsi="Arial" w:eastAsia="Arial" w:cs="Arial"/>
          <w:sz w:val="17"/>
          <w:szCs w:val="17"/>
          <w:color w:val="231F20"/>
          <w:spacing w:val="-7"/>
        </w:rPr>
        <w:t>to</w:t>
      </w:r>
      <w:r>
        <w:rPr>
          <w:rFonts w:ascii="Arial" w:hAnsi="Arial" w:eastAsia="Arial" w:cs="Arial"/>
          <w:sz w:val="17"/>
          <w:szCs w:val="17"/>
          <w:color w:val="231F20"/>
          <w:spacing w:val="32"/>
        </w:rPr>
        <w:t xml:space="preserve"> </w:t>
      </w:r>
      <w:r>
        <w:rPr>
          <w:rFonts w:ascii="Arial" w:hAnsi="Arial" w:eastAsia="Arial" w:cs="Arial"/>
          <w:sz w:val="17"/>
          <w:szCs w:val="17"/>
          <w:color w:val="231F20"/>
          <w:spacing w:val="-7"/>
        </w:rPr>
        <w:t>be</w:t>
      </w:r>
      <w:r>
        <w:rPr>
          <w:rFonts w:ascii="Arial" w:hAnsi="Arial" w:eastAsia="Arial" w:cs="Arial"/>
          <w:sz w:val="17"/>
          <w:szCs w:val="17"/>
          <w:color w:val="231F20"/>
          <w:spacing w:val="33"/>
          <w:w w:val="101"/>
        </w:rPr>
        <w:t xml:space="preserve"> </w:t>
      </w:r>
      <w:r>
        <w:rPr>
          <w:rFonts w:ascii="Arial" w:hAnsi="Arial" w:eastAsia="Arial" w:cs="Arial"/>
          <w:sz w:val="17"/>
          <w:szCs w:val="17"/>
          <w:color w:val="231F20"/>
          <w:spacing w:val="-7"/>
        </w:rPr>
        <w:t>improved,</w:t>
      </w:r>
      <w:r>
        <w:rPr>
          <w:rFonts w:ascii="Arial" w:hAnsi="Arial" w:eastAsia="Arial" w:cs="Arial"/>
          <w:sz w:val="17"/>
          <w:szCs w:val="17"/>
          <w:color w:val="231F20"/>
          <w:spacing w:val="29"/>
          <w:w w:val="101"/>
        </w:rPr>
        <w:t xml:space="preserve"> </w:t>
      </w:r>
      <w:r>
        <w:rPr>
          <w:rFonts w:ascii="Arial" w:hAnsi="Arial" w:eastAsia="Arial" w:cs="Arial"/>
          <w:sz w:val="17"/>
          <w:szCs w:val="17"/>
          <w:color w:val="231F20"/>
          <w:spacing w:val="-7"/>
        </w:rPr>
        <w:t>we</w:t>
      </w:r>
      <w:r>
        <w:rPr>
          <w:rFonts w:ascii="Arial" w:hAnsi="Arial" w:eastAsia="Arial" w:cs="Arial"/>
          <w:sz w:val="17"/>
          <w:szCs w:val="17"/>
          <w:color w:val="231F20"/>
          <w:spacing w:val="31"/>
          <w:w w:val="101"/>
        </w:rPr>
        <w:t xml:space="preserve"> </w:t>
      </w:r>
      <w:r>
        <w:rPr>
          <w:rFonts w:ascii="Arial" w:hAnsi="Arial" w:eastAsia="Arial" w:cs="Arial"/>
          <w:sz w:val="17"/>
          <w:szCs w:val="17"/>
          <w:color w:val="231F20"/>
          <w:spacing w:val="-7"/>
        </w:rPr>
        <w:t>promote</w:t>
      </w:r>
      <w:r>
        <w:rPr>
          <w:rFonts w:ascii="Arial" w:hAnsi="Arial" w:eastAsia="Arial" w:cs="Arial"/>
          <w:sz w:val="17"/>
          <w:szCs w:val="17"/>
          <w:color w:val="231F20"/>
          <w:spacing w:val="34"/>
        </w:rPr>
        <w:t xml:space="preserve"> </w:t>
      </w:r>
      <w:r>
        <w:rPr>
          <w:rFonts w:ascii="Arial" w:hAnsi="Arial" w:eastAsia="Arial" w:cs="Arial"/>
          <w:sz w:val="17"/>
          <w:szCs w:val="17"/>
          <w:color w:val="231F20"/>
          <w:spacing w:val="-7"/>
        </w:rPr>
        <w:t>and</w:t>
      </w:r>
      <w:r>
        <w:rPr>
          <w:rFonts w:ascii="Arial" w:hAnsi="Arial" w:eastAsia="Arial" w:cs="Arial"/>
          <w:sz w:val="17"/>
          <w:szCs w:val="17"/>
          <w:color w:val="231F20"/>
        </w:rPr>
        <w:t xml:space="preserve">     </w:t>
      </w:r>
      <w:r>
        <w:rPr>
          <w:rFonts w:ascii="Arial" w:hAnsi="Arial" w:eastAsia="Arial" w:cs="Arial"/>
          <w:sz w:val="17"/>
          <w:szCs w:val="17"/>
          <w:color w:val="231F20"/>
          <w:spacing w:val="-4"/>
        </w:rPr>
        <w:t>establish</w:t>
      </w:r>
      <w:r>
        <w:rPr>
          <w:rFonts w:ascii="Arial" w:hAnsi="Arial" w:eastAsia="Arial" w:cs="Arial"/>
          <w:sz w:val="17"/>
          <w:szCs w:val="17"/>
          <w:color w:val="231F20"/>
          <w:spacing w:val="34"/>
          <w:w w:val="101"/>
        </w:rPr>
        <w:t xml:space="preserve"> </w:t>
      </w:r>
      <w:r>
        <w:rPr>
          <w:rFonts w:ascii="Arial" w:hAnsi="Arial" w:eastAsia="Arial" w:cs="Arial"/>
          <w:sz w:val="17"/>
          <w:szCs w:val="17"/>
          <w:color w:val="231F20"/>
          <w:spacing w:val="-4"/>
        </w:rPr>
        <w:t>a</w:t>
      </w:r>
      <w:r>
        <w:rPr>
          <w:rFonts w:ascii="SimSun" w:hAnsi="SimSun" w:eastAsia="SimSun" w:cs="SimSun"/>
          <w:sz w:val="17"/>
          <w:szCs w:val="17"/>
          <w:color w:val="231F20"/>
          <w:spacing w:val="-4"/>
        </w:rPr>
        <w:t>‘</w:t>
      </w:r>
      <w:r>
        <w:rPr>
          <w:rFonts w:ascii="Arial" w:hAnsi="Arial" w:eastAsia="Arial" w:cs="Arial"/>
          <w:sz w:val="17"/>
          <w:szCs w:val="17"/>
          <w:color w:val="231F20"/>
          <w:spacing w:val="-4"/>
        </w:rPr>
        <w:t>2+2+3</w:t>
      </w:r>
      <w:r>
        <w:rPr>
          <w:rFonts w:ascii="Arial" w:hAnsi="Arial" w:eastAsia="Arial" w:cs="Arial"/>
          <w:sz w:val="17"/>
          <w:szCs w:val="17"/>
          <w:color w:val="231F20"/>
          <w:spacing w:val="-16"/>
        </w:rPr>
        <w:t xml:space="preserve"> </w:t>
      </w:r>
      <w:r>
        <w:rPr>
          <w:rFonts w:ascii="SimSun" w:hAnsi="SimSun" w:eastAsia="SimSun" w:cs="SimSun"/>
          <w:sz w:val="17"/>
          <w:szCs w:val="17"/>
          <w:color w:val="231F20"/>
          <w:spacing w:val="-4"/>
        </w:rPr>
        <w:t>’</w:t>
      </w:r>
      <w:r>
        <w:rPr>
          <w:rFonts w:ascii="Arial" w:hAnsi="Arial" w:eastAsia="Arial" w:cs="Arial"/>
          <w:sz w:val="17"/>
          <w:szCs w:val="17"/>
          <w:color w:val="231F20"/>
          <w:spacing w:val="-4"/>
        </w:rPr>
        <w:t>circle-promotio</w:t>
      </w:r>
      <w:r>
        <w:rPr>
          <w:rFonts w:ascii="Arial" w:hAnsi="Arial" w:eastAsia="Arial" w:cs="Arial"/>
          <w:sz w:val="17"/>
          <w:szCs w:val="17"/>
          <w:color w:val="231F20"/>
          <w:spacing w:val="-5"/>
        </w:rPr>
        <w:t>n</w:t>
      </w:r>
      <w:r>
        <w:rPr>
          <w:rFonts w:ascii="Arial" w:hAnsi="Arial" w:eastAsia="Arial" w:cs="Arial"/>
          <w:sz w:val="17"/>
          <w:szCs w:val="17"/>
          <w:color w:val="231F20"/>
          <w:spacing w:val="29"/>
        </w:rPr>
        <w:t xml:space="preserve"> </w:t>
      </w:r>
      <w:r>
        <w:rPr>
          <w:rFonts w:ascii="Arial" w:hAnsi="Arial" w:eastAsia="Arial" w:cs="Arial"/>
          <w:sz w:val="17"/>
          <w:szCs w:val="17"/>
          <w:color w:val="231F20"/>
          <w:spacing w:val="-5"/>
        </w:rPr>
        <w:t>framework</w:t>
      </w:r>
      <w:r>
        <w:rPr>
          <w:rFonts w:ascii="Arial" w:hAnsi="Arial" w:eastAsia="Arial" w:cs="Arial"/>
          <w:sz w:val="17"/>
          <w:szCs w:val="17"/>
          <w:color w:val="231F20"/>
          <w:spacing w:val="29"/>
        </w:rPr>
        <w:t xml:space="preserve"> </w:t>
      </w:r>
      <w:r>
        <w:rPr>
          <w:rFonts w:ascii="Arial" w:hAnsi="Arial" w:eastAsia="Arial" w:cs="Arial"/>
          <w:sz w:val="17"/>
          <w:szCs w:val="17"/>
          <w:color w:val="231F20"/>
          <w:spacing w:val="-5"/>
        </w:rPr>
        <w:t>from</w:t>
      </w:r>
      <w:r>
        <w:rPr>
          <w:rFonts w:ascii="Arial" w:hAnsi="Arial" w:eastAsia="Arial" w:cs="Arial"/>
          <w:sz w:val="17"/>
          <w:szCs w:val="17"/>
          <w:color w:val="231F20"/>
          <w:spacing w:val="30"/>
          <w:w w:val="102"/>
        </w:rPr>
        <w:t xml:space="preserve"> </w:t>
      </w:r>
      <w:r>
        <w:rPr>
          <w:rFonts w:ascii="Arial" w:hAnsi="Arial" w:eastAsia="Arial" w:cs="Arial"/>
          <w:sz w:val="17"/>
          <w:szCs w:val="17"/>
          <w:color w:val="231F20"/>
          <w:spacing w:val="-5"/>
        </w:rPr>
        <w:t>the</w:t>
      </w:r>
      <w:r>
        <w:rPr>
          <w:rFonts w:ascii="Arial" w:hAnsi="Arial" w:eastAsia="Arial" w:cs="Arial"/>
          <w:sz w:val="17"/>
          <w:szCs w:val="17"/>
          <w:color w:val="231F20"/>
          <w:spacing w:val="31"/>
          <w:w w:val="101"/>
        </w:rPr>
        <w:t xml:space="preserve"> </w:t>
      </w:r>
      <w:r>
        <w:rPr>
          <w:rFonts w:ascii="Arial" w:hAnsi="Arial" w:eastAsia="Arial" w:cs="Arial"/>
          <w:sz w:val="17"/>
          <w:szCs w:val="17"/>
          <w:color w:val="231F20"/>
          <w:spacing w:val="-5"/>
        </w:rPr>
        <w:t>perspective</w:t>
      </w:r>
      <w:r>
        <w:rPr>
          <w:rFonts w:ascii="Arial" w:hAnsi="Arial" w:eastAsia="Arial" w:cs="Arial"/>
          <w:sz w:val="17"/>
          <w:szCs w:val="17"/>
          <w:color w:val="231F20"/>
          <w:spacing w:val="33"/>
        </w:rPr>
        <w:t xml:space="preserve"> </w:t>
      </w:r>
      <w:r>
        <w:rPr>
          <w:rFonts w:ascii="Arial" w:hAnsi="Arial" w:eastAsia="Arial" w:cs="Arial"/>
          <w:sz w:val="17"/>
          <w:szCs w:val="17"/>
          <w:color w:val="231F20"/>
          <w:spacing w:val="-5"/>
        </w:rPr>
        <w:t>of</w:t>
      </w:r>
      <w:r>
        <w:rPr>
          <w:rFonts w:ascii="Arial" w:hAnsi="Arial" w:eastAsia="Arial" w:cs="Arial"/>
          <w:sz w:val="17"/>
          <w:szCs w:val="17"/>
          <w:color w:val="231F20"/>
          <w:spacing w:val="21"/>
          <w:w w:val="101"/>
        </w:rPr>
        <w:t xml:space="preserve"> </w:t>
      </w:r>
      <w:r>
        <w:rPr>
          <w:rFonts w:ascii="Arial" w:hAnsi="Arial" w:eastAsia="Arial" w:cs="Arial"/>
          <w:sz w:val="17"/>
          <w:szCs w:val="17"/>
          <w:color w:val="231F20"/>
          <w:spacing w:val="-5"/>
        </w:rPr>
        <w:t>late-developing</w:t>
      </w:r>
      <w:r>
        <w:rPr>
          <w:rFonts w:ascii="Arial" w:hAnsi="Arial" w:eastAsia="Arial" w:cs="Arial"/>
          <w:sz w:val="17"/>
          <w:szCs w:val="17"/>
          <w:color w:val="231F20"/>
          <w:spacing w:val="31"/>
          <w:w w:val="101"/>
        </w:rPr>
        <w:t xml:space="preserve"> </w:t>
      </w:r>
      <w:r>
        <w:rPr>
          <w:rFonts w:ascii="Arial" w:hAnsi="Arial" w:eastAsia="Arial" w:cs="Arial"/>
          <w:sz w:val="17"/>
          <w:szCs w:val="17"/>
          <w:color w:val="231F20"/>
          <w:spacing w:val="-5"/>
        </w:rPr>
        <w:t>regions.</w:t>
      </w:r>
      <w:r>
        <w:rPr>
          <w:rFonts w:ascii="Arial" w:hAnsi="Arial" w:eastAsia="Arial" w:cs="Arial"/>
          <w:sz w:val="17"/>
          <w:szCs w:val="17"/>
          <w:color w:val="231F20"/>
          <w:spacing w:val="31"/>
          <w:w w:val="102"/>
        </w:rPr>
        <w:t xml:space="preserve"> </w:t>
      </w:r>
      <w:r>
        <w:rPr>
          <w:rFonts w:ascii="Arial" w:hAnsi="Arial" w:eastAsia="Arial" w:cs="Arial"/>
          <w:sz w:val="17"/>
          <w:szCs w:val="17"/>
          <w:color w:val="231F20"/>
          <w:spacing w:val="-5"/>
        </w:rPr>
        <w:t>And</w:t>
      </w:r>
      <w:r>
        <w:rPr>
          <w:rFonts w:ascii="Arial" w:hAnsi="Arial" w:eastAsia="Arial" w:cs="Arial"/>
          <w:sz w:val="17"/>
          <w:szCs w:val="17"/>
          <w:color w:val="231F20"/>
          <w:spacing w:val="29"/>
        </w:rPr>
        <w:t xml:space="preserve"> </w:t>
      </w:r>
      <w:r>
        <w:rPr>
          <w:rFonts w:ascii="Arial" w:hAnsi="Arial" w:eastAsia="Arial" w:cs="Arial"/>
          <w:sz w:val="17"/>
          <w:szCs w:val="17"/>
          <w:color w:val="231F20"/>
          <w:spacing w:val="-5"/>
        </w:rPr>
        <w:t>we</w:t>
      </w:r>
      <w:r>
        <w:rPr>
          <w:rFonts w:ascii="Arial" w:hAnsi="Arial" w:eastAsia="Arial" w:cs="Arial"/>
          <w:sz w:val="17"/>
          <w:szCs w:val="17"/>
          <w:color w:val="231F20"/>
          <w:spacing w:val="31"/>
          <w:w w:val="101"/>
        </w:rPr>
        <w:t xml:space="preserve"> </w:t>
      </w:r>
      <w:r>
        <w:rPr>
          <w:rFonts w:ascii="Arial" w:hAnsi="Arial" w:eastAsia="Arial" w:cs="Arial"/>
          <w:sz w:val="17"/>
          <w:szCs w:val="17"/>
          <w:color w:val="231F20"/>
          <w:spacing w:val="-5"/>
        </w:rPr>
        <w:t>propose</w:t>
      </w:r>
      <w:r>
        <w:rPr>
          <w:rFonts w:ascii="Arial" w:hAnsi="Arial" w:eastAsia="Arial" w:cs="Arial"/>
          <w:sz w:val="17"/>
          <w:szCs w:val="17"/>
          <w:color w:val="231F20"/>
          <w:spacing w:val="34"/>
        </w:rPr>
        <w:t xml:space="preserve"> </w:t>
      </w:r>
      <w:r>
        <w:rPr>
          <w:rFonts w:ascii="Arial" w:hAnsi="Arial" w:eastAsia="Arial" w:cs="Arial"/>
          <w:sz w:val="17"/>
          <w:szCs w:val="17"/>
          <w:color w:val="231F20"/>
          <w:spacing w:val="-5"/>
        </w:rPr>
        <w:t>a</w:t>
      </w:r>
      <w:r>
        <w:rPr>
          <w:rFonts w:ascii="Arial" w:hAnsi="Arial" w:eastAsia="Arial" w:cs="Arial"/>
          <w:sz w:val="17"/>
          <w:szCs w:val="17"/>
          <w:color w:val="231F20"/>
          <w:spacing w:val="34"/>
        </w:rPr>
        <w:t xml:space="preserve"> </w:t>
      </w:r>
      <w:r>
        <w:rPr>
          <w:rFonts w:ascii="Arial" w:hAnsi="Arial" w:eastAsia="Arial" w:cs="Arial"/>
          <w:sz w:val="17"/>
          <w:szCs w:val="17"/>
          <w:color w:val="231F20"/>
          <w:spacing w:val="-5"/>
        </w:rPr>
        <w:t>cooperative</w:t>
      </w:r>
      <w:r>
        <w:rPr>
          <w:rFonts w:ascii="Arial" w:hAnsi="Arial" w:eastAsia="Arial" w:cs="Arial"/>
          <w:sz w:val="17"/>
          <w:szCs w:val="17"/>
          <w:color w:val="231F20"/>
        </w:rPr>
        <w:t xml:space="preserve">     </w:t>
      </w:r>
      <w:r>
        <w:rPr>
          <w:rFonts w:ascii="Arial" w:hAnsi="Arial" w:eastAsia="Arial" w:cs="Arial"/>
          <w:sz w:val="17"/>
          <w:szCs w:val="17"/>
          <w:color w:val="231F20"/>
          <w:spacing w:val="-4"/>
        </w:rPr>
        <w:t>strategy  for  building  </w:t>
      </w:r>
      <w:r>
        <w:rPr>
          <w:rFonts w:ascii="Arial" w:hAnsi="Arial" w:eastAsia="Arial" w:cs="Arial"/>
          <w:sz w:val="17"/>
          <w:szCs w:val="17"/>
          <w:color w:val="231F20"/>
          <w:spacing w:val="-5"/>
        </w:rPr>
        <w:t>a  modern  ecological  industrial  system  in</w:t>
      </w:r>
      <w:r>
        <w:rPr>
          <w:rFonts w:ascii="Arial" w:hAnsi="Arial" w:eastAsia="Arial" w:cs="Arial"/>
          <w:sz w:val="17"/>
          <w:szCs w:val="17"/>
          <w:color w:val="231F20"/>
          <w:spacing w:val="44"/>
          <w:w w:val="101"/>
        </w:rPr>
        <w:t xml:space="preserve"> </w:t>
      </w:r>
      <w:r>
        <w:rPr>
          <w:rFonts w:ascii="Arial" w:hAnsi="Arial" w:eastAsia="Arial" w:cs="Arial"/>
          <w:sz w:val="17"/>
          <w:szCs w:val="17"/>
          <w:color w:val="231F20"/>
          <w:spacing w:val="-5"/>
        </w:rPr>
        <w:t>the</w:t>
      </w:r>
      <w:r>
        <w:rPr>
          <w:rFonts w:ascii="Arial" w:hAnsi="Arial" w:eastAsia="Arial" w:cs="Arial"/>
          <w:sz w:val="17"/>
          <w:szCs w:val="17"/>
          <w:color w:val="231F20"/>
          <w:spacing w:val="45"/>
        </w:rPr>
        <w:t xml:space="preserve"> </w:t>
      </w:r>
      <w:r>
        <w:rPr>
          <w:rFonts w:ascii="Arial" w:hAnsi="Arial" w:eastAsia="Arial" w:cs="Arial"/>
          <w:sz w:val="17"/>
          <w:szCs w:val="17"/>
          <w:color w:val="231F20"/>
          <w:spacing w:val="-5"/>
        </w:rPr>
        <w:t>upper</w:t>
      </w:r>
      <w:r>
        <w:rPr>
          <w:rFonts w:ascii="Arial" w:hAnsi="Arial" w:eastAsia="Arial" w:cs="Arial"/>
          <w:sz w:val="17"/>
          <w:szCs w:val="17"/>
          <w:color w:val="231F20"/>
          <w:spacing w:val="43"/>
          <w:w w:val="101"/>
        </w:rPr>
        <w:t xml:space="preserve"> </w:t>
      </w:r>
      <w:r>
        <w:rPr>
          <w:rFonts w:ascii="Arial" w:hAnsi="Arial" w:eastAsia="Arial" w:cs="Arial"/>
          <w:sz w:val="17"/>
          <w:szCs w:val="17"/>
          <w:color w:val="231F20"/>
          <w:spacing w:val="-5"/>
        </w:rPr>
        <w:t>reaches</w:t>
      </w:r>
      <w:r>
        <w:rPr>
          <w:rFonts w:ascii="Arial" w:hAnsi="Arial" w:eastAsia="Arial" w:cs="Arial"/>
          <w:sz w:val="17"/>
          <w:szCs w:val="17"/>
          <w:color w:val="231F20"/>
          <w:spacing w:val="46"/>
        </w:rPr>
        <w:t xml:space="preserve"> </w:t>
      </w:r>
      <w:r>
        <w:rPr>
          <w:rFonts w:ascii="Arial" w:hAnsi="Arial" w:eastAsia="Arial" w:cs="Arial"/>
          <w:sz w:val="17"/>
          <w:szCs w:val="17"/>
          <w:color w:val="231F20"/>
          <w:spacing w:val="-5"/>
        </w:rPr>
        <w:t>of  the  Yangtze</w:t>
      </w:r>
      <w:r>
        <w:rPr>
          <w:rFonts w:ascii="Arial" w:hAnsi="Arial" w:eastAsia="Arial" w:cs="Arial"/>
          <w:sz w:val="17"/>
          <w:szCs w:val="17"/>
          <w:color w:val="231F20"/>
        </w:rPr>
        <w:t xml:space="preserve">  </w:t>
      </w:r>
      <w:r>
        <w:rPr>
          <w:rFonts w:ascii="Arial" w:hAnsi="Arial" w:eastAsia="Arial" w:cs="Arial"/>
          <w:sz w:val="17"/>
          <w:szCs w:val="17"/>
          <w:color w:val="231F20"/>
          <w:spacing w:val="-5"/>
        </w:rPr>
        <w:t>River  from  the</w:t>
      </w:r>
      <w:r>
        <w:rPr>
          <w:rFonts w:ascii="Arial" w:hAnsi="Arial" w:eastAsia="Arial" w:cs="Arial"/>
          <w:sz w:val="17"/>
          <w:szCs w:val="17"/>
          <w:color w:val="231F20"/>
          <w:spacing w:val="46"/>
        </w:rPr>
        <w:t xml:space="preserve"> </w:t>
      </w:r>
      <w:r>
        <w:rPr>
          <w:rFonts w:ascii="Arial" w:hAnsi="Arial" w:eastAsia="Arial" w:cs="Arial"/>
          <w:sz w:val="17"/>
          <w:szCs w:val="17"/>
          <w:color w:val="231F20"/>
          <w:spacing w:val="-5"/>
        </w:rPr>
        <w:t>perspective</w:t>
      </w:r>
      <w:r>
        <w:rPr>
          <w:rFonts w:ascii="Arial" w:hAnsi="Arial" w:eastAsia="Arial" w:cs="Arial"/>
          <w:sz w:val="17"/>
          <w:szCs w:val="17"/>
          <w:color w:val="231F20"/>
          <w:spacing w:val="46"/>
        </w:rPr>
        <w:t xml:space="preserve"> </w:t>
      </w:r>
      <w:r>
        <w:rPr>
          <w:rFonts w:ascii="Arial" w:hAnsi="Arial" w:eastAsia="Arial" w:cs="Arial"/>
          <w:sz w:val="17"/>
          <w:szCs w:val="17"/>
          <w:color w:val="231F20"/>
          <w:spacing w:val="-5"/>
        </w:rPr>
        <w:t>of</w:t>
      </w:r>
      <w:r>
        <w:rPr>
          <w:rFonts w:ascii="Arial" w:hAnsi="Arial" w:eastAsia="Arial" w:cs="Arial"/>
          <w:sz w:val="17"/>
          <w:szCs w:val="17"/>
          <w:color w:val="231F20"/>
        </w:rPr>
        <w:t xml:space="preserve">    </w:t>
      </w:r>
      <w:r>
        <w:rPr>
          <w:rFonts w:ascii="Arial" w:hAnsi="Arial" w:eastAsia="Arial" w:cs="Arial"/>
          <w:sz w:val="17"/>
          <w:szCs w:val="17"/>
          <w:color w:val="231F20"/>
          <w:spacing w:val="-7"/>
        </w:rPr>
        <w:t>system,</w:t>
      </w:r>
      <w:r>
        <w:rPr>
          <w:rFonts w:ascii="Arial" w:hAnsi="Arial" w:eastAsia="Arial" w:cs="Arial"/>
          <w:sz w:val="17"/>
          <w:szCs w:val="17"/>
          <w:color w:val="231F20"/>
          <w:spacing w:val="18"/>
          <w:w w:val="101"/>
        </w:rPr>
        <w:t xml:space="preserve"> </w:t>
      </w:r>
      <w:r>
        <w:rPr>
          <w:rFonts w:ascii="Arial" w:hAnsi="Arial" w:eastAsia="Arial" w:cs="Arial"/>
          <w:sz w:val="17"/>
          <w:szCs w:val="17"/>
          <w:color w:val="231F20"/>
          <w:spacing w:val="-7"/>
        </w:rPr>
        <w:t>market,</w:t>
      </w:r>
      <w:r>
        <w:rPr>
          <w:rFonts w:ascii="Arial" w:hAnsi="Arial" w:eastAsia="Arial" w:cs="Arial"/>
          <w:sz w:val="17"/>
          <w:szCs w:val="17"/>
          <w:color w:val="231F20"/>
          <w:spacing w:val="16"/>
        </w:rPr>
        <w:t xml:space="preserve"> </w:t>
      </w:r>
      <w:r>
        <w:rPr>
          <w:rFonts w:ascii="Arial" w:hAnsi="Arial" w:eastAsia="Arial" w:cs="Arial"/>
          <w:sz w:val="17"/>
          <w:szCs w:val="17"/>
          <w:color w:val="231F20"/>
          <w:spacing w:val="-7"/>
        </w:rPr>
        <w:t>technology,</w:t>
      </w:r>
      <w:r>
        <w:rPr>
          <w:rFonts w:ascii="Arial" w:hAnsi="Arial" w:eastAsia="Arial" w:cs="Arial"/>
          <w:sz w:val="17"/>
          <w:szCs w:val="17"/>
          <w:color w:val="231F20"/>
          <w:spacing w:val="20"/>
        </w:rPr>
        <w:t xml:space="preserve"> </w:t>
      </w:r>
      <w:r>
        <w:rPr>
          <w:rFonts w:ascii="Arial" w:hAnsi="Arial" w:eastAsia="Arial" w:cs="Arial"/>
          <w:sz w:val="17"/>
          <w:szCs w:val="17"/>
          <w:color w:val="231F20"/>
          <w:spacing w:val="-7"/>
        </w:rPr>
        <w:t>subject,</w:t>
      </w:r>
      <w:r>
        <w:rPr>
          <w:rFonts w:ascii="Arial" w:hAnsi="Arial" w:eastAsia="Arial" w:cs="Arial"/>
          <w:sz w:val="17"/>
          <w:szCs w:val="17"/>
          <w:color w:val="231F20"/>
          <w:spacing w:val="16"/>
          <w:w w:val="101"/>
        </w:rPr>
        <w:t xml:space="preserve"> </w:t>
      </w:r>
      <w:r>
        <w:rPr>
          <w:rFonts w:ascii="Arial" w:hAnsi="Arial" w:eastAsia="Arial" w:cs="Arial"/>
          <w:sz w:val="17"/>
          <w:szCs w:val="17"/>
          <w:color w:val="231F20"/>
          <w:spacing w:val="-7"/>
        </w:rPr>
        <w:t>resource,</w:t>
      </w:r>
      <w:r>
        <w:rPr>
          <w:rFonts w:ascii="Arial" w:hAnsi="Arial" w:eastAsia="Arial" w:cs="Arial"/>
          <w:sz w:val="17"/>
          <w:szCs w:val="17"/>
          <w:color w:val="231F20"/>
          <w:spacing w:val="17"/>
          <w:w w:val="101"/>
        </w:rPr>
        <w:t xml:space="preserve"> </w:t>
      </w:r>
      <w:r>
        <w:rPr>
          <w:rFonts w:ascii="Arial" w:hAnsi="Arial" w:eastAsia="Arial" w:cs="Arial"/>
          <w:sz w:val="17"/>
          <w:szCs w:val="17"/>
          <w:color w:val="231F20"/>
          <w:spacing w:val="-7"/>
        </w:rPr>
        <w:t>organization</w:t>
      </w:r>
      <w:r>
        <w:rPr>
          <w:rFonts w:ascii="Arial" w:hAnsi="Arial" w:eastAsia="Arial" w:cs="Arial"/>
          <w:sz w:val="17"/>
          <w:szCs w:val="17"/>
          <w:color w:val="231F20"/>
          <w:spacing w:val="19"/>
        </w:rPr>
        <w:t xml:space="preserve"> </w:t>
      </w:r>
      <w:r>
        <w:rPr>
          <w:rFonts w:ascii="Arial" w:hAnsi="Arial" w:eastAsia="Arial" w:cs="Arial"/>
          <w:sz w:val="17"/>
          <w:szCs w:val="17"/>
          <w:color w:val="231F20"/>
          <w:spacing w:val="-7"/>
        </w:rPr>
        <w:t>and</w:t>
      </w:r>
      <w:r>
        <w:rPr>
          <w:rFonts w:ascii="Arial" w:hAnsi="Arial" w:eastAsia="Arial" w:cs="Arial"/>
          <w:sz w:val="17"/>
          <w:szCs w:val="17"/>
          <w:color w:val="231F20"/>
          <w:spacing w:val="20"/>
        </w:rPr>
        <w:t xml:space="preserve"> </w:t>
      </w:r>
      <w:r>
        <w:rPr>
          <w:rFonts w:ascii="Arial" w:hAnsi="Arial" w:eastAsia="Arial" w:cs="Arial"/>
          <w:sz w:val="17"/>
          <w:szCs w:val="17"/>
          <w:color w:val="231F20"/>
          <w:spacing w:val="-7"/>
        </w:rPr>
        <w:t>space.</w:t>
      </w:r>
    </w:p>
    <w:p>
      <w:pPr>
        <w:ind w:left="66" w:right="173" w:hanging="1"/>
        <w:spacing w:before="60" w:line="248" w:lineRule="auto"/>
        <w:rPr>
          <w:rFonts w:ascii="Arial" w:hAnsi="Arial" w:eastAsia="Arial" w:cs="Arial"/>
          <w:sz w:val="17"/>
          <w:szCs w:val="17"/>
        </w:rPr>
      </w:pPr>
      <w:r>
        <w:rPr>
          <w:rFonts w:ascii="Arial" w:hAnsi="Arial" w:eastAsia="Arial" w:cs="Arial"/>
          <w:sz w:val="17"/>
          <w:szCs w:val="17"/>
          <w:color w:val="231F20"/>
          <w:spacing w:val="-5"/>
        </w:rPr>
        <w:t>Key</w:t>
      </w:r>
      <w:r>
        <w:rPr>
          <w:rFonts w:ascii="Arial" w:hAnsi="Arial" w:eastAsia="Arial" w:cs="Arial"/>
          <w:sz w:val="17"/>
          <w:szCs w:val="17"/>
          <w:color w:val="231F20"/>
          <w:spacing w:val="16"/>
          <w:w w:val="101"/>
        </w:rPr>
        <w:t xml:space="preserve">  </w:t>
      </w:r>
      <w:r>
        <w:rPr>
          <w:rFonts w:ascii="Arial" w:hAnsi="Arial" w:eastAsia="Arial" w:cs="Arial"/>
          <w:sz w:val="17"/>
          <w:szCs w:val="17"/>
          <w:color w:val="231F20"/>
          <w:spacing w:val="-5"/>
        </w:rPr>
        <w:t>Words:</w:t>
      </w:r>
      <w:r>
        <w:rPr>
          <w:rFonts w:ascii="Arial" w:hAnsi="Arial" w:eastAsia="Arial" w:cs="Arial"/>
          <w:sz w:val="17"/>
          <w:szCs w:val="17"/>
          <w:color w:val="231F20"/>
          <w:spacing w:val="11"/>
          <w:w w:val="101"/>
        </w:rPr>
        <w:t xml:space="preserve">  </w:t>
      </w:r>
      <w:r>
        <w:rPr>
          <w:rFonts w:ascii="Arial" w:hAnsi="Arial" w:eastAsia="Arial" w:cs="Arial"/>
          <w:sz w:val="17"/>
          <w:szCs w:val="17"/>
          <w:color w:val="231F20"/>
          <w:spacing w:val="-5"/>
        </w:rPr>
        <w:t>Modern</w:t>
      </w:r>
      <w:r>
        <w:rPr>
          <w:rFonts w:ascii="Arial" w:hAnsi="Arial" w:eastAsia="Arial" w:cs="Arial"/>
          <w:sz w:val="17"/>
          <w:szCs w:val="17"/>
          <w:color w:val="231F20"/>
          <w:spacing w:val="11"/>
        </w:rPr>
        <w:t xml:space="preserve">  </w:t>
      </w:r>
      <w:r>
        <w:rPr>
          <w:rFonts w:ascii="Arial" w:hAnsi="Arial" w:eastAsia="Arial" w:cs="Arial"/>
          <w:sz w:val="17"/>
          <w:szCs w:val="17"/>
          <w:color w:val="231F20"/>
          <w:spacing w:val="-5"/>
        </w:rPr>
        <w:t>Industrial</w:t>
      </w:r>
      <w:r>
        <w:rPr>
          <w:rFonts w:ascii="Arial" w:hAnsi="Arial" w:eastAsia="Arial" w:cs="Arial"/>
          <w:sz w:val="17"/>
          <w:szCs w:val="17"/>
          <w:color w:val="231F20"/>
          <w:spacing w:val="11"/>
        </w:rPr>
        <w:t xml:space="preserve">  </w:t>
      </w:r>
      <w:r>
        <w:rPr>
          <w:rFonts w:ascii="Arial" w:hAnsi="Arial" w:eastAsia="Arial" w:cs="Arial"/>
          <w:sz w:val="17"/>
          <w:szCs w:val="17"/>
          <w:color w:val="231F20"/>
          <w:spacing w:val="-5"/>
        </w:rPr>
        <w:t>System</w:t>
      </w:r>
      <w:r>
        <w:rPr>
          <w:rFonts w:ascii="Arial" w:hAnsi="Arial" w:eastAsia="Arial" w:cs="Arial"/>
          <w:sz w:val="17"/>
          <w:szCs w:val="17"/>
          <w:color w:val="231F20"/>
          <w:spacing w:val="-16"/>
        </w:rPr>
        <w:t xml:space="preserve"> </w:t>
      </w:r>
      <w:r>
        <w:rPr>
          <w:rFonts w:ascii="SimSun" w:hAnsi="SimSun" w:eastAsia="SimSun" w:cs="SimSun"/>
          <w:sz w:val="17"/>
          <w:szCs w:val="17"/>
          <w:color w:val="231F20"/>
          <w:spacing w:val="-5"/>
        </w:rPr>
        <w:t>；</w:t>
      </w:r>
      <w:r>
        <w:rPr>
          <w:rFonts w:ascii="Arial" w:hAnsi="Arial" w:eastAsia="Arial" w:cs="Arial"/>
          <w:sz w:val="17"/>
          <w:szCs w:val="17"/>
          <w:color w:val="231F20"/>
          <w:spacing w:val="-5"/>
        </w:rPr>
        <w:t>Ecological</w:t>
      </w:r>
      <w:r>
        <w:rPr>
          <w:rFonts w:ascii="Arial" w:hAnsi="Arial" w:eastAsia="Arial" w:cs="Arial"/>
          <w:sz w:val="17"/>
          <w:szCs w:val="17"/>
          <w:color w:val="231F20"/>
          <w:spacing w:val="10"/>
        </w:rPr>
        <w:t xml:space="preserve">  </w:t>
      </w:r>
      <w:r>
        <w:rPr>
          <w:rFonts w:ascii="Arial" w:hAnsi="Arial" w:eastAsia="Arial" w:cs="Arial"/>
          <w:sz w:val="17"/>
          <w:szCs w:val="17"/>
          <w:color w:val="231F20"/>
          <w:spacing w:val="-5"/>
        </w:rPr>
        <w:t>Industry</w:t>
      </w:r>
      <w:r>
        <w:rPr>
          <w:rFonts w:ascii="Arial" w:hAnsi="Arial" w:eastAsia="Arial" w:cs="Arial"/>
          <w:sz w:val="17"/>
          <w:szCs w:val="17"/>
          <w:color w:val="231F20"/>
          <w:spacing w:val="-16"/>
        </w:rPr>
        <w:t xml:space="preserve"> </w:t>
      </w:r>
      <w:r>
        <w:rPr>
          <w:rFonts w:ascii="SimSun" w:hAnsi="SimSun" w:eastAsia="SimSun" w:cs="SimSun"/>
          <w:sz w:val="17"/>
          <w:szCs w:val="17"/>
          <w:color w:val="231F20"/>
          <w:spacing w:val="-5"/>
        </w:rPr>
        <w:t>；</w:t>
      </w:r>
      <w:r>
        <w:rPr>
          <w:rFonts w:ascii="Arial" w:hAnsi="Arial" w:eastAsia="Arial" w:cs="Arial"/>
          <w:sz w:val="17"/>
          <w:szCs w:val="17"/>
          <w:color w:val="231F20"/>
          <w:spacing w:val="-5"/>
        </w:rPr>
        <w:t>System</w:t>
      </w:r>
      <w:r>
        <w:rPr>
          <w:rFonts w:ascii="Arial" w:hAnsi="Arial" w:eastAsia="Arial" w:cs="Arial"/>
          <w:sz w:val="17"/>
          <w:szCs w:val="17"/>
          <w:color w:val="231F20"/>
          <w:spacing w:val="9"/>
        </w:rPr>
        <w:t xml:space="preserve">  </w:t>
      </w:r>
      <w:r>
        <w:rPr>
          <w:rFonts w:ascii="Arial" w:hAnsi="Arial" w:eastAsia="Arial" w:cs="Arial"/>
          <w:sz w:val="17"/>
          <w:szCs w:val="17"/>
          <w:color w:val="231F20"/>
          <w:spacing w:val="-5"/>
        </w:rPr>
        <w:t>Theory</w:t>
      </w:r>
      <w:r>
        <w:rPr>
          <w:rFonts w:ascii="Arial" w:hAnsi="Arial" w:eastAsia="Arial" w:cs="Arial"/>
          <w:sz w:val="17"/>
          <w:szCs w:val="17"/>
          <w:color w:val="231F20"/>
          <w:spacing w:val="-17"/>
        </w:rPr>
        <w:t xml:space="preserve"> </w:t>
      </w:r>
      <w:r>
        <w:rPr>
          <w:rFonts w:ascii="SimSun" w:hAnsi="SimSun" w:eastAsia="SimSun" w:cs="SimSun"/>
          <w:sz w:val="17"/>
          <w:szCs w:val="17"/>
          <w:color w:val="231F20"/>
          <w:spacing w:val="-5"/>
        </w:rPr>
        <w:t>；</w:t>
      </w:r>
      <w:r>
        <w:rPr>
          <w:rFonts w:ascii="Arial" w:hAnsi="Arial" w:eastAsia="Arial" w:cs="Arial"/>
          <w:sz w:val="17"/>
          <w:szCs w:val="17"/>
          <w:color w:val="231F20"/>
          <w:spacing w:val="-5"/>
        </w:rPr>
        <w:t>Harmony</w:t>
      </w:r>
      <w:r>
        <w:rPr>
          <w:rFonts w:ascii="Arial" w:hAnsi="Arial" w:eastAsia="Arial" w:cs="Arial"/>
          <w:sz w:val="17"/>
          <w:szCs w:val="17"/>
          <w:color w:val="231F20"/>
          <w:spacing w:val="11"/>
          <w:w w:val="101"/>
        </w:rPr>
        <w:t xml:space="preserve">  </w:t>
      </w:r>
      <w:r>
        <w:rPr>
          <w:rFonts w:ascii="Arial" w:hAnsi="Arial" w:eastAsia="Arial" w:cs="Arial"/>
          <w:sz w:val="17"/>
          <w:szCs w:val="17"/>
          <w:color w:val="231F20"/>
          <w:spacing w:val="-5"/>
        </w:rPr>
        <w:t>Between</w:t>
      </w:r>
      <w:r>
        <w:rPr>
          <w:rFonts w:ascii="Arial" w:hAnsi="Arial" w:eastAsia="Arial" w:cs="Arial"/>
          <w:sz w:val="17"/>
          <w:szCs w:val="17"/>
          <w:color w:val="231F20"/>
          <w:spacing w:val="12"/>
        </w:rPr>
        <w:t xml:space="preserve">  </w:t>
      </w:r>
      <w:r>
        <w:rPr>
          <w:rFonts w:ascii="Arial" w:hAnsi="Arial" w:eastAsia="Arial" w:cs="Arial"/>
          <w:sz w:val="17"/>
          <w:szCs w:val="17"/>
          <w:color w:val="231F20"/>
          <w:spacing w:val="-5"/>
        </w:rPr>
        <w:t>Man</w:t>
      </w:r>
      <w:r>
        <w:rPr>
          <w:rFonts w:ascii="Arial" w:hAnsi="Arial" w:eastAsia="Arial" w:cs="Arial"/>
          <w:sz w:val="17"/>
          <w:szCs w:val="17"/>
          <w:color w:val="231F20"/>
          <w:spacing w:val="11"/>
        </w:rPr>
        <w:t xml:space="preserve">  </w:t>
      </w:r>
      <w:r>
        <w:rPr>
          <w:rFonts w:ascii="Arial" w:hAnsi="Arial" w:eastAsia="Arial" w:cs="Arial"/>
          <w:sz w:val="17"/>
          <w:szCs w:val="17"/>
          <w:color w:val="231F20"/>
          <w:spacing w:val="-5"/>
        </w:rPr>
        <w:t>and</w:t>
      </w:r>
      <w:r>
        <w:rPr>
          <w:rFonts w:ascii="Arial" w:hAnsi="Arial" w:eastAsia="Arial" w:cs="Arial"/>
          <w:sz w:val="17"/>
          <w:szCs w:val="17"/>
          <w:color w:val="231F20"/>
          <w:spacing w:val="11"/>
        </w:rPr>
        <w:t xml:space="preserve">  </w:t>
      </w:r>
      <w:r>
        <w:rPr>
          <w:rFonts w:ascii="Arial" w:hAnsi="Arial" w:eastAsia="Arial" w:cs="Arial"/>
          <w:sz w:val="17"/>
          <w:szCs w:val="17"/>
          <w:color w:val="231F20"/>
          <w:spacing w:val="-5"/>
        </w:rPr>
        <w:t>Nature</w:t>
      </w:r>
      <w:r>
        <w:rPr>
          <w:rFonts w:ascii="Arial" w:hAnsi="Arial" w:eastAsia="Arial" w:cs="Arial"/>
          <w:sz w:val="17"/>
          <w:szCs w:val="17"/>
          <w:color w:val="231F20"/>
          <w:spacing w:val="-17"/>
        </w:rPr>
        <w:t xml:space="preserve"> </w:t>
      </w:r>
      <w:r>
        <w:rPr>
          <w:rFonts w:ascii="SimSun" w:hAnsi="SimSun" w:eastAsia="SimSun" w:cs="SimSun"/>
          <w:sz w:val="17"/>
          <w:szCs w:val="17"/>
          <w:color w:val="231F20"/>
          <w:spacing w:val="-5"/>
        </w:rPr>
        <w:t>；</w:t>
      </w:r>
      <w:r>
        <w:rPr>
          <w:rFonts w:ascii="Arial" w:hAnsi="Arial" w:eastAsia="Arial" w:cs="Arial"/>
          <w:sz w:val="17"/>
          <w:szCs w:val="17"/>
          <w:color w:val="231F20"/>
          <w:spacing w:val="-5"/>
        </w:rPr>
        <w:t>Upper</w:t>
      </w:r>
      <w:r>
        <w:rPr>
          <w:rFonts w:ascii="Arial" w:hAnsi="Arial" w:eastAsia="Arial" w:cs="Arial"/>
          <w:sz w:val="17"/>
          <w:szCs w:val="17"/>
          <w:color w:val="231F20"/>
        </w:rPr>
        <w:t xml:space="preserve"> </w:t>
      </w:r>
      <w:r>
        <w:rPr>
          <w:rFonts w:ascii="Arial" w:hAnsi="Arial" w:eastAsia="Arial" w:cs="Arial"/>
          <w:sz w:val="17"/>
          <w:szCs w:val="17"/>
          <w:color w:val="231F20"/>
          <w:spacing w:val="-7"/>
        </w:rPr>
        <w:t>Reaches</w:t>
      </w:r>
      <w:r>
        <w:rPr>
          <w:rFonts w:ascii="Arial" w:hAnsi="Arial" w:eastAsia="Arial" w:cs="Arial"/>
          <w:sz w:val="17"/>
          <w:szCs w:val="17"/>
          <w:color w:val="231F20"/>
          <w:spacing w:val="23"/>
          <w:w w:val="101"/>
        </w:rPr>
        <w:t xml:space="preserve"> </w:t>
      </w:r>
      <w:r>
        <w:rPr>
          <w:rFonts w:ascii="Arial" w:hAnsi="Arial" w:eastAsia="Arial" w:cs="Arial"/>
          <w:sz w:val="17"/>
          <w:szCs w:val="17"/>
          <w:color w:val="231F20"/>
          <w:spacing w:val="-7"/>
        </w:rPr>
        <w:t>of the</w:t>
      </w:r>
      <w:r>
        <w:rPr>
          <w:rFonts w:ascii="Arial" w:hAnsi="Arial" w:eastAsia="Arial" w:cs="Arial"/>
          <w:sz w:val="17"/>
          <w:szCs w:val="17"/>
          <w:color w:val="231F20"/>
          <w:spacing w:val="16"/>
          <w:w w:val="101"/>
        </w:rPr>
        <w:t xml:space="preserve"> </w:t>
      </w:r>
      <w:r>
        <w:rPr>
          <w:rFonts w:ascii="Arial" w:hAnsi="Arial" w:eastAsia="Arial" w:cs="Arial"/>
          <w:sz w:val="17"/>
          <w:szCs w:val="17"/>
          <w:color w:val="231F20"/>
          <w:spacing w:val="-7"/>
        </w:rPr>
        <w:t>Yangtze</w:t>
      </w:r>
      <w:r>
        <w:rPr>
          <w:rFonts w:ascii="Arial" w:hAnsi="Arial" w:eastAsia="Arial" w:cs="Arial"/>
          <w:sz w:val="17"/>
          <w:szCs w:val="17"/>
          <w:color w:val="231F20"/>
          <w:spacing w:val="20"/>
        </w:rPr>
        <w:t xml:space="preserve"> </w:t>
      </w:r>
      <w:r>
        <w:rPr>
          <w:rFonts w:ascii="Arial" w:hAnsi="Arial" w:eastAsia="Arial" w:cs="Arial"/>
          <w:sz w:val="17"/>
          <w:szCs w:val="17"/>
          <w:color w:val="231F20"/>
          <w:spacing w:val="-7"/>
        </w:rPr>
        <w:t>River</w:t>
      </w:r>
    </w:p>
    <w:p>
      <w:pPr>
        <w:pStyle w:val="BodyText"/>
        <w:ind w:left="7779"/>
        <w:spacing w:before="28" w:line="212" w:lineRule="auto"/>
        <w:rPr>
          <w:sz w:val="20"/>
          <w:szCs w:val="20"/>
        </w:rPr>
      </w:pPr>
      <w:r>
        <w:rPr>
          <w:sz w:val="20"/>
          <w:szCs w:val="20"/>
          <w:color w:val="231F20"/>
          <w:spacing w:val="-7"/>
        </w:rPr>
        <w:t>（责任编辑：张</w:t>
      </w:r>
      <w:r>
        <w:rPr>
          <w:sz w:val="20"/>
          <w:szCs w:val="20"/>
          <w:color w:val="231F20"/>
          <w:spacing w:val="9"/>
        </w:rPr>
        <w:t xml:space="preserve">  </w:t>
      </w:r>
      <w:r>
        <w:rPr>
          <w:sz w:val="20"/>
          <w:szCs w:val="20"/>
          <w:color w:val="231F20"/>
          <w:spacing w:val="-7"/>
        </w:rPr>
        <w:t>子）</w:t>
      </w:r>
    </w:p>
    <w:sectPr>
      <w:type w:val="continuous"/>
      <w:pgSz w:w="12246" w:h="17178"/>
      <w:pgMar w:top="1697" w:right="1242" w:bottom="1157" w:left="1186" w:header="1378" w:footer="970" w:gutter="0"/>
      <w:cols w:equalWidth="0" w:num="1">
        <w:col w:w="9817"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374"/>
      <w:spacing w:line="186" w:lineRule="auto"/>
      <w:rPr>
        <w:rFonts w:ascii="Arial" w:hAnsi="Arial" w:eastAsia="Arial" w:cs="Arial"/>
        <w:sz w:val="20"/>
        <w:szCs w:val="20"/>
      </w:rPr>
    </w:pPr>
    <w:r>
      <w:rPr>
        <w:rFonts w:ascii="Arial" w:hAnsi="Arial" w:eastAsia="Arial" w:cs="Arial"/>
        <w:sz w:val="20"/>
        <w:szCs w:val="20"/>
        <w:color w:val="231F20"/>
        <w:spacing w:val="-10"/>
      </w:rPr>
      <w:t>125</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3"/>
      <w:spacing w:line="184" w:lineRule="auto"/>
      <w:rPr>
        <w:rFonts w:ascii="Arial" w:hAnsi="Arial" w:eastAsia="Arial" w:cs="Arial"/>
        <w:sz w:val="20"/>
        <w:szCs w:val="20"/>
      </w:rPr>
    </w:pPr>
    <w:r>
      <w:rPr>
        <w:rFonts w:ascii="Arial" w:hAnsi="Arial" w:eastAsia="Arial" w:cs="Arial"/>
        <w:sz w:val="20"/>
        <w:szCs w:val="20"/>
        <w:color w:val="231F20"/>
        <w:spacing w:val="-10"/>
      </w:rPr>
      <w:t>134</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5"/>
      <w:spacing w:line="186" w:lineRule="auto"/>
      <w:rPr>
        <w:rFonts w:ascii="Arial" w:hAnsi="Arial" w:eastAsia="Arial" w:cs="Arial"/>
        <w:sz w:val="20"/>
        <w:szCs w:val="20"/>
      </w:rPr>
    </w:pPr>
    <w:r>
      <w:rPr>
        <w:rFonts w:ascii="Arial" w:hAnsi="Arial" w:eastAsia="Arial" w:cs="Arial"/>
        <w:sz w:val="20"/>
        <w:szCs w:val="20"/>
        <w:color w:val="231F20"/>
        <w:spacing w:val="-10"/>
      </w:rPr>
      <w:t>126</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289"/>
      <w:spacing w:line="185" w:lineRule="auto"/>
      <w:rPr>
        <w:rFonts w:ascii="Arial" w:hAnsi="Arial" w:eastAsia="Arial" w:cs="Arial"/>
        <w:sz w:val="20"/>
        <w:szCs w:val="20"/>
      </w:rPr>
    </w:pPr>
    <w:r>
      <w:rPr>
        <w:rFonts w:ascii="Arial" w:hAnsi="Arial" w:eastAsia="Arial" w:cs="Arial"/>
        <w:sz w:val="20"/>
        <w:szCs w:val="20"/>
        <w:color w:val="231F20"/>
        <w:spacing w:val="-10"/>
      </w:rPr>
      <w:t>127</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
      <w:spacing w:line="184" w:lineRule="auto"/>
      <w:rPr>
        <w:rFonts w:ascii="Arial" w:hAnsi="Arial" w:eastAsia="Arial" w:cs="Arial"/>
        <w:sz w:val="20"/>
        <w:szCs w:val="20"/>
      </w:rPr>
    </w:pPr>
    <w:r>
      <w:rPr>
        <w:rFonts w:ascii="Arial" w:hAnsi="Arial" w:eastAsia="Arial" w:cs="Arial"/>
        <w:sz w:val="20"/>
        <w:szCs w:val="20"/>
        <w:color w:val="231F20"/>
        <w:spacing w:val="-10"/>
      </w:rPr>
      <w:t>128</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379"/>
      <w:spacing w:line="186" w:lineRule="auto"/>
      <w:rPr>
        <w:rFonts w:ascii="Arial" w:hAnsi="Arial" w:eastAsia="Arial" w:cs="Arial"/>
        <w:sz w:val="20"/>
        <w:szCs w:val="20"/>
      </w:rPr>
    </w:pPr>
    <w:r>
      <w:rPr>
        <w:rFonts w:ascii="Arial" w:hAnsi="Arial" w:eastAsia="Arial" w:cs="Arial"/>
        <w:sz w:val="20"/>
        <w:szCs w:val="20"/>
        <w:color w:val="231F20"/>
        <w:spacing w:val="-10"/>
      </w:rPr>
      <w:t>129</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
      <w:spacing w:line="184" w:lineRule="auto"/>
      <w:rPr>
        <w:rFonts w:ascii="Arial" w:hAnsi="Arial" w:eastAsia="Arial" w:cs="Arial"/>
        <w:sz w:val="20"/>
        <w:szCs w:val="20"/>
      </w:rPr>
    </w:pPr>
    <w:r>
      <w:rPr>
        <w:rFonts w:ascii="Arial" w:hAnsi="Arial" w:eastAsia="Arial" w:cs="Arial"/>
        <w:sz w:val="20"/>
        <w:szCs w:val="20"/>
        <w:color w:val="231F20"/>
        <w:spacing w:val="-10"/>
      </w:rPr>
      <w:t>130</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288"/>
      <w:spacing w:line="184" w:lineRule="auto"/>
      <w:rPr>
        <w:rFonts w:ascii="Arial" w:hAnsi="Arial" w:eastAsia="Arial" w:cs="Arial"/>
        <w:sz w:val="20"/>
        <w:szCs w:val="20"/>
      </w:rPr>
    </w:pPr>
    <w:r>
      <w:rPr>
        <w:rFonts w:ascii="Arial" w:hAnsi="Arial" w:eastAsia="Arial" w:cs="Arial"/>
        <w:sz w:val="20"/>
        <w:szCs w:val="20"/>
        <w:color w:val="231F20"/>
        <w:spacing w:val="-10"/>
      </w:rPr>
      <w:t>131</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
      <w:spacing w:line="184" w:lineRule="auto"/>
      <w:rPr>
        <w:rFonts w:ascii="Arial" w:hAnsi="Arial" w:eastAsia="Arial" w:cs="Arial"/>
        <w:sz w:val="20"/>
        <w:szCs w:val="20"/>
      </w:rPr>
    </w:pPr>
    <w:r>
      <w:rPr>
        <w:rFonts w:ascii="Arial" w:hAnsi="Arial" w:eastAsia="Arial" w:cs="Arial"/>
        <w:sz w:val="20"/>
        <w:szCs w:val="20"/>
        <w:color w:val="231F20"/>
        <w:spacing w:val="-10"/>
      </w:rPr>
      <w:t>132</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288"/>
      <w:spacing w:line="184" w:lineRule="auto"/>
      <w:rPr>
        <w:rFonts w:ascii="Arial" w:hAnsi="Arial" w:eastAsia="Arial" w:cs="Arial"/>
        <w:sz w:val="20"/>
        <w:szCs w:val="20"/>
      </w:rPr>
    </w:pPr>
    <w:r>
      <w:rPr>
        <w:rFonts w:ascii="Arial" w:hAnsi="Arial" w:eastAsia="Arial" w:cs="Arial"/>
        <w:sz w:val="20"/>
        <w:szCs w:val="20"/>
        <w:color w:val="231F20"/>
        <w:spacing w:val="-10"/>
      </w:rPr>
      <w:t>133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8"/>
      <w:spacing w:before="29" w:line="208" w:lineRule="auto"/>
      <w:rPr>
        <w:rFonts w:ascii="SimSun" w:hAnsi="SimSun" w:eastAsia="SimSun" w:cs="SimSun"/>
      </w:rPr>
    </w:pPr>
    <w:r>
      <w:pict>
        <v:shape id="_x0000_s6" style="position:absolute;margin-left:62.3938pt;margin-top:82.9575pt;mso-position-vertical-relative:page;mso-position-horizontal-relative:page;width:479.05pt;height:0.45pt;z-index:251658240;" o:allowincell="f" filled="false" strokecolor="#231F20" strokeweight="0.43pt" coordsize="9580,8" coordorigin="0,0" path="m0,4l9580,4e">
          <v:stroke joinstyle="miter" miterlimit="4"/>
        </v:shape>
      </w:pict>
    </w:r>
    <w:r>
      <w:rPr>
        <w:sz w:val="20"/>
        <w:szCs w:val="20"/>
        <w:b/>
        <w:bCs/>
        <w:color w:val="231F20"/>
        <w:spacing w:val="1"/>
      </w:rPr>
      <w:t>区域经济评论</w:t>
    </w:r>
    <w:r>
      <w:rPr>
        <w:sz w:val="20"/>
        <w:szCs w:val="20"/>
        <w:color w:val="231F20"/>
        <w:spacing w:val="1"/>
      </w:rPr>
      <w:t xml:space="preserve"> </w:t>
    </w:r>
    <w:r>
      <w:rPr>
        <w:rFonts w:ascii="Arial" w:hAnsi="Arial" w:eastAsia="Arial" w:cs="Arial"/>
        <w:color w:val="231F20"/>
        <w:spacing w:val="1"/>
      </w:rPr>
      <w:t>2024</w:t>
    </w:r>
    <w:r>
      <w:rPr>
        <w:rFonts w:ascii="Arial" w:hAnsi="Arial" w:eastAsia="Arial" w:cs="Arial"/>
        <w:color w:val="231F20"/>
        <w:spacing w:val="-7"/>
      </w:rPr>
      <w:t xml:space="preserve"> </w:t>
    </w:r>
    <w:r>
      <w:rPr>
        <w:rFonts w:ascii="SimSun" w:hAnsi="SimSun" w:eastAsia="SimSun" w:cs="SimSun"/>
        <w:color w:val="231F20"/>
        <w:spacing w:val="1"/>
      </w:rPr>
      <w:t>年第</w:t>
    </w:r>
    <w:r>
      <w:rPr>
        <w:rFonts w:ascii="Arial" w:hAnsi="Arial" w:eastAsia="Arial" w:cs="Arial"/>
        <w:color w:val="231F20"/>
        <w:spacing w:val="1"/>
      </w:rPr>
      <w:t>3</w:t>
    </w:r>
    <w:r>
      <w:rPr>
        <w:rFonts w:ascii="Arial" w:hAnsi="Arial" w:eastAsia="Arial" w:cs="Arial"/>
        <w:color w:val="231F20"/>
        <w:spacing w:val="-23"/>
      </w:rPr>
      <w:t xml:space="preserve"> </w:t>
    </w:r>
    <w:r>
      <w:rPr>
        <w:rFonts w:ascii="SimSun" w:hAnsi="SimSun" w:eastAsia="SimSun" w:cs="SimSun"/>
        <w:color w:val="231F20"/>
        <w:spacing w:val="1"/>
      </w:rPr>
      <w:t>期</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05"/>
      <w:spacing w:line="238" w:lineRule="exact"/>
      <w:rPr>
        <w:rFonts w:ascii="SimSun" w:hAnsi="SimSun" w:eastAsia="SimSun" w:cs="SimSun"/>
        <w:sz w:val="17"/>
        <w:szCs w:val="17"/>
      </w:rPr>
    </w:pPr>
    <w:r>
      <w:pict>
        <v:shape id="_x0000_s8" style="position:absolute;margin-left:70.8873pt;margin-top:82.9575pt;mso-position-vertical-relative:page;mso-position-horizontal-relative:page;width:479.05pt;height:0.45pt;z-index:251659264;" o:allowincell="f" filled="false" strokecolor="#231F20" strokeweight="0.43pt" coordsize="9580,8" coordorigin="0,0" path="m0,4l9580,4e">
          <v:stroke joinstyle="miter" miterlimit="4"/>
        </v:shape>
      </w:pict>
    </w:r>
    <w:r>
      <w:rPr>
        <w:rFonts w:ascii="SimSun" w:hAnsi="SimSun" w:eastAsia="SimSun" w:cs="SimSun"/>
        <w:sz w:val="17"/>
        <w:szCs w:val="17"/>
        <w:color w:val="231F20"/>
        <w:spacing w:val="4"/>
        <w:position w:val="1"/>
      </w:rPr>
      <w:t>构建长江上游地区现代化生态产业体系：内涵特征、基础制约与推进策略</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
      <w:spacing w:before="29" w:line="208" w:lineRule="auto"/>
      <w:rPr>
        <w:rFonts w:ascii="SimSun" w:hAnsi="SimSun" w:eastAsia="SimSun" w:cs="SimSun"/>
      </w:rPr>
    </w:pPr>
    <w:r>
      <w:pict>
        <v:shape id="_x0000_s22" style="position:absolute;margin-left:62.3938pt;margin-top:82.9575pt;mso-position-vertical-relative:page;mso-position-horizontal-relative:page;width:479.05pt;height:0.45pt;z-index:251660288;" o:allowincell="f" filled="false" strokecolor="#231F20" strokeweight="0.43pt" coordsize="9580,8" coordorigin="0,0" path="m0,4l9580,4e">
          <v:stroke joinstyle="miter" miterlimit="4"/>
        </v:shape>
      </w:pict>
    </w:r>
    <w:r>
      <w:rPr>
        <w:sz w:val="20"/>
        <w:szCs w:val="20"/>
        <w:b/>
        <w:bCs/>
        <w:color w:val="231F20"/>
        <w:spacing w:val="1"/>
      </w:rPr>
      <w:t>区域经济评论</w:t>
    </w:r>
    <w:r>
      <w:rPr>
        <w:sz w:val="20"/>
        <w:szCs w:val="20"/>
        <w:color w:val="231F20"/>
        <w:spacing w:val="1"/>
      </w:rPr>
      <w:t xml:space="preserve"> </w:t>
    </w:r>
    <w:r>
      <w:rPr>
        <w:rFonts w:ascii="Arial" w:hAnsi="Arial" w:eastAsia="Arial" w:cs="Arial"/>
        <w:color w:val="231F20"/>
        <w:spacing w:val="1"/>
      </w:rPr>
      <w:t>2024</w:t>
    </w:r>
    <w:r>
      <w:rPr>
        <w:rFonts w:ascii="Arial" w:hAnsi="Arial" w:eastAsia="Arial" w:cs="Arial"/>
        <w:color w:val="231F20"/>
        <w:spacing w:val="-7"/>
      </w:rPr>
      <w:t xml:space="preserve"> </w:t>
    </w:r>
    <w:r>
      <w:rPr>
        <w:rFonts w:ascii="SimSun" w:hAnsi="SimSun" w:eastAsia="SimSun" w:cs="SimSun"/>
        <w:color w:val="231F20"/>
        <w:spacing w:val="1"/>
      </w:rPr>
      <w:t>年第</w:t>
    </w:r>
    <w:r>
      <w:rPr>
        <w:rFonts w:ascii="Arial" w:hAnsi="Arial" w:eastAsia="Arial" w:cs="Arial"/>
        <w:color w:val="231F20"/>
        <w:spacing w:val="1"/>
      </w:rPr>
      <w:t>3</w:t>
    </w:r>
    <w:r>
      <w:rPr>
        <w:rFonts w:ascii="Arial" w:hAnsi="Arial" w:eastAsia="Arial" w:cs="Arial"/>
        <w:color w:val="231F20"/>
        <w:spacing w:val="-23"/>
      </w:rPr>
      <w:t xml:space="preserve"> </w:t>
    </w:r>
    <w:r>
      <w:rPr>
        <w:rFonts w:ascii="SimSun" w:hAnsi="SimSun" w:eastAsia="SimSun" w:cs="SimSun"/>
        <w:color w:val="231F20"/>
        <w:spacing w:val="1"/>
      </w:rPr>
      <w:t>期</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96"/>
      <w:spacing w:line="238" w:lineRule="exact"/>
      <w:rPr>
        <w:rFonts w:ascii="SimSun" w:hAnsi="SimSun" w:eastAsia="SimSun" w:cs="SimSun"/>
        <w:sz w:val="17"/>
        <w:szCs w:val="17"/>
      </w:rPr>
    </w:pPr>
    <w:r>
      <w:pict>
        <v:shape id="_x0000_s24" style="position:absolute;margin-left:70.8873pt;margin-top:82.9575pt;mso-position-vertical-relative:page;mso-position-horizontal-relative:page;width:479.05pt;height:0.45pt;z-index:251661312;" o:allowincell="f" filled="false" strokecolor="#231F20" strokeweight="0.43pt" coordsize="9580,8" coordorigin="0,0" path="m0,4l9580,4e">
          <v:stroke joinstyle="miter" miterlimit="4"/>
        </v:shape>
      </w:pict>
    </w:r>
    <w:r>
      <w:rPr>
        <w:rFonts w:ascii="SimSun" w:hAnsi="SimSun" w:eastAsia="SimSun" w:cs="SimSun"/>
        <w:sz w:val="17"/>
        <w:szCs w:val="17"/>
        <w:color w:val="231F20"/>
        <w:spacing w:val="4"/>
        <w:position w:val="1"/>
      </w:rPr>
      <w:t>构建长江上游地区现代化生态产业体系：内涵特征、基础制约与推进策略</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
      <w:spacing w:before="29" w:line="208" w:lineRule="auto"/>
      <w:rPr>
        <w:rFonts w:ascii="SimSun" w:hAnsi="SimSun" w:eastAsia="SimSun" w:cs="SimSun"/>
      </w:rPr>
    </w:pPr>
    <w:r>
      <w:pict>
        <v:shape id="_x0000_s26" style="position:absolute;margin-left:62.3938pt;margin-top:82.9575pt;mso-position-vertical-relative:page;mso-position-horizontal-relative:page;width:479.05pt;height:0.45pt;z-index:251662336;" o:allowincell="f" filled="false" strokecolor="#231F20" strokeweight="0.43pt" coordsize="9580,8" coordorigin="0,0" path="m0,4l9580,4e">
          <v:stroke joinstyle="miter" miterlimit="4"/>
        </v:shape>
      </w:pict>
    </w:r>
    <w:r>
      <w:rPr>
        <w:sz w:val="20"/>
        <w:szCs w:val="20"/>
        <w:b/>
        <w:bCs/>
        <w:color w:val="231F20"/>
        <w:spacing w:val="1"/>
      </w:rPr>
      <w:t>区域经济评论</w:t>
    </w:r>
    <w:r>
      <w:rPr>
        <w:sz w:val="20"/>
        <w:szCs w:val="20"/>
        <w:color w:val="231F20"/>
        <w:spacing w:val="1"/>
      </w:rPr>
      <w:t xml:space="preserve"> </w:t>
    </w:r>
    <w:r>
      <w:rPr>
        <w:rFonts w:ascii="Arial" w:hAnsi="Arial" w:eastAsia="Arial" w:cs="Arial"/>
        <w:color w:val="231F20"/>
        <w:spacing w:val="1"/>
      </w:rPr>
      <w:t>2024</w:t>
    </w:r>
    <w:r>
      <w:rPr>
        <w:rFonts w:ascii="Arial" w:hAnsi="Arial" w:eastAsia="Arial" w:cs="Arial"/>
        <w:color w:val="231F20"/>
        <w:spacing w:val="-7"/>
      </w:rPr>
      <w:t xml:space="preserve"> </w:t>
    </w:r>
    <w:r>
      <w:rPr>
        <w:rFonts w:ascii="SimSun" w:hAnsi="SimSun" w:eastAsia="SimSun" w:cs="SimSun"/>
        <w:color w:val="231F20"/>
        <w:spacing w:val="1"/>
      </w:rPr>
      <w:t>年第</w:t>
    </w:r>
    <w:r>
      <w:rPr>
        <w:rFonts w:ascii="Arial" w:hAnsi="Arial" w:eastAsia="Arial" w:cs="Arial"/>
        <w:color w:val="231F20"/>
        <w:spacing w:val="1"/>
      </w:rPr>
      <w:t>3</w:t>
    </w:r>
    <w:r>
      <w:rPr>
        <w:rFonts w:ascii="Arial" w:hAnsi="Arial" w:eastAsia="Arial" w:cs="Arial"/>
        <w:color w:val="231F20"/>
        <w:spacing w:val="-23"/>
      </w:rPr>
      <w:t xml:space="preserve"> </w:t>
    </w:r>
    <w:r>
      <w:rPr>
        <w:rFonts w:ascii="SimSun" w:hAnsi="SimSun" w:eastAsia="SimSun" w:cs="SimSun"/>
        <w:color w:val="231F20"/>
        <w:spacing w:val="1"/>
      </w:rPr>
      <w:t>期</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05"/>
      <w:spacing w:line="238" w:lineRule="exact"/>
      <w:rPr>
        <w:rFonts w:ascii="SimSun" w:hAnsi="SimSun" w:eastAsia="SimSun" w:cs="SimSun"/>
        <w:sz w:val="17"/>
        <w:szCs w:val="17"/>
      </w:rPr>
    </w:pPr>
    <w:r>
      <w:pict>
        <v:shape id="_x0000_s28" style="position:absolute;margin-left:70.8873pt;margin-top:82.9575pt;mso-position-vertical-relative:page;mso-position-horizontal-relative:page;width:479.05pt;height:0.45pt;z-index:251663360;" o:allowincell="f" filled="false" strokecolor="#231F20" strokeweight="0.43pt" coordsize="9580,8" coordorigin="0,0" path="m0,4l9580,4e">
          <v:stroke joinstyle="miter" miterlimit="4"/>
        </v:shape>
      </w:pict>
    </w:r>
    <w:r>
      <w:rPr>
        <w:rFonts w:ascii="SimSun" w:hAnsi="SimSun" w:eastAsia="SimSun" w:cs="SimSun"/>
        <w:sz w:val="17"/>
        <w:szCs w:val="17"/>
        <w:color w:val="231F20"/>
        <w:spacing w:val="4"/>
        <w:position w:val="1"/>
      </w:rPr>
      <w:t>构建长江上游地区现代化生态产业体系：内涵特征、基础制约与推进策略</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5"/>
      <w:spacing w:before="29" w:line="208" w:lineRule="auto"/>
      <w:rPr>
        <w:rFonts w:ascii="SimSun" w:hAnsi="SimSun" w:eastAsia="SimSun" w:cs="SimSun"/>
      </w:rPr>
    </w:pPr>
    <w:r>
      <w:pict>
        <v:shape id="_x0000_s30" style="position:absolute;margin-left:62.3938pt;margin-top:82.9575pt;mso-position-vertical-relative:page;mso-position-horizontal-relative:page;width:479.05pt;height:0.45pt;z-index:251664384;" o:allowincell="f" filled="false" strokecolor="#231F20" strokeweight="0.43pt" coordsize="9580,8" coordorigin="0,0" path="m0,4l9580,4e">
          <v:stroke joinstyle="miter" miterlimit="4"/>
        </v:shape>
      </w:pict>
    </w:r>
    <w:r>
      <w:rPr>
        <w:sz w:val="20"/>
        <w:szCs w:val="20"/>
        <w:b/>
        <w:bCs/>
        <w:color w:val="231F20"/>
        <w:spacing w:val="1"/>
      </w:rPr>
      <w:t>区域经济评论</w:t>
    </w:r>
    <w:r>
      <w:rPr>
        <w:sz w:val="20"/>
        <w:szCs w:val="20"/>
        <w:color w:val="231F20"/>
        <w:spacing w:val="1"/>
      </w:rPr>
      <w:t xml:space="preserve"> </w:t>
    </w:r>
    <w:r>
      <w:rPr>
        <w:rFonts w:ascii="Arial" w:hAnsi="Arial" w:eastAsia="Arial" w:cs="Arial"/>
        <w:color w:val="231F20"/>
        <w:spacing w:val="1"/>
      </w:rPr>
      <w:t>2024</w:t>
    </w:r>
    <w:r>
      <w:rPr>
        <w:rFonts w:ascii="Arial" w:hAnsi="Arial" w:eastAsia="Arial" w:cs="Arial"/>
        <w:color w:val="231F20"/>
        <w:spacing w:val="-7"/>
      </w:rPr>
      <w:t xml:space="preserve"> </w:t>
    </w:r>
    <w:r>
      <w:rPr>
        <w:rFonts w:ascii="SimSun" w:hAnsi="SimSun" w:eastAsia="SimSun" w:cs="SimSun"/>
        <w:color w:val="231F20"/>
        <w:spacing w:val="1"/>
      </w:rPr>
      <w:t>年第</w:t>
    </w:r>
    <w:r>
      <w:rPr>
        <w:rFonts w:ascii="Arial" w:hAnsi="Arial" w:eastAsia="Arial" w:cs="Arial"/>
        <w:color w:val="231F20"/>
        <w:spacing w:val="1"/>
      </w:rPr>
      <w:t>3</w:t>
    </w:r>
    <w:r>
      <w:rPr>
        <w:rFonts w:ascii="Arial" w:hAnsi="Arial" w:eastAsia="Arial" w:cs="Arial"/>
        <w:color w:val="231F20"/>
        <w:spacing w:val="-23"/>
      </w:rPr>
      <w:t xml:space="preserve"> </w:t>
    </w:r>
    <w:r>
      <w:rPr>
        <w:rFonts w:ascii="SimSun" w:hAnsi="SimSun" w:eastAsia="SimSun" w:cs="SimSun"/>
        <w:color w:val="231F20"/>
        <w:spacing w:val="1"/>
      </w:rPr>
      <w:t>期</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05"/>
      <w:spacing w:line="238" w:lineRule="exact"/>
      <w:rPr>
        <w:rFonts w:ascii="SimSun" w:hAnsi="SimSun" w:eastAsia="SimSun" w:cs="SimSun"/>
        <w:sz w:val="17"/>
        <w:szCs w:val="17"/>
      </w:rPr>
    </w:pPr>
    <w:r>
      <w:pict>
        <v:shape id="_x0000_s32" style="position:absolute;margin-left:70.8873pt;margin-top:82.9575pt;mso-position-vertical-relative:page;mso-position-horizontal-relative:page;width:479.05pt;height:0.45pt;z-index:251665408;" o:allowincell="f" filled="false" strokecolor="#231F20" strokeweight="0.43pt" coordsize="9580,8" coordorigin="0,0" path="m0,4l9580,4e">
          <v:stroke joinstyle="miter" miterlimit="4"/>
        </v:shape>
      </w:pict>
    </w:r>
    <w:r>
      <w:rPr>
        <w:rFonts w:ascii="SimSun" w:hAnsi="SimSun" w:eastAsia="SimSun" w:cs="SimSun"/>
        <w:sz w:val="17"/>
        <w:szCs w:val="17"/>
        <w:color w:val="231F20"/>
        <w:spacing w:val="4"/>
        <w:position w:val="1"/>
      </w:rPr>
      <w:t>构建长江上游地区现代化生态产业体系：内涵特征、基础制约与推进策略</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107"/>
      <w:spacing w:before="29" w:line="208" w:lineRule="auto"/>
      <w:rPr>
        <w:rFonts w:ascii="SimSun" w:hAnsi="SimSun" w:eastAsia="SimSun" w:cs="SimSun"/>
      </w:rPr>
    </w:pPr>
    <w:r>
      <w:pict>
        <v:shape id="_x0000_s34" style="position:absolute;margin-left:62.3938pt;margin-top:82.9575pt;mso-position-vertical-relative:page;mso-position-horizontal-relative:page;width:479.05pt;height:0.45pt;z-index:251666432;" o:allowincell="f" filled="false" strokecolor="#231F20" strokeweight="0.43pt" coordsize="9580,8" coordorigin="0,0" path="m0,4l9580,4e">
          <v:stroke joinstyle="miter" miterlimit="4"/>
        </v:shape>
      </w:pict>
    </w:r>
    <w:r>
      <w:rPr>
        <w:sz w:val="20"/>
        <w:szCs w:val="20"/>
        <w:b/>
        <w:bCs/>
        <w:color w:val="231F20"/>
        <w:spacing w:val="1"/>
      </w:rPr>
      <w:t>区域经济评论</w:t>
    </w:r>
    <w:r>
      <w:rPr>
        <w:sz w:val="20"/>
        <w:szCs w:val="20"/>
        <w:color w:val="231F20"/>
        <w:spacing w:val="1"/>
      </w:rPr>
      <w:t xml:space="preserve"> </w:t>
    </w:r>
    <w:r>
      <w:rPr>
        <w:rFonts w:ascii="Arial" w:hAnsi="Arial" w:eastAsia="Arial" w:cs="Arial"/>
        <w:color w:val="231F20"/>
        <w:spacing w:val="1"/>
      </w:rPr>
      <w:t>2024</w:t>
    </w:r>
    <w:r>
      <w:rPr>
        <w:rFonts w:ascii="Arial" w:hAnsi="Arial" w:eastAsia="Arial" w:cs="Arial"/>
        <w:color w:val="231F20"/>
        <w:spacing w:val="-7"/>
      </w:rPr>
      <w:t xml:space="preserve"> </w:t>
    </w:r>
    <w:r>
      <w:rPr>
        <w:rFonts w:ascii="SimSun" w:hAnsi="SimSun" w:eastAsia="SimSun" w:cs="SimSun"/>
        <w:color w:val="231F20"/>
        <w:spacing w:val="1"/>
      </w:rPr>
      <w:t>年第</w:t>
    </w:r>
    <w:r>
      <w:rPr>
        <w:rFonts w:ascii="Arial" w:hAnsi="Arial" w:eastAsia="Arial" w:cs="Arial"/>
        <w:color w:val="231F20"/>
        <w:spacing w:val="1"/>
      </w:rPr>
      <w:t>3</w:t>
    </w:r>
    <w:r>
      <w:rPr>
        <w:rFonts w:ascii="Arial" w:hAnsi="Arial" w:eastAsia="Arial" w:cs="Arial"/>
        <w:color w:val="231F20"/>
        <w:spacing w:val="-23"/>
      </w:rPr>
      <w:t xml:space="preserve"> </w:t>
    </w:r>
    <w:r>
      <w:rPr>
        <w:rFonts w:ascii="SimSun" w:hAnsi="SimSun" w:eastAsia="SimSun" w:cs="SimSun"/>
        <w:color w:val="231F20"/>
        <w:spacing w:val="1"/>
      </w:rPr>
      <w:t>期</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KaiTi" w:hAnsi="KaiTi" w:eastAsia="KaiTi" w:cs="KaiTi"/>
      <w:sz w:val="17"/>
      <w:szCs w:val="17"/>
      <w:lang w:val="en-US" w:eastAsia="en-US" w:bidi="ar-SA"/>
    </w:rPr>
  </w:style>
  <w:style w:type="paragraph" w:styleId="TableText">
    <w:name w:val="Table Text"/>
    <w:basedOn w:val="Normal"/>
    <w:semiHidden/>
    <w:qFormat/>
    <w:pPr/>
    <w:rPr>
      <w:rFonts w:ascii="SimSun" w:hAnsi="SimSun" w:eastAsia="SimSun" w:cs="SimSun"/>
      <w:sz w:val="17"/>
      <w:szCs w:val="1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4.xml"/><Relationship Id="rId7" Type="http://schemas.openxmlformats.org/officeDocument/2006/relationships/header" Target="header3.xml"/><Relationship Id="rId6" Type="http://schemas.openxmlformats.org/officeDocument/2006/relationships/image" Target="media/image1.png"/><Relationship Id="rId5" Type="http://schemas.openxmlformats.org/officeDocument/2006/relationships/footer" Target="footer3.xml"/><Relationship Id="rId4" Type="http://schemas.openxmlformats.org/officeDocument/2006/relationships/header" Target="header2.xml"/><Relationship Id="rId3" Type="http://schemas.openxmlformats.org/officeDocument/2006/relationships/footer" Target="footer2.xml"/><Relationship Id="rId24" Type="http://schemas.openxmlformats.org/officeDocument/2006/relationships/fontTable" Target="fontTable.xml"/><Relationship Id="rId23" Type="http://schemas.openxmlformats.org/officeDocument/2006/relationships/styles" Target="styles.xml"/><Relationship Id="rId22" Type="http://schemas.openxmlformats.org/officeDocument/2006/relationships/settings" Target="settings.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header" Target="header1.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image" Target="media/image2.png"/><Relationship Id="rId14" Type="http://schemas.openxmlformats.org/officeDocument/2006/relationships/footer" Target="footer7.xml"/><Relationship Id="rId13" Type="http://schemas.openxmlformats.org/officeDocument/2006/relationships/header" Target="header6.xml"/><Relationship Id="rId12" Type="http://schemas.openxmlformats.org/officeDocument/2006/relationships/footer" Target="footer6.xml"/><Relationship Id="rId11" Type="http://schemas.openxmlformats.org/officeDocument/2006/relationships/header" Target="header5.xml"/><Relationship Id="rId10" Type="http://schemas.openxmlformats.org/officeDocument/2006/relationships/footer" Target="footer5.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FantArt</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Untitiled</dc:title>
  <dc:subject>Untitiled</dc:subject>
  <dc:creator>Founder</dc:creator>
  <cp:keywords>13028120779130102376063038631</cp:keywords>
  <dcterms:created xsi:type="dcterms:W3CDTF">2024-05-20T14:32:32Z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2024-05-23T11:10:22</vt:filetime>
  </property>
</Properties>
</file>